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A5FE" w14:textId="241B7A30" w:rsidR="00017EE5" w:rsidRPr="00017EE5" w:rsidRDefault="00017EE5" w:rsidP="00C36C95">
      <w:pPr>
        <w:jc w:val="center"/>
        <w:rPr>
          <w:rFonts w:ascii="Century Gothic" w:hAnsi="Century Gothic"/>
          <w:color w:val="ED7D31" w:themeColor="accent2"/>
          <w:sz w:val="56"/>
          <w:szCs w:val="56"/>
        </w:rPr>
      </w:pPr>
    </w:p>
    <w:p w14:paraId="60E01D2C" w14:textId="77777777" w:rsidR="00674DFB" w:rsidRDefault="00674DFB" w:rsidP="00C36C95">
      <w:pPr>
        <w:jc w:val="center"/>
        <w:rPr>
          <w:rFonts w:ascii="Century Gothic" w:hAnsi="Century Gothic"/>
          <w:color w:val="F85034"/>
          <w:sz w:val="56"/>
          <w:szCs w:val="56"/>
        </w:rPr>
      </w:pPr>
    </w:p>
    <w:p w14:paraId="4082D6A2" w14:textId="4EDDA7F2" w:rsidR="00674DFB" w:rsidRDefault="00430AE0" w:rsidP="00C36C95">
      <w:pPr>
        <w:jc w:val="center"/>
        <w:rPr>
          <w:rFonts w:ascii="Century Gothic" w:hAnsi="Century Gothic"/>
          <w:color w:val="F85034"/>
          <w:sz w:val="56"/>
          <w:szCs w:val="56"/>
        </w:rPr>
      </w:pPr>
      <w:r>
        <w:rPr>
          <w:rFonts w:ascii="Century Gothic" w:hAnsi="Century Gothic"/>
          <w:noProof/>
          <w:color w:val="F85034"/>
          <w:sz w:val="56"/>
          <w:szCs w:val="56"/>
        </w:rPr>
        <mc:AlternateContent>
          <mc:Choice Requires="wps">
            <w:drawing>
              <wp:anchor distT="0" distB="0" distL="114300" distR="114300" simplePos="0" relativeHeight="251598848" behindDoc="0" locked="0" layoutInCell="1" allowOverlap="1" wp14:anchorId="257B31FD" wp14:editId="7A7B85EC">
                <wp:simplePos x="0" y="0"/>
                <wp:positionH relativeFrom="column">
                  <wp:posOffset>-2388870</wp:posOffset>
                </wp:positionH>
                <wp:positionV relativeFrom="paragraph">
                  <wp:posOffset>262890</wp:posOffset>
                </wp:positionV>
                <wp:extent cx="8843376" cy="2024109"/>
                <wp:effectExtent l="0" t="0" r="0" b="0"/>
                <wp:wrapNone/>
                <wp:docPr id="14" name="Rectangle : coins arrondis 14"/>
                <wp:cNvGraphicFramePr/>
                <a:graphic xmlns:a="http://schemas.openxmlformats.org/drawingml/2006/main">
                  <a:graphicData uri="http://schemas.microsoft.com/office/word/2010/wordprocessingShape">
                    <wps:wsp>
                      <wps:cNvSpPr/>
                      <wps:spPr>
                        <a:xfrm>
                          <a:off x="0" y="0"/>
                          <a:ext cx="8843376" cy="2024109"/>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svg="http://schemas.microsoft.com/office/drawing/2016/SVG/main" xmlns:a14="http://schemas.microsoft.com/office/drawing/2010/main" xmlns:pic="http://schemas.openxmlformats.org/drawingml/2006/picture" xmlns:a="http://schemas.openxmlformats.org/drawingml/2006/main">
            <w:pict w14:anchorId="2636AFAD">
              <v:roundrect id="Rectangle : coins arrondis 14" style="position:absolute;margin-left:-188.1pt;margin-top:20.7pt;width:696.35pt;height:159.4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b1600" stroked="f" strokeweight="1pt" arcsize="10923f" w14:anchorId="5216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">
                <v:fill opacity="21074f"/>
                <v:stroke joinstyle="miter"/>
              </v:roundrect>
            </w:pict>
          </mc:Fallback>
        </mc:AlternateContent>
      </w:r>
    </w:p>
    <w:p w14:paraId="44C396D4" w14:textId="1CDD1A33" w:rsidR="00674DFB" w:rsidRDefault="00674DFB" w:rsidP="00E12713">
      <w:pPr>
        <w:rPr>
          <w:rFonts w:ascii="Century Gothic" w:hAnsi="Century Gothic"/>
          <w:color w:val="F85034"/>
          <w:sz w:val="56"/>
          <w:szCs w:val="56"/>
        </w:rPr>
      </w:pPr>
    </w:p>
    <w:p w14:paraId="0C8F8338" w14:textId="59CAA9B7" w:rsidR="00C36C95" w:rsidRDefault="00C36C95" w:rsidP="00E12713">
      <w:pPr>
        <w:rPr>
          <w:rFonts w:ascii="Century Gothic" w:hAnsi="Century Gothic"/>
          <w:color w:val="F85034"/>
          <w:sz w:val="56"/>
          <w:szCs w:val="56"/>
        </w:rPr>
      </w:pPr>
      <w:r w:rsidRPr="00674DFB">
        <w:rPr>
          <w:rFonts w:ascii="Century Gothic" w:hAnsi="Century Gothic"/>
          <w:color w:val="F85034"/>
          <w:sz w:val="56"/>
          <w:szCs w:val="56"/>
        </w:rPr>
        <w:t>CATALOGUE DE</w:t>
      </w:r>
      <w:r w:rsidR="00430AE0">
        <w:rPr>
          <w:rFonts w:ascii="Century Gothic" w:hAnsi="Century Gothic"/>
          <w:color w:val="F85034"/>
          <w:sz w:val="56"/>
          <w:szCs w:val="56"/>
        </w:rPr>
        <w:t>S</w:t>
      </w:r>
      <w:r w:rsidRPr="00674DFB">
        <w:rPr>
          <w:rFonts w:ascii="Century Gothic" w:hAnsi="Century Gothic"/>
          <w:color w:val="F85034"/>
          <w:sz w:val="56"/>
          <w:szCs w:val="56"/>
        </w:rPr>
        <w:t xml:space="preserve"> FORMATION</w:t>
      </w:r>
      <w:r w:rsidR="00430AE0">
        <w:rPr>
          <w:rFonts w:ascii="Century Gothic" w:hAnsi="Century Gothic"/>
          <w:color w:val="F85034"/>
          <w:sz w:val="56"/>
          <w:szCs w:val="56"/>
        </w:rPr>
        <w:t>S</w:t>
      </w:r>
    </w:p>
    <w:p w14:paraId="6473EE44" w14:textId="4A69549F" w:rsidR="00674DFB" w:rsidRDefault="00674DFB" w:rsidP="00E12713">
      <w:pPr>
        <w:rPr>
          <w:rFonts w:ascii="Century Gothic" w:hAnsi="Century Gothic"/>
          <w:color w:val="F85034"/>
          <w:sz w:val="56"/>
          <w:szCs w:val="56"/>
        </w:rPr>
      </w:pPr>
    </w:p>
    <w:p w14:paraId="107D373C" w14:textId="3F99D9E9" w:rsidR="00674DFB" w:rsidRDefault="00674DFB" w:rsidP="00E12713">
      <w:pPr>
        <w:rPr>
          <w:rFonts w:ascii="Century Gothic" w:hAnsi="Century Gothic"/>
          <w:color w:val="F85034"/>
          <w:sz w:val="56"/>
          <w:szCs w:val="56"/>
        </w:rPr>
      </w:pPr>
    </w:p>
    <w:p w14:paraId="2DCA5953" w14:textId="2C038A9F" w:rsidR="00674DFB" w:rsidRDefault="00674DFB" w:rsidP="00674DFB">
      <w:pPr>
        <w:jc w:val="center"/>
        <w:rPr>
          <w:rFonts w:ascii="Century Gothic" w:hAnsi="Century Gothic"/>
          <w:color w:val="F85034"/>
          <w:sz w:val="56"/>
          <w:szCs w:val="56"/>
        </w:rPr>
      </w:pPr>
    </w:p>
    <w:p w14:paraId="24821560" w14:textId="12650F4A" w:rsidR="00674DFB" w:rsidRDefault="00674DFB" w:rsidP="00674DFB">
      <w:pPr>
        <w:jc w:val="center"/>
        <w:rPr>
          <w:rFonts w:ascii="Century Gothic" w:hAnsi="Century Gothic"/>
          <w:color w:val="F85034"/>
          <w:sz w:val="56"/>
          <w:szCs w:val="56"/>
        </w:rPr>
      </w:pPr>
    </w:p>
    <w:p w14:paraId="10A53057" w14:textId="22B98247" w:rsidR="00674DFB" w:rsidRDefault="00674DFB" w:rsidP="00674DFB">
      <w:pPr>
        <w:jc w:val="center"/>
        <w:rPr>
          <w:rFonts w:ascii="Century Gothic" w:hAnsi="Century Gothic"/>
          <w:color w:val="F85034"/>
          <w:sz w:val="56"/>
          <w:szCs w:val="56"/>
        </w:rPr>
      </w:pPr>
      <w:r>
        <w:rPr>
          <w:rFonts w:ascii="Century Gothic" w:hAnsi="Century Gothic" w:cs="Arial"/>
          <w:noProof/>
        </w:rPr>
        <mc:AlternateContent>
          <mc:Choice Requires="wps">
            <w:drawing>
              <wp:anchor distT="0" distB="0" distL="114300" distR="114300" simplePos="0" relativeHeight="251611136" behindDoc="0" locked="0" layoutInCell="1" allowOverlap="1" wp14:anchorId="05A93E3A" wp14:editId="210E4AE1">
                <wp:simplePos x="0" y="0"/>
                <wp:positionH relativeFrom="margin">
                  <wp:align>center</wp:align>
                </wp:positionH>
                <wp:positionV relativeFrom="paragraph">
                  <wp:posOffset>231775</wp:posOffset>
                </wp:positionV>
                <wp:extent cx="3486150" cy="434340"/>
                <wp:effectExtent l="0" t="0" r="6350" b="0"/>
                <wp:wrapNone/>
                <wp:docPr id="9" name="Zone de texte 9"/>
                <wp:cNvGraphicFramePr/>
                <a:graphic xmlns:a="http://schemas.openxmlformats.org/drawingml/2006/main">
                  <a:graphicData uri="http://schemas.microsoft.com/office/word/2010/wordprocessingShape">
                    <wps:wsp>
                      <wps:cNvSpPr txBox="1"/>
                      <wps:spPr>
                        <a:xfrm>
                          <a:off x="0" y="0"/>
                          <a:ext cx="3486150" cy="434340"/>
                        </a:xfrm>
                        <a:prstGeom prst="rect">
                          <a:avLst/>
                        </a:prstGeom>
                        <a:solidFill>
                          <a:schemeClr val="lt1"/>
                        </a:solidFill>
                        <a:ln w="6350">
                          <a:noFill/>
                        </a:ln>
                      </wps:spPr>
                      <wps:txbx>
                        <w:txbxContent>
                          <w:p w14:paraId="250B7030" w14:textId="56D6875B" w:rsidR="00213697" w:rsidRPr="00674DFB" w:rsidRDefault="00213697" w:rsidP="00017EE5">
                            <w:pPr>
                              <w:jc w:val="center"/>
                              <w:rPr>
                                <w:rFonts w:ascii="Century Gothic" w:hAnsi="Century Gothic"/>
                                <w:b/>
                                <w:bCs/>
                                <w:color w:val="F85034"/>
                                <w:sz w:val="36"/>
                                <w:szCs w:val="36"/>
                              </w:rPr>
                            </w:pPr>
                            <w:r w:rsidRPr="00674DFB">
                              <w:rPr>
                                <w:rFonts w:ascii="Century Gothic" w:hAnsi="Century Gothic"/>
                                <w:b/>
                                <w:bCs/>
                                <w:color w:val="F85034"/>
                                <w:sz w:val="36"/>
                                <w:szCs w:val="36"/>
                              </w:rPr>
                              <w:t>COUVEUSE INTERFACE</w:t>
                            </w:r>
                          </w:p>
                          <w:p w14:paraId="02B1D203" w14:textId="77777777" w:rsidR="00213697" w:rsidRPr="00017EE5" w:rsidRDefault="00213697" w:rsidP="00017EE5">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A48789B">
              <v:shapetype id="_x0000_t202" coordsize="21600,21600" o:spt="202" path="m,l,21600r21600,l21600,xe" w14:anchorId="05A93E3A">
                <v:stroke joinstyle="miter"/>
                <v:path gradientshapeok="t" o:connecttype="rect"/>
              </v:shapetype>
              <v:shape id="Zone de texte 9" style="position:absolute;left:0;text-align:left;margin-left:0;margin-top:18.25pt;width:274.5pt;height:34.2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">
                <v:textbox>
                  <w:txbxContent>
                    <w:p w:rsidRPr="00674DFB" w:rsidR="00213697" w:rsidP="00017EE5" w:rsidRDefault="00213697" w14:paraId="2506EBFF" w14:textId="56D6875B">
                      <w:pPr>
                        <w:jc w:val="center"/>
                        <w:rPr>
                          <w:rFonts w:ascii="Century Gothic" w:hAnsi="Century Gothic"/>
                          <w:b/>
                          <w:bCs/>
                          <w:color w:val="F85034"/>
                          <w:sz w:val="36"/>
                          <w:szCs w:val="36"/>
                        </w:rPr>
                      </w:pPr>
                      <w:r w:rsidRPr="00674DFB">
                        <w:rPr>
                          <w:rFonts w:ascii="Century Gothic" w:hAnsi="Century Gothic"/>
                          <w:b/>
                          <w:bCs/>
                          <w:color w:val="F85034"/>
                          <w:sz w:val="36"/>
                          <w:szCs w:val="36"/>
                        </w:rPr>
                        <w:t>COUVEUSE INTERFACE</w:t>
                      </w:r>
                    </w:p>
                    <w:p w:rsidRPr="00017EE5" w:rsidR="00213697" w:rsidP="00017EE5" w:rsidRDefault="00213697" w14:paraId="672A6659" w14:textId="77777777">
                      <w:pPr>
                        <w:jc w:val="center"/>
                        <w:rPr>
                          <w:b/>
                          <w:bCs/>
                          <w:sz w:val="36"/>
                          <w:szCs w:val="36"/>
                        </w:rPr>
                      </w:pPr>
                    </w:p>
                  </w:txbxContent>
                </v:textbox>
                <w10:wrap anchorx="margin"/>
              </v:shape>
            </w:pict>
          </mc:Fallback>
        </mc:AlternateContent>
      </w:r>
    </w:p>
    <w:p w14:paraId="30FC8D16" w14:textId="40064F7D" w:rsidR="00674DFB" w:rsidRDefault="00674DFB" w:rsidP="00674DFB">
      <w:pPr>
        <w:tabs>
          <w:tab w:val="left" w:pos="378"/>
          <w:tab w:val="center" w:pos="4536"/>
        </w:tabs>
        <w:rPr>
          <w:rFonts w:ascii="Century Gothic" w:hAnsi="Century Gothic"/>
          <w:color w:val="F85034"/>
          <w:sz w:val="56"/>
          <w:szCs w:val="56"/>
        </w:rPr>
      </w:pPr>
      <w:r>
        <w:rPr>
          <w:rFonts w:ascii="Century Gothic" w:hAnsi="Century Gothic"/>
          <w:color w:val="F85034"/>
          <w:sz w:val="56"/>
          <w:szCs w:val="56"/>
        </w:rPr>
        <w:tab/>
      </w:r>
      <w:r>
        <w:rPr>
          <w:rFonts w:ascii="Century Gothic" w:hAnsi="Century Gothic"/>
          <w:color w:val="F85034"/>
          <w:sz w:val="56"/>
          <w:szCs w:val="56"/>
        </w:rPr>
        <w:tab/>
      </w:r>
    </w:p>
    <w:p w14:paraId="716D9440" w14:textId="77777777" w:rsidR="00674DFB" w:rsidRDefault="00674DFB" w:rsidP="00674DFB">
      <w:pPr>
        <w:tabs>
          <w:tab w:val="left" w:pos="378"/>
          <w:tab w:val="center" w:pos="4536"/>
        </w:tabs>
        <w:rPr>
          <w:rFonts w:ascii="Century Gothic" w:hAnsi="Century Gothic"/>
          <w:color w:val="F85034"/>
          <w:sz w:val="56"/>
          <w:szCs w:val="56"/>
        </w:rPr>
      </w:pPr>
    </w:p>
    <w:p w14:paraId="29DFD2CB" w14:textId="074F6E4E" w:rsidR="00674DFB" w:rsidRDefault="00674DFB" w:rsidP="00674DFB">
      <w:pPr>
        <w:tabs>
          <w:tab w:val="left" w:pos="378"/>
          <w:tab w:val="center" w:pos="4536"/>
        </w:tabs>
        <w:rPr>
          <w:rFonts w:ascii="Century Gothic" w:hAnsi="Century Gothic"/>
          <w:color w:val="F85034"/>
          <w:sz w:val="56"/>
          <w:szCs w:val="56"/>
        </w:rPr>
      </w:pPr>
    </w:p>
    <w:p w14:paraId="31F669A4" w14:textId="656A6C84" w:rsidR="00674DFB" w:rsidRDefault="006C5B64" w:rsidP="00674DFB">
      <w:pPr>
        <w:tabs>
          <w:tab w:val="left" w:pos="378"/>
          <w:tab w:val="center" w:pos="4536"/>
        </w:tabs>
        <w:rPr>
          <w:rFonts w:ascii="Century Gothic" w:hAnsi="Century Gothic"/>
          <w:color w:val="F85034"/>
          <w:sz w:val="56"/>
          <w:szCs w:val="56"/>
        </w:rPr>
      </w:pPr>
      <w:r>
        <w:rPr>
          <w:rFonts w:ascii="Century Gothic" w:hAnsi="Century Gothic" w:cs="Arial"/>
          <w:noProof/>
        </w:rPr>
        <mc:AlternateContent>
          <mc:Choice Requires="wps">
            <w:drawing>
              <wp:anchor distT="0" distB="0" distL="114300" distR="114300" simplePos="0" relativeHeight="251608064" behindDoc="0" locked="0" layoutInCell="1" allowOverlap="1" wp14:anchorId="57F3A774" wp14:editId="3ED1F83E">
                <wp:simplePos x="0" y="0"/>
                <wp:positionH relativeFrom="margin">
                  <wp:align>right</wp:align>
                </wp:positionH>
                <wp:positionV relativeFrom="page">
                  <wp:posOffset>6745605</wp:posOffset>
                </wp:positionV>
                <wp:extent cx="2857500" cy="5829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857500" cy="582930"/>
                        </a:xfrm>
                        <a:prstGeom prst="rect">
                          <a:avLst/>
                        </a:prstGeom>
                        <a:noFill/>
                        <a:ln w="6350">
                          <a:noFill/>
                        </a:ln>
                      </wps:spPr>
                      <wps:txbx>
                        <w:txbxContent>
                          <w:p w14:paraId="474C7033" w14:textId="63036E43" w:rsidR="00213697" w:rsidRPr="00674DFB" w:rsidRDefault="00213697" w:rsidP="00017EE5">
                            <w:pPr>
                              <w:jc w:val="center"/>
                              <w:rPr>
                                <w:rFonts w:ascii="Century Gothic" w:hAnsi="Century Gothic"/>
                                <w:color w:val="4B1600"/>
                              </w:rPr>
                            </w:pPr>
                            <w:r w:rsidRPr="00674DFB">
                              <w:rPr>
                                <w:rFonts w:ascii="Century Gothic" w:hAnsi="Century Gothic"/>
                                <w:color w:val="4B1600"/>
                              </w:rPr>
                              <w:t xml:space="preserve"> Var</w:t>
                            </w:r>
                          </w:p>
                          <w:p w14:paraId="5A79418C" w14:textId="77777777" w:rsidR="00213697" w:rsidRPr="00674DFB" w:rsidRDefault="00213697" w:rsidP="00017EE5">
                            <w:pPr>
                              <w:jc w:val="center"/>
                              <w:rPr>
                                <w:rFonts w:ascii="Century Gothic" w:hAnsi="Century Gothic" w:cs="Arial"/>
                                <w:color w:val="4B1600"/>
                              </w:rPr>
                            </w:pPr>
                            <w:r w:rsidRPr="00674DFB">
                              <w:rPr>
                                <w:rFonts w:ascii="Century Gothic" w:hAnsi="Century Gothic" w:cs="Arial"/>
                                <w:color w:val="4B1600"/>
                              </w:rPr>
                              <w:t>50 Bd Strasbourg 83000 TOULON</w:t>
                            </w:r>
                          </w:p>
                          <w:p w14:paraId="72E6B682" w14:textId="77777777" w:rsidR="00213697" w:rsidRPr="00674DFB" w:rsidRDefault="00213697" w:rsidP="00017EE5">
                            <w:pPr>
                              <w:jc w:val="center"/>
                              <w:rPr>
                                <w:color w:val="4B16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7EC4F9A4">
              <v:shape id="Zone de texte 8" style="position:absolute;margin-left:173.8pt;margin-top:531.15pt;width:225pt;height:45.9pt;z-index:2516080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h8Gg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" w14:anchorId="57F3A774">
                <v:textbox>
                  <w:txbxContent>
                    <w:p w:rsidRPr="00674DFB" w:rsidR="00213697" w:rsidP="00017EE5" w:rsidRDefault="00213697" w14:paraId="7EAE4D4E" w14:textId="63036E43">
                      <w:pPr>
                        <w:jc w:val="center"/>
                        <w:rPr>
                          <w:rFonts w:ascii="Century Gothic" w:hAnsi="Century Gothic"/>
                          <w:color w:val="4B1600"/>
                        </w:rPr>
                      </w:pPr>
                      <w:r w:rsidRPr="00674DFB">
                        <w:rPr>
                          <w:rFonts w:ascii="Century Gothic" w:hAnsi="Century Gothic"/>
                          <w:color w:val="4B1600"/>
                        </w:rPr>
                        <w:t xml:space="preserve"> Var</w:t>
                      </w:r>
                    </w:p>
                    <w:p w:rsidRPr="00674DFB" w:rsidR="00213697" w:rsidP="00017EE5" w:rsidRDefault="00213697" w14:paraId="5AE885A5" w14:textId="77777777">
                      <w:pPr>
                        <w:jc w:val="center"/>
                        <w:rPr>
                          <w:rFonts w:ascii="Century Gothic" w:hAnsi="Century Gothic" w:cs="Arial"/>
                          <w:color w:val="4B1600"/>
                        </w:rPr>
                      </w:pPr>
                      <w:r w:rsidRPr="00674DFB">
                        <w:rPr>
                          <w:rFonts w:ascii="Century Gothic" w:hAnsi="Century Gothic" w:cs="Arial"/>
                          <w:color w:val="4B1600"/>
                        </w:rPr>
                        <w:t>50 Bd Strasbourg 83000 TOULON</w:t>
                      </w:r>
                    </w:p>
                    <w:p w:rsidRPr="00674DFB" w:rsidR="00213697" w:rsidP="00017EE5" w:rsidRDefault="00213697" w14:paraId="0A37501D" w14:textId="77777777">
                      <w:pPr>
                        <w:jc w:val="center"/>
                        <w:rPr>
                          <w:color w:val="4B1600"/>
                        </w:rPr>
                      </w:pPr>
                    </w:p>
                  </w:txbxContent>
                </v:textbox>
                <w10:wrap anchorx="margin" anchory="page"/>
              </v:shape>
            </w:pict>
          </mc:Fallback>
        </mc:AlternateContent>
      </w:r>
    </w:p>
    <w:p w14:paraId="0117D91C" w14:textId="77777777" w:rsidR="00674DFB" w:rsidRDefault="00674DFB" w:rsidP="00674DFB">
      <w:pPr>
        <w:tabs>
          <w:tab w:val="left" w:pos="378"/>
          <w:tab w:val="center" w:pos="4536"/>
        </w:tabs>
        <w:rPr>
          <w:rFonts w:ascii="Century Gothic" w:hAnsi="Century Gothic"/>
          <w:color w:val="F85034"/>
          <w:sz w:val="56"/>
          <w:szCs w:val="56"/>
        </w:rPr>
      </w:pPr>
    </w:p>
    <w:p w14:paraId="5099DF73" w14:textId="77777777" w:rsidR="00674DFB" w:rsidRDefault="00674DFB" w:rsidP="00674DFB">
      <w:pPr>
        <w:tabs>
          <w:tab w:val="left" w:pos="378"/>
          <w:tab w:val="center" w:pos="4536"/>
        </w:tabs>
        <w:rPr>
          <w:rFonts w:ascii="Century Gothic" w:hAnsi="Century Gothic"/>
          <w:color w:val="F85034"/>
          <w:sz w:val="56"/>
          <w:szCs w:val="56"/>
        </w:rPr>
      </w:pPr>
    </w:p>
    <w:p w14:paraId="5DF24891" w14:textId="69EA87D9" w:rsidR="00674DFB" w:rsidRDefault="00674DFB" w:rsidP="00674DFB">
      <w:pPr>
        <w:tabs>
          <w:tab w:val="left" w:pos="378"/>
          <w:tab w:val="center" w:pos="4536"/>
        </w:tabs>
        <w:rPr>
          <w:rFonts w:ascii="Century Gothic" w:hAnsi="Century Gothic"/>
          <w:color w:val="F85034"/>
          <w:sz w:val="56"/>
          <w:szCs w:val="56"/>
        </w:rPr>
      </w:pPr>
      <w:r>
        <w:rPr>
          <w:rFonts w:ascii="Century Gothic" w:hAnsi="Century Gothic"/>
          <w:noProof/>
        </w:rPr>
        <w:drawing>
          <wp:anchor distT="0" distB="0" distL="114300" distR="114300" simplePos="0" relativeHeight="251601920" behindDoc="0" locked="0" layoutInCell="1" allowOverlap="1" wp14:anchorId="44119E1D" wp14:editId="510005C6">
            <wp:simplePos x="0" y="0"/>
            <wp:positionH relativeFrom="margin">
              <wp:align>center</wp:align>
            </wp:positionH>
            <wp:positionV relativeFrom="page">
              <wp:posOffset>6150610</wp:posOffset>
            </wp:positionV>
            <wp:extent cx="7600950" cy="1659255"/>
            <wp:effectExtent l="0" t="0" r="0" b="0"/>
            <wp:wrapThrough wrapText="bothSides">
              <wp:wrapPolygon edited="0">
                <wp:start x="12198" y="1984"/>
                <wp:lineTo x="11693" y="2315"/>
                <wp:lineTo x="10899" y="3968"/>
                <wp:lineTo x="10899" y="4960"/>
                <wp:lineTo x="10538" y="10250"/>
                <wp:lineTo x="10069" y="10250"/>
                <wp:lineTo x="10069" y="11077"/>
                <wp:lineTo x="10394" y="12896"/>
                <wp:lineTo x="10250" y="15541"/>
                <wp:lineTo x="9961" y="18186"/>
                <wp:lineTo x="108" y="19674"/>
                <wp:lineTo x="72" y="20666"/>
                <wp:lineTo x="2815" y="20997"/>
                <wp:lineTo x="2959" y="20997"/>
                <wp:lineTo x="9275" y="20666"/>
                <wp:lineTo x="10466" y="20335"/>
                <wp:lineTo x="10430" y="18186"/>
                <wp:lineTo x="10647" y="15541"/>
                <wp:lineTo x="10791" y="12896"/>
                <wp:lineTo x="11332" y="11077"/>
                <wp:lineTo x="11332" y="10250"/>
                <wp:lineTo x="10899" y="10250"/>
                <wp:lineTo x="11080" y="7605"/>
                <wp:lineTo x="11332" y="4960"/>
                <wp:lineTo x="21257" y="3472"/>
                <wp:lineTo x="21438" y="2315"/>
                <wp:lineTo x="20463" y="1984"/>
                <wp:lineTo x="12198" y="1984"/>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0950" cy="16592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rPr>
        <mc:AlternateContent>
          <mc:Choice Requires="wps">
            <w:drawing>
              <wp:anchor distT="0" distB="0" distL="114300" distR="114300" simplePos="0" relativeHeight="251604992" behindDoc="0" locked="0" layoutInCell="1" allowOverlap="1" wp14:anchorId="26823BDE" wp14:editId="182D38C5">
                <wp:simplePos x="0" y="0"/>
                <wp:positionH relativeFrom="margin">
                  <wp:align>left</wp:align>
                </wp:positionH>
                <wp:positionV relativeFrom="page">
                  <wp:posOffset>6682740</wp:posOffset>
                </wp:positionV>
                <wp:extent cx="2858400" cy="536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858400" cy="536400"/>
                        </a:xfrm>
                        <a:prstGeom prst="rect">
                          <a:avLst/>
                        </a:prstGeom>
                        <a:noFill/>
                        <a:ln w="6350">
                          <a:noFill/>
                        </a:ln>
                      </wps:spPr>
                      <wps:txbx>
                        <w:txbxContent>
                          <w:p w14:paraId="4DD02F34" w14:textId="2916B329" w:rsidR="00213697" w:rsidRPr="00674DFB" w:rsidRDefault="00213697" w:rsidP="00017EE5">
                            <w:pPr>
                              <w:jc w:val="center"/>
                              <w:rPr>
                                <w:rFonts w:ascii="Century Gothic" w:hAnsi="Century Gothic"/>
                                <w:color w:val="4B1600"/>
                              </w:rPr>
                            </w:pPr>
                            <w:r w:rsidRPr="00674DFB">
                              <w:rPr>
                                <w:rFonts w:ascii="Century Gothic" w:hAnsi="Century Gothic"/>
                                <w:color w:val="4B1600"/>
                              </w:rPr>
                              <w:t xml:space="preserve"> Bouches-du-Rhône</w:t>
                            </w:r>
                          </w:p>
                          <w:p w14:paraId="46AFAC31" w14:textId="77777777" w:rsidR="00213697" w:rsidRPr="00674DFB" w:rsidRDefault="00213697" w:rsidP="00017EE5">
                            <w:pPr>
                              <w:jc w:val="center"/>
                              <w:rPr>
                                <w:rFonts w:ascii="Century Gothic" w:hAnsi="Century Gothic"/>
                                <w:color w:val="4B1600"/>
                              </w:rPr>
                            </w:pPr>
                            <w:r w:rsidRPr="00674DFB">
                              <w:rPr>
                                <w:rFonts w:ascii="Century Gothic" w:hAnsi="Century Gothic"/>
                                <w:color w:val="4B1600"/>
                              </w:rPr>
                              <w:t>83 La Canebière, 13001 MARSEILLE</w:t>
                            </w:r>
                          </w:p>
                          <w:p w14:paraId="7AB25D0C" w14:textId="77777777" w:rsidR="00213697" w:rsidRPr="00674DFB" w:rsidRDefault="00213697" w:rsidP="00017EE5">
                            <w:pPr>
                              <w:jc w:val="center"/>
                              <w:rPr>
                                <w:color w:val="4B16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AA60CC8">
              <v:shape id="Zone de texte 7" style="position:absolute;margin-left:0;margin-top:526.2pt;width:225.05pt;height:42.25pt;z-index:2516049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HFGQIAADMEAAAOAAAAZHJzL2Uyb0RvYy54bWysU02P2jAQvVfqf7B8LwksU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" w14:anchorId="26823BDE">
                <v:textbox>
                  <w:txbxContent>
                    <w:p w:rsidRPr="00674DFB" w:rsidR="00213697" w:rsidP="00017EE5" w:rsidRDefault="00213697" w14:paraId="61A3BC28" w14:textId="2916B329">
                      <w:pPr>
                        <w:jc w:val="center"/>
                        <w:rPr>
                          <w:rFonts w:ascii="Century Gothic" w:hAnsi="Century Gothic"/>
                          <w:color w:val="4B1600"/>
                        </w:rPr>
                      </w:pPr>
                      <w:r w:rsidRPr="00674DFB">
                        <w:rPr>
                          <w:rFonts w:ascii="Century Gothic" w:hAnsi="Century Gothic"/>
                          <w:color w:val="4B1600"/>
                        </w:rPr>
                        <w:t xml:space="preserve"> Bouches-du-Rhône</w:t>
                      </w:r>
                    </w:p>
                    <w:p w:rsidRPr="00674DFB" w:rsidR="00213697" w:rsidP="00017EE5" w:rsidRDefault="00213697" w14:paraId="5E8213DE" w14:textId="77777777">
                      <w:pPr>
                        <w:jc w:val="center"/>
                        <w:rPr>
                          <w:rFonts w:ascii="Century Gothic" w:hAnsi="Century Gothic"/>
                          <w:color w:val="4B1600"/>
                        </w:rPr>
                      </w:pPr>
                      <w:r w:rsidRPr="00674DFB">
                        <w:rPr>
                          <w:rFonts w:ascii="Century Gothic" w:hAnsi="Century Gothic"/>
                          <w:color w:val="4B1600"/>
                        </w:rPr>
                        <w:t>83 La Canebière, 13001 MARSEILLE</w:t>
                      </w:r>
                    </w:p>
                    <w:p w:rsidRPr="00674DFB" w:rsidR="00213697" w:rsidP="00017EE5" w:rsidRDefault="00213697" w14:paraId="5DAB6C7B" w14:textId="77777777">
                      <w:pPr>
                        <w:jc w:val="center"/>
                        <w:rPr>
                          <w:color w:val="4B1600"/>
                        </w:rPr>
                      </w:pPr>
                    </w:p>
                  </w:txbxContent>
                </v:textbox>
                <w10:wrap anchorx="margin" anchory="page"/>
              </v:shape>
            </w:pict>
          </mc:Fallback>
        </mc:AlternateContent>
      </w:r>
    </w:p>
    <w:p w14:paraId="249953F0" w14:textId="37165436" w:rsidR="00674DFB" w:rsidRDefault="00674DFB" w:rsidP="00674DFB">
      <w:pPr>
        <w:rPr>
          <w:rFonts w:ascii="Century Gothic" w:hAnsi="Century Gothic"/>
          <w:color w:val="F85034"/>
          <w:sz w:val="56"/>
          <w:szCs w:val="56"/>
        </w:rPr>
      </w:pPr>
      <w:r>
        <w:rPr>
          <w:rFonts w:ascii="Century Gothic" w:hAnsi="Century Gothic" w:cs="Arial"/>
          <w:noProof/>
        </w:rPr>
        <mc:AlternateContent>
          <mc:Choice Requires="wps">
            <w:drawing>
              <wp:anchor distT="0" distB="0" distL="114300" distR="114300" simplePos="0" relativeHeight="251614208" behindDoc="0" locked="0" layoutInCell="1" allowOverlap="1" wp14:anchorId="4ED85E75" wp14:editId="521A4AE0">
                <wp:simplePos x="0" y="0"/>
                <wp:positionH relativeFrom="margin">
                  <wp:align>center</wp:align>
                </wp:positionH>
                <wp:positionV relativeFrom="page">
                  <wp:posOffset>7933690</wp:posOffset>
                </wp:positionV>
                <wp:extent cx="3703320" cy="5829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703320" cy="582930"/>
                        </a:xfrm>
                        <a:prstGeom prst="rect">
                          <a:avLst/>
                        </a:prstGeom>
                        <a:noFill/>
                        <a:ln w="6350">
                          <a:noFill/>
                        </a:ln>
                      </wps:spPr>
                      <wps:txbx>
                        <w:txbxContent>
                          <w:p w14:paraId="67445E95" w14:textId="77777777" w:rsidR="00213697" w:rsidRPr="00674DFB" w:rsidRDefault="00213697" w:rsidP="00674DFB">
                            <w:pPr>
                              <w:jc w:val="center"/>
                              <w:rPr>
                                <w:rFonts w:ascii="Century Gothic" w:hAnsi="Century Gothic" w:cs="Arial"/>
                                <w:color w:val="4B1600"/>
                                <w:sz w:val="20"/>
                                <w:szCs w:val="20"/>
                              </w:rPr>
                            </w:pPr>
                            <w:r w:rsidRPr="00674DFB">
                              <w:rPr>
                                <w:rFonts w:ascii="Century Gothic" w:hAnsi="Century Gothic" w:cs="Arial"/>
                                <w:color w:val="4B1600"/>
                                <w:sz w:val="20"/>
                                <w:szCs w:val="20"/>
                              </w:rPr>
                              <w:t>SIRET  429 116 965 00055</w:t>
                            </w:r>
                          </w:p>
                          <w:p w14:paraId="44ED56AA" w14:textId="0064081D" w:rsidR="00213697" w:rsidRPr="00674DFB" w:rsidRDefault="00213697" w:rsidP="00674DFB">
                            <w:pPr>
                              <w:jc w:val="center"/>
                              <w:rPr>
                                <w:rFonts w:ascii="Century Gothic" w:hAnsi="Century Gothic" w:cs="Arial"/>
                                <w:color w:val="4B1600"/>
                                <w:sz w:val="20"/>
                                <w:szCs w:val="20"/>
                              </w:rPr>
                            </w:pPr>
                            <w:r w:rsidRPr="00674DFB">
                              <w:rPr>
                                <w:rFonts w:ascii="Century Gothic" w:hAnsi="Century Gothic" w:cs="Arial"/>
                                <w:color w:val="4B1600"/>
                                <w:sz w:val="20"/>
                                <w:szCs w:val="20"/>
                              </w:rPr>
                              <w:t>OF  93 13 15 660 13</w:t>
                            </w:r>
                          </w:p>
                          <w:p w14:paraId="6770316A" w14:textId="77777777" w:rsidR="00213697" w:rsidRPr="00674DFB" w:rsidRDefault="00213697" w:rsidP="00674DFB">
                            <w:pPr>
                              <w:jc w:val="center"/>
                              <w:rPr>
                                <w:color w:val="4B16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389E901">
              <v:shape id="Zone de texte 11" style="position:absolute;margin-left:0;margin-top:624.7pt;width:291.6pt;height:45.9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ThGg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" w14:anchorId="4ED85E75">
                <v:textbox>
                  <w:txbxContent>
                    <w:p w:rsidRPr="00674DFB" w:rsidR="00213697" w:rsidP="00674DFB" w:rsidRDefault="00213697" w14:paraId="6E67BADA" w14:textId="77777777">
                      <w:pPr>
                        <w:jc w:val="center"/>
                        <w:rPr>
                          <w:rFonts w:ascii="Century Gothic" w:hAnsi="Century Gothic" w:cs="Arial"/>
                          <w:color w:val="4B1600"/>
                          <w:sz w:val="20"/>
                          <w:szCs w:val="20"/>
                        </w:rPr>
                      </w:pPr>
                      <w:r w:rsidRPr="00674DFB">
                        <w:rPr>
                          <w:rFonts w:ascii="Century Gothic" w:hAnsi="Century Gothic" w:cs="Arial"/>
                          <w:color w:val="4B1600"/>
                          <w:sz w:val="20"/>
                          <w:szCs w:val="20"/>
                        </w:rPr>
                        <w:t>SIRET  429 116 965 00055</w:t>
                      </w:r>
                    </w:p>
                    <w:p w:rsidRPr="00674DFB" w:rsidR="00213697" w:rsidP="00674DFB" w:rsidRDefault="00213697" w14:paraId="7A3D660C" w14:textId="0064081D">
                      <w:pPr>
                        <w:jc w:val="center"/>
                        <w:rPr>
                          <w:rFonts w:ascii="Century Gothic" w:hAnsi="Century Gothic" w:cs="Arial"/>
                          <w:color w:val="4B1600"/>
                          <w:sz w:val="20"/>
                          <w:szCs w:val="20"/>
                        </w:rPr>
                      </w:pPr>
                      <w:r w:rsidRPr="00674DFB">
                        <w:rPr>
                          <w:rFonts w:ascii="Century Gothic" w:hAnsi="Century Gothic" w:cs="Arial"/>
                          <w:color w:val="4B1600"/>
                          <w:sz w:val="20"/>
                          <w:szCs w:val="20"/>
                        </w:rPr>
                        <w:t>OF  93 13 15 660 13</w:t>
                      </w:r>
                    </w:p>
                    <w:p w:rsidRPr="00674DFB" w:rsidR="00213697" w:rsidP="00674DFB" w:rsidRDefault="00213697" w14:paraId="02EB378F" w14:textId="77777777">
                      <w:pPr>
                        <w:jc w:val="center"/>
                        <w:rPr>
                          <w:color w:val="4B1600"/>
                          <w:sz w:val="20"/>
                          <w:szCs w:val="20"/>
                        </w:rPr>
                      </w:pPr>
                    </w:p>
                  </w:txbxContent>
                </v:textbox>
                <w10:wrap anchorx="margin" anchory="page"/>
              </v:shape>
            </w:pict>
          </mc:Fallback>
        </mc:AlternateContent>
      </w:r>
    </w:p>
    <w:p w14:paraId="12C055A9" w14:textId="157A04D4" w:rsidR="00674DFB" w:rsidRDefault="00674DFB" w:rsidP="00674DFB">
      <w:pPr>
        <w:rPr>
          <w:rFonts w:ascii="Century Gothic" w:hAnsi="Century Gothic"/>
          <w:sz w:val="56"/>
          <w:szCs w:val="56"/>
        </w:rPr>
      </w:pPr>
    </w:p>
    <w:p w14:paraId="44839FE9" w14:textId="7B561C9D" w:rsidR="006C5B64" w:rsidRDefault="006C5B64" w:rsidP="00674DFB">
      <w:pPr>
        <w:rPr>
          <w:rFonts w:ascii="Century Gothic" w:hAnsi="Century Gothic"/>
          <w:sz w:val="56"/>
          <w:szCs w:val="56"/>
        </w:rPr>
      </w:pPr>
    </w:p>
    <w:p w14:paraId="3194AF44" w14:textId="5A870E87" w:rsidR="006C5B64" w:rsidRDefault="006C5B64" w:rsidP="00674DFB">
      <w:pPr>
        <w:rPr>
          <w:rFonts w:ascii="Century Gothic" w:hAnsi="Century Gothic"/>
          <w:sz w:val="56"/>
          <w:szCs w:val="56"/>
        </w:rPr>
      </w:pPr>
    </w:p>
    <w:p w14:paraId="5188C52A" w14:textId="52D25CB2" w:rsidR="002F43BE" w:rsidRDefault="002F43BE" w:rsidP="00674DFB">
      <w:pPr>
        <w:rPr>
          <w:rFonts w:ascii="Century Gothic" w:hAnsi="Century Gothic"/>
          <w:color w:val="F85034"/>
          <w:sz w:val="56"/>
          <w:szCs w:val="56"/>
        </w:rPr>
      </w:pPr>
      <w:r>
        <w:rPr>
          <w:rFonts w:ascii="Century Gothic" w:hAnsi="Century Gothic"/>
          <w:noProof/>
          <w:color w:val="F85034"/>
          <w:sz w:val="56"/>
          <w:szCs w:val="56"/>
        </w:rPr>
        <w:lastRenderedPageBreak/>
        <mc:AlternateContent>
          <mc:Choice Requires="wps">
            <w:drawing>
              <wp:anchor distT="0" distB="0" distL="114300" distR="114300" simplePos="0" relativeHeight="251595776" behindDoc="0" locked="0" layoutInCell="1" allowOverlap="1" wp14:anchorId="48ACCEA6" wp14:editId="75AF0714">
                <wp:simplePos x="0" y="0"/>
                <wp:positionH relativeFrom="column">
                  <wp:posOffset>-1078230</wp:posOffset>
                </wp:positionH>
                <wp:positionV relativeFrom="page">
                  <wp:posOffset>963295</wp:posOffset>
                </wp:positionV>
                <wp:extent cx="5248275" cy="688340"/>
                <wp:effectExtent l="0" t="0" r="0" b="0"/>
                <wp:wrapNone/>
                <wp:docPr id="15" name="Rectangle : coins arrondis 15"/>
                <wp:cNvGraphicFramePr/>
                <a:graphic xmlns:a="http://schemas.openxmlformats.org/drawingml/2006/main">
                  <a:graphicData uri="http://schemas.microsoft.com/office/word/2010/wordprocessingShape">
                    <wps:wsp>
                      <wps:cNvSpPr/>
                      <wps:spPr>
                        <a:xfrm>
                          <a:off x="0" y="0"/>
                          <a:ext cx="5248275" cy="68834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012F515">
              <v:roundrect id="Rectangle : coins arrondis 15" style="position:absolute;margin-left:-84.9pt;margin-top:75.85pt;width:413.25pt;height:5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b1600" stroked="f" strokeweight="1pt" arcsize="10923f" w14:anchorId="42940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">
                <v:fill opacity="21074f"/>
                <v:stroke joinstyle="miter"/>
                <w10:wrap anchory="page"/>
              </v:roundrect>
            </w:pict>
          </mc:Fallback>
        </mc:AlternateContent>
      </w:r>
    </w:p>
    <w:p w14:paraId="1AB556EA" w14:textId="7BE0A847" w:rsidR="002F43BE" w:rsidRPr="00DB2E17" w:rsidRDefault="003C70A0" w:rsidP="00674DFB">
      <w:pPr>
        <w:rPr>
          <w:rFonts w:ascii="Century Gothic" w:hAnsi="Century Gothic"/>
          <w:color w:val="F85034"/>
          <w:sz w:val="56"/>
          <w:szCs w:val="56"/>
        </w:rPr>
      </w:pPr>
      <w:r w:rsidRPr="00FE49E1">
        <w:rPr>
          <w:rFonts w:ascii="Century Gothic" w:hAnsi="Century Gothic"/>
          <w:color w:val="F85034"/>
          <w:sz w:val="56"/>
          <w:szCs w:val="56"/>
        </w:rPr>
        <w:t xml:space="preserve">Table des </w:t>
      </w:r>
      <w:r w:rsidR="00C30C5F">
        <w:rPr>
          <w:rFonts w:ascii="Century Gothic" w:hAnsi="Century Gothic"/>
          <w:color w:val="F85034"/>
          <w:sz w:val="56"/>
          <w:szCs w:val="56"/>
        </w:rPr>
        <w:t>matières</w:t>
      </w:r>
      <w:r w:rsidRPr="00FE49E1">
        <w:rPr>
          <w:rFonts w:ascii="Century Gothic" w:hAnsi="Century Gothic"/>
          <w:color w:val="F85034"/>
          <w:sz w:val="56"/>
          <w:szCs w:val="56"/>
        </w:rPr>
        <w:t xml:space="preserve"> </w:t>
      </w:r>
    </w:p>
    <w:p w14:paraId="464CD997" w14:textId="7666B970" w:rsidR="003C70A0" w:rsidRDefault="003C70A0" w:rsidP="003C70A0">
      <w:pPr>
        <w:rPr>
          <w:rFonts w:ascii="Century Gothic" w:hAnsi="Century Gothic"/>
        </w:rPr>
      </w:pPr>
    </w:p>
    <w:sdt>
      <w:sdtPr>
        <w:rPr>
          <w:rFonts w:ascii="Times New Roman" w:eastAsia="Times New Roman" w:hAnsi="Times New Roman" w:cs="Times New Roman"/>
          <w:b w:val="0"/>
          <w:bCs w:val="0"/>
          <w:color w:val="auto"/>
          <w:sz w:val="24"/>
          <w:szCs w:val="24"/>
        </w:rPr>
        <w:id w:val="-599644371"/>
        <w:docPartObj>
          <w:docPartGallery w:val="Table of Contents"/>
          <w:docPartUnique/>
        </w:docPartObj>
      </w:sdtPr>
      <w:sdtEndPr>
        <w:rPr>
          <w:noProof/>
        </w:rPr>
      </w:sdtEndPr>
      <w:sdtContent>
        <w:p w14:paraId="4C934F5D" w14:textId="1CDD77D8" w:rsidR="007C767B" w:rsidRPr="00ED76FD" w:rsidRDefault="007C767B">
          <w:pPr>
            <w:pStyle w:val="En-ttedetabledesmatires"/>
            <w:rPr>
              <w:rFonts w:ascii="Century Gothic" w:hAnsi="Century Gothic"/>
              <w:b w:val="0"/>
              <w:bCs w:val="0"/>
              <w:color w:val="4B1600"/>
              <w:sz w:val="21"/>
              <w:szCs w:val="21"/>
            </w:rPr>
          </w:pPr>
        </w:p>
        <w:p w14:paraId="0B6716DB" w14:textId="2850F8DC" w:rsidR="00196D70" w:rsidRDefault="007C767B">
          <w:pPr>
            <w:pStyle w:val="TM2"/>
            <w:tabs>
              <w:tab w:val="right" w:leader="dot" w:pos="10456"/>
            </w:tabs>
            <w:rPr>
              <w:rFonts w:eastAsiaTheme="minorEastAsia"/>
              <w:b w:val="0"/>
              <w:bCs w:val="0"/>
              <w:noProof/>
              <w:kern w:val="2"/>
              <w:lang w:eastAsia="fr-FR"/>
              <w14:ligatures w14:val="standardContextual"/>
            </w:rPr>
          </w:pPr>
          <w:r w:rsidRPr="00ED76FD">
            <w:rPr>
              <w:rFonts w:ascii="Century Gothic" w:hAnsi="Century Gothic"/>
              <w:b w:val="0"/>
              <w:bCs w:val="0"/>
              <w:i/>
              <w:iCs/>
              <w:color w:val="4B1600"/>
              <w:sz w:val="21"/>
              <w:szCs w:val="21"/>
            </w:rPr>
            <w:fldChar w:fldCharType="begin"/>
          </w:r>
          <w:r w:rsidRPr="00ED76FD">
            <w:rPr>
              <w:rFonts w:ascii="Century Gothic" w:hAnsi="Century Gothic"/>
              <w:b w:val="0"/>
              <w:bCs w:val="0"/>
              <w:color w:val="4B1600"/>
              <w:sz w:val="21"/>
              <w:szCs w:val="21"/>
            </w:rPr>
            <w:instrText>TOC \o "1-3" \h \z \u</w:instrText>
          </w:r>
          <w:r w:rsidRPr="00ED76FD">
            <w:rPr>
              <w:rFonts w:ascii="Century Gothic" w:hAnsi="Century Gothic"/>
              <w:b w:val="0"/>
              <w:bCs w:val="0"/>
              <w:i/>
              <w:iCs/>
              <w:color w:val="4B1600"/>
              <w:sz w:val="21"/>
              <w:szCs w:val="21"/>
            </w:rPr>
            <w:fldChar w:fldCharType="separate"/>
          </w:r>
          <w:hyperlink w:anchor="_Toc138781207" w:history="1">
            <w:r w:rsidR="00196D70" w:rsidRPr="000C360A">
              <w:rPr>
                <w:rStyle w:val="Lienhypertexte"/>
                <w:rFonts w:ascii="Century Gothic" w:hAnsi="Century Gothic"/>
                <w:noProof/>
              </w:rPr>
              <w:t>La certification Professionnelle Entrepreneur de la TPE (Bac+3)</w:t>
            </w:r>
            <w:r w:rsidR="00196D70">
              <w:rPr>
                <w:noProof/>
                <w:webHidden/>
              </w:rPr>
              <w:tab/>
            </w:r>
            <w:r w:rsidR="00196D70">
              <w:rPr>
                <w:noProof/>
                <w:webHidden/>
              </w:rPr>
              <w:fldChar w:fldCharType="begin"/>
            </w:r>
            <w:r w:rsidR="00196D70">
              <w:rPr>
                <w:noProof/>
                <w:webHidden/>
              </w:rPr>
              <w:instrText xml:space="preserve"> PAGEREF _Toc138781207 \h </w:instrText>
            </w:r>
            <w:r w:rsidR="00196D70">
              <w:rPr>
                <w:noProof/>
                <w:webHidden/>
              </w:rPr>
            </w:r>
            <w:r w:rsidR="00196D70">
              <w:rPr>
                <w:noProof/>
                <w:webHidden/>
              </w:rPr>
              <w:fldChar w:fldCharType="separate"/>
            </w:r>
            <w:r w:rsidR="00FB290F">
              <w:rPr>
                <w:noProof/>
                <w:webHidden/>
              </w:rPr>
              <w:t>4</w:t>
            </w:r>
            <w:r w:rsidR="00196D70">
              <w:rPr>
                <w:noProof/>
                <w:webHidden/>
              </w:rPr>
              <w:fldChar w:fldCharType="end"/>
            </w:r>
          </w:hyperlink>
        </w:p>
        <w:p w14:paraId="0CE474F4" w14:textId="7C60024E" w:rsidR="00196D70" w:rsidRDefault="00000000">
          <w:pPr>
            <w:pStyle w:val="TM1"/>
            <w:tabs>
              <w:tab w:val="right" w:leader="dot" w:pos="10456"/>
            </w:tabs>
            <w:rPr>
              <w:rFonts w:eastAsiaTheme="minorEastAsia"/>
              <w:b w:val="0"/>
              <w:bCs w:val="0"/>
              <w:i w:val="0"/>
              <w:iCs w:val="0"/>
              <w:noProof/>
              <w:kern w:val="2"/>
              <w:sz w:val="22"/>
              <w:szCs w:val="22"/>
              <w:lang w:eastAsia="fr-FR"/>
              <w14:ligatures w14:val="standardContextual"/>
            </w:rPr>
          </w:pPr>
          <w:hyperlink w:anchor="_Toc138781208" w:history="1">
            <w:r w:rsidR="00196D70" w:rsidRPr="000C360A">
              <w:rPr>
                <w:rStyle w:val="Lienhypertexte"/>
                <w:rFonts w:ascii="Century Gothic" w:hAnsi="Century Gothic"/>
                <w:noProof/>
              </w:rPr>
              <w:t>LES FORMATIONS PAR BLOC DE COMPETENCE</w:t>
            </w:r>
            <w:r w:rsidR="00196D70">
              <w:rPr>
                <w:noProof/>
                <w:webHidden/>
              </w:rPr>
              <w:tab/>
            </w:r>
            <w:r w:rsidR="00196D70">
              <w:rPr>
                <w:noProof/>
                <w:webHidden/>
              </w:rPr>
              <w:fldChar w:fldCharType="begin"/>
            </w:r>
            <w:r w:rsidR="00196D70">
              <w:rPr>
                <w:noProof/>
                <w:webHidden/>
              </w:rPr>
              <w:instrText xml:space="preserve"> PAGEREF _Toc138781208 \h </w:instrText>
            </w:r>
            <w:r w:rsidR="00196D70">
              <w:rPr>
                <w:noProof/>
                <w:webHidden/>
              </w:rPr>
            </w:r>
            <w:r w:rsidR="00196D70">
              <w:rPr>
                <w:noProof/>
                <w:webHidden/>
              </w:rPr>
              <w:fldChar w:fldCharType="separate"/>
            </w:r>
            <w:r w:rsidR="00FB290F">
              <w:rPr>
                <w:noProof/>
                <w:webHidden/>
              </w:rPr>
              <w:t>5</w:t>
            </w:r>
            <w:r w:rsidR="00196D70">
              <w:rPr>
                <w:noProof/>
                <w:webHidden/>
              </w:rPr>
              <w:fldChar w:fldCharType="end"/>
            </w:r>
          </w:hyperlink>
        </w:p>
        <w:p w14:paraId="33675A41" w14:textId="218B5F1C"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09" w:history="1">
            <w:r w:rsidR="00196D70" w:rsidRPr="000C360A">
              <w:rPr>
                <w:rStyle w:val="Lienhypertexte"/>
                <w:rFonts w:ascii="Century Gothic" w:hAnsi="Century Gothic"/>
                <w:noProof/>
              </w:rPr>
              <w:t>RNCP 35215BC01 : Détecter et analyser les informations utiles en vue d’élaborer un projet entrepreneurial</w:t>
            </w:r>
            <w:r w:rsidR="00196D70">
              <w:rPr>
                <w:noProof/>
                <w:webHidden/>
              </w:rPr>
              <w:tab/>
            </w:r>
            <w:r w:rsidR="00196D70">
              <w:rPr>
                <w:noProof/>
                <w:webHidden/>
              </w:rPr>
              <w:fldChar w:fldCharType="begin"/>
            </w:r>
            <w:r w:rsidR="00196D70">
              <w:rPr>
                <w:noProof/>
                <w:webHidden/>
              </w:rPr>
              <w:instrText xml:space="preserve"> PAGEREF _Toc138781209 \h </w:instrText>
            </w:r>
            <w:r w:rsidR="00196D70">
              <w:rPr>
                <w:noProof/>
                <w:webHidden/>
              </w:rPr>
            </w:r>
            <w:r w:rsidR="00196D70">
              <w:rPr>
                <w:noProof/>
                <w:webHidden/>
              </w:rPr>
              <w:fldChar w:fldCharType="separate"/>
            </w:r>
            <w:r w:rsidR="00FB290F">
              <w:rPr>
                <w:noProof/>
                <w:webHidden/>
              </w:rPr>
              <w:t>6</w:t>
            </w:r>
            <w:r w:rsidR="00196D70">
              <w:rPr>
                <w:noProof/>
                <w:webHidden/>
              </w:rPr>
              <w:fldChar w:fldCharType="end"/>
            </w:r>
          </w:hyperlink>
        </w:p>
        <w:p w14:paraId="1EFE507F" w14:textId="1169BC5D"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0" w:history="1">
            <w:r w:rsidR="00196D70" w:rsidRPr="000C360A">
              <w:rPr>
                <w:rStyle w:val="Lienhypertexte"/>
                <w:rFonts w:ascii="Century Gothic" w:hAnsi="Century Gothic"/>
                <w:noProof/>
              </w:rPr>
              <w:t>RNCP 35215BC02 : ELABORER ET PILOTER LA STRATEGIE OPERATIONNELLE</w:t>
            </w:r>
            <w:r w:rsidR="00196D70">
              <w:rPr>
                <w:noProof/>
                <w:webHidden/>
              </w:rPr>
              <w:tab/>
            </w:r>
            <w:r w:rsidR="00196D70">
              <w:rPr>
                <w:noProof/>
                <w:webHidden/>
              </w:rPr>
              <w:fldChar w:fldCharType="begin"/>
            </w:r>
            <w:r w:rsidR="00196D70">
              <w:rPr>
                <w:noProof/>
                <w:webHidden/>
              </w:rPr>
              <w:instrText xml:space="preserve"> PAGEREF _Toc138781210 \h </w:instrText>
            </w:r>
            <w:r w:rsidR="00196D70">
              <w:rPr>
                <w:noProof/>
                <w:webHidden/>
              </w:rPr>
            </w:r>
            <w:r w:rsidR="00196D70">
              <w:rPr>
                <w:noProof/>
                <w:webHidden/>
              </w:rPr>
              <w:fldChar w:fldCharType="separate"/>
            </w:r>
            <w:r w:rsidR="00FB290F">
              <w:rPr>
                <w:noProof/>
                <w:webHidden/>
              </w:rPr>
              <w:t>8</w:t>
            </w:r>
            <w:r w:rsidR="00196D70">
              <w:rPr>
                <w:noProof/>
                <w:webHidden/>
              </w:rPr>
              <w:fldChar w:fldCharType="end"/>
            </w:r>
          </w:hyperlink>
        </w:p>
        <w:p w14:paraId="1D62ECA9" w14:textId="6A059525"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1" w:history="1">
            <w:r w:rsidR="00196D70" w:rsidRPr="000C360A">
              <w:rPr>
                <w:rStyle w:val="Lienhypertexte"/>
                <w:rFonts w:ascii="Century Gothic" w:hAnsi="Century Gothic"/>
                <w:noProof/>
              </w:rPr>
              <w:t>RNCP 35215BC03 : CONTRÔLER LA VIABILITE ECONOMIQUE ET FINANCIERE DE L’ACTIVITE</w:t>
            </w:r>
            <w:r w:rsidR="00196D70">
              <w:rPr>
                <w:noProof/>
                <w:webHidden/>
              </w:rPr>
              <w:tab/>
            </w:r>
            <w:r w:rsidR="00196D70">
              <w:rPr>
                <w:noProof/>
                <w:webHidden/>
              </w:rPr>
              <w:fldChar w:fldCharType="begin"/>
            </w:r>
            <w:r w:rsidR="00196D70">
              <w:rPr>
                <w:noProof/>
                <w:webHidden/>
              </w:rPr>
              <w:instrText xml:space="preserve"> PAGEREF _Toc138781211 \h </w:instrText>
            </w:r>
            <w:r w:rsidR="00196D70">
              <w:rPr>
                <w:noProof/>
                <w:webHidden/>
              </w:rPr>
            </w:r>
            <w:r w:rsidR="00196D70">
              <w:rPr>
                <w:noProof/>
                <w:webHidden/>
              </w:rPr>
              <w:fldChar w:fldCharType="separate"/>
            </w:r>
            <w:r w:rsidR="00FB290F">
              <w:rPr>
                <w:noProof/>
                <w:webHidden/>
              </w:rPr>
              <w:t>10</w:t>
            </w:r>
            <w:r w:rsidR="00196D70">
              <w:rPr>
                <w:noProof/>
                <w:webHidden/>
              </w:rPr>
              <w:fldChar w:fldCharType="end"/>
            </w:r>
          </w:hyperlink>
        </w:p>
        <w:p w14:paraId="771DBEAC" w14:textId="370CE876"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2" w:history="1">
            <w:r w:rsidR="00196D70" w:rsidRPr="000C360A">
              <w:rPr>
                <w:rStyle w:val="Lienhypertexte"/>
                <w:rFonts w:ascii="Century Gothic" w:hAnsi="Century Gothic"/>
                <w:noProof/>
              </w:rPr>
              <w:t>RNCP 35215BC04 : ELABORER SON ACTION COMMERCIALE</w:t>
            </w:r>
            <w:r w:rsidR="00196D70">
              <w:rPr>
                <w:noProof/>
                <w:webHidden/>
              </w:rPr>
              <w:tab/>
            </w:r>
            <w:r w:rsidR="00196D70">
              <w:rPr>
                <w:noProof/>
                <w:webHidden/>
              </w:rPr>
              <w:fldChar w:fldCharType="begin"/>
            </w:r>
            <w:r w:rsidR="00196D70">
              <w:rPr>
                <w:noProof/>
                <w:webHidden/>
              </w:rPr>
              <w:instrText xml:space="preserve"> PAGEREF _Toc138781212 \h </w:instrText>
            </w:r>
            <w:r w:rsidR="00196D70">
              <w:rPr>
                <w:noProof/>
                <w:webHidden/>
              </w:rPr>
            </w:r>
            <w:r w:rsidR="00196D70">
              <w:rPr>
                <w:noProof/>
                <w:webHidden/>
              </w:rPr>
              <w:fldChar w:fldCharType="separate"/>
            </w:r>
            <w:r w:rsidR="00FB290F">
              <w:rPr>
                <w:noProof/>
                <w:webHidden/>
              </w:rPr>
              <w:t>12</w:t>
            </w:r>
            <w:r w:rsidR="00196D70">
              <w:rPr>
                <w:noProof/>
                <w:webHidden/>
              </w:rPr>
              <w:fldChar w:fldCharType="end"/>
            </w:r>
          </w:hyperlink>
        </w:p>
        <w:p w14:paraId="4B28BDED" w14:textId="576BEF52"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3" w:history="1">
            <w:r w:rsidR="00196D70" w:rsidRPr="000C360A">
              <w:rPr>
                <w:rStyle w:val="Lienhypertexte"/>
                <w:rFonts w:ascii="Century Gothic" w:hAnsi="Century Gothic"/>
                <w:noProof/>
              </w:rPr>
              <w:t>RNCP35215BC05: CONDUIRE UN PROJET ECO-RESPONSABLE</w:t>
            </w:r>
            <w:r w:rsidR="00196D70">
              <w:rPr>
                <w:noProof/>
                <w:webHidden/>
              </w:rPr>
              <w:tab/>
            </w:r>
            <w:r w:rsidR="00196D70">
              <w:rPr>
                <w:noProof/>
                <w:webHidden/>
              </w:rPr>
              <w:fldChar w:fldCharType="begin"/>
            </w:r>
            <w:r w:rsidR="00196D70">
              <w:rPr>
                <w:noProof/>
                <w:webHidden/>
              </w:rPr>
              <w:instrText xml:space="preserve"> PAGEREF _Toc138781213 \h </w:instrText>
            </w:r>
            <w:r w:rsidR="00196D70">
              <w:rPr>
                <w:noProof/>
                <w:webHidden/>
              </w:rPr>
            </w:r>
            <w:r w:rsidR="00196D70">
              <w:rPr>
                <w:noProof/>
                <w:webHidden/>
              </w:rPr>
              <w:fldChar w:fldCharType="separate"/>
            </w:r>
            <w:r w:rsidR="00FB290F">
              <w:rPr>
                <w:noProof/>
                <w:webHidden/>
              </w:rPr>
              <w:t>14</w:t>
            </w:r>
            <w:r w:rsidR="00196D70">
              <w:rPr>
                <w:noProof/>
                <w:webHidden/>
              </w:rPr>
              <w:fldChar w:fldCharType="end"/>
            </w:r>
          </w:hyperlink>
        </w:p>
        <w:p w14:paraId="750B073C" w14:textId="525F9386" w:rsidR="00196D70" w:rsidRDefault="00000000">
          <w:pPr>
            <w:pStyle w:val="TM1"/>
            <w:tabs>
              <w:tab w:val="right" w:leader="dot" w:pos="10456"/>
            </w:tabs>
            <w:rPr>
              <w:rFonts w:eastAsiaTheme="minorEastAsia"/>
              <w:b w:val="0"/>
              <w:bCs w:val="0"/>
              <w:i w:val="0"/>
              <w:iCs w:val="0"/>
              <w:noProof/>
              <w:kern w:val="2"/>
              <w:sz w:val="22"/>
              <w:szCs w:val="22"/>
              <w:lang w:eastAsia="fr-FR"/>
              <w14:ligatures w14:val="standardContextual"/>
            </w:rPr>
          </w:pPr>
          <w:hyperlink w:anchor="_Toc138781214" w:history="1">
            <w:r w:rsidR="00196D70" w:rsidRPr="000C360A">
              <w:rPr>
                <w:rStyle w:val="Lienhypertexte"/>
                <w:rFonts w:ascii="Century Gothic" w:hAnsi="Century Gothic"/>
                <w:noProof/>
              </w:rPr>
              <w:t>LE BILAN DE COMPÉTENCES</w:t>
            </w:r>
            <w:r w:rsidR="00196D70">
              <w:rPr>
                <w:noProof/>
                <w:webHidden/>
              </w:rPr>
              <w:tab/>
            </w:r>
            <w:r w:rsidR="00196D70">
              <w:rPr>
                <w:noProof/>
                <w:webHidden/>
              </w:rPr>
              <w:fldChar w:fldCharType="begin"/>
            </w:r>
            <w:r w:rsidR="00196D70">
              <w:rPr>
                <w:noProof/>
                <w:webHidden/>
              </w:rPr>
              <w:instrText xml:space="preserve"> PAGEREF _Toc138781214 \h </w:instrText>
            </w:r>
            <w:r w:rsidR="00196D70">
              <w:rPr>
                <w:noProof/>
                <w:webHidden/>
              </w:rPr>
            </w:r>
            <w:r w:rsidR="00196D70">
              <w:rPr>
                <w:noProof/>
                <w:webHidden/>
              </w:rPr>
              <w:fldChar w:fldCharType="separate"/>
            </w:r>
            <w:r w:rsidR="00FB290F">
              <w:rPr>
                <w:noProof/>
                <w:webHidden/>
              </w:rPr>
              <w:t>19</w:t>
            </w:r>
            <w:r w:rsidR="00196D70">
              <w:rPr>
                <w:noProof/>
                <w:webHidden/>
              </w:rPr>
              <w:fldChar w:fldCharType="end"/>
            </w:r>
          </w:hyperlink>
        </w:p>
        <w:p w14:paraId="43217658" w14:textId="41BAAF79"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5" w:history="1">
            <w:r w:rsidR="00196D70" w:rsidRPr="000C360A">
              <w:rPr>
                <w:rStyle w:val="Lienhypertexte"/>
                <w:rFonts w:ascii="Century Gothic" w:eastAsia="Times New Roman" w:hAnsi="Century Gothic"/>
                <w:noProof/>
                <w:lang w:eastAsia="fr-FR"/>
              </w:rPr>
              <w:t>Bilan de compétences</w:t>
            </w:r>
            <w:r w:rsidR="00196D70">
              <w:rPr>
                <w:noProof/>
                <w:webHidden/>
              </w:rPr>
              <w:tab/>
            </w:r>
            <w:r w:rsidR="00196D70">
              <w:rPr>
                <w:noProof/>
                <w:webHidden/>
              </w:rPr>
              <w:fldChar w:fldCharType="begin"/>
            </w:r>
            <w:r w:rsidR="00196D70">
              <w:rPr>
                <w:noProof/>
                <w:webHidden/>
              </w:rPr>
              <w:instrText xml:space="preserve"> PAGEREF _Toc138781215 \h </w:instrText>
            </w:r>
            <w:r w:rsidR="00196D70">
              <w:rPr>
                <w:noProof/>
                <w:webHidden/>
              </w:rPr>
            </w:r>
            <w:r w:rsidR="00196D70">
              <w:rPr>
                <w:noProof/>
                <w:webHidden/>
              </w:rPr>
              <w:fldChar w:fldCharType="separate"/>
            </w:r>
            <w:r w:rsidR="00FB290F">
              <w:rPr>
                <w:noProof/>
                <w:webHidden/>
              </w:rPr>
              <w:t>20</w:t>
            </w:r>
            <w:r w:rsidR="00196D70">
              <w:rPr>
                <w:noProof/>
                <w:webHidden/>
              </w:rPr>
              <w:fldChar w:fldCharType="end"/>
            </w:r>
          </w:hyperlink>
        </w:p>
        <w:p w14:paraId="75C5D705" w14:textId="0E91B87E" w:rsidR="00196D70" w:rsidRDefault="00000000">
          <w:pPr>
            <w:pStyle w:val="TM1"/>
            <w:tabs>
              <w:tab w:val="right" w:leader="dot" w:pos="10456"/>
            </w:tabs>
            <w:rPr>
              <w:rFonts w:eastAsiaTheme="minorEastAsia"/>
              <w:b w:val="0"/>
              <w:bCs w:val="0"/>
              <w:i w:val="0"/>
              <w:iCs w:val="0"/>
              <w:noProof/>
              <w:kern w:val="2"/>
              <w:sz w:val="22"/>
              <w:szCs w:val="22"/>
              <w:lang w:eastAsia="fr-FR"/>
              <w14:ligatures w14:val="standardContextual"/>
            </w:rPr>
          </w:pPr>
          <w:hyperlink w:anchor="_Toc138781216" w:history="1">
            <w:r w:rsidR="00196D70" w:rsidRPr="000C360A">
              <w:rPr>
                <w:rStyle w:val="Lienhypertexte"/>
                <w:rFonts w:ascii="Century Gothic" w:hAnsi="Century Gothic"/>
                <w:noProof/>
              </w:rPr>
              <w:t>LA VALIDATION DES ACQUIS DE L’EXPERIENCE (VAE)</w:t>
            </w:r>
            <w:r w:rsidR="00196D70">
              <w:rPr>
                <w:noProof/>
                <w:webHidden/>
              </w:rPr>
              <w:tab/>
            </w:r>
            <w:r w:rsidR="00196D70">
              <w:rPr>
                <w:noProof/>
                <w:webHidden/>
              </w:rPr>
              <w:fldChar w:fldCharType="begin"/>
            </w:r>
            <w:r w:rsidR="00196D70">
              <w:rPr>
                <w:noProof/>
                <w:webHidden/>
              </w:rPr>
              <w:instrText xml:space="preserve"> PAGEREF _Toc138781216 \h </w:instrText>
            </w:r>
            <w:r w:rsidR="00196D70">
              <w:rPr>
                <w:noProof/>
                <w:webHidden/>
              </w:rPr>
            </w:r>
            <w:r w:rsidR="00196D70">
              <w:rPr>
                <w:noProof/>
                <w:webHidden/>
              </w:rPr>
              <w:fldChar w:fldCharType="separate"/>
            </w:r>
            <w:r w:rsidR="00FB290F">
              <w:rPr>
                <w:noProof/>
                <w:webHidden/>
              </w:rPr>
              <w:t>21</w:t>
            </w:r>
            <w:r w:rsidR="00196D70">
              <w:rPr>
                <w:noProof/>
                <w:webHidden/>
              </w:rPr>
              <w:fldChar w:fldCharType="end"/>
            </w:r>
          </w:hyperlink>
        </w:p>
        <w:p w14:paraId="41D6DED7" w14:textId="7270879C"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7" w:history="1">
            <w:r w:rsidR="00196D70" w:rsidRPr="000C360A">
              <w:rPr>
                <w:rStyle w:val="Lienhypertexte"/>
                <w:rFonts w:ascii="Century Gothic" w:eastAsia="Times New Roman" w:hAnsi="Century Gothic"/>
                <w:noProof/>
                <w:lang w:eastAsia="fr-FR"/>
              </w:rPr>
              <w:t>Validation des acquis de l’expérience (VAE)</w:t>
            </w:r>
            <w:r w:rsidR="00196D70">
              <w:rPr>
                <w:noProof/>
                <w:webHidden/>
              </w:rPr>
              <w:tab/>
            </w:r>
            <w:r w:rsidR="00196D70">
              <w:rPr>
                <w:noProof/>
                <w:webHidden/>
              </w:rPr>
              <w:fldChar w:fldCharType="begin"/>
            </w:r>
            <w:r w:rsidR="00196D70">
              <w:rPr>
                <w:noProof/>
                <w:webHidden/>
              </w:rPr>
              <w:instrText xml:space="preserve"> PAGEREF _Toc138781217 \h </w:instrText>
            </w:r>
            <w:r w:rsidR="00196D70">
              <w:rPr>
                <w:noProof/>
                <w:webHidden/>
              </w:rPr>
            </w:r>
            <w:r w:rsidR="00196D70">
              <w:rPr>
                <w:noProof/>
                <w:webHidden/>
              </w:rPr>
              <w:fldChar w:fldCharType="separate"/>
            </w:r>
            <w:r w:rsidR="00FB290F">
              <w:rPr>
                <w:noProof/>
                <w:webHidden/>
              </w:rPr>
              <w:t>22</w:t>
            </w:r>
            <w:r w:rsidR="00196D70">
              <w:rPr>
                <w:noProof/>
                <w:webHidden/>
              </w:rPr>
              <w:fldChar w:fldCharType="end"/>
            </w:r>
          </w:hyperlink>
        </w:p>
        <w:p w14:paraId="6B2FBA0A" w14:textId="03069502"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8" w:history="1">
            <w:r w:rsidR="00196D70">
              <w:rPr>
                <w:noProof/>
                <w:webHidden/>
              </w:rPr>
              <w:tab/>
            </w:r>
            <w:r w:rsidR="00196D70">
              <w:rPr>
                <w:noProof/>
                <w:webHidden/>
              </w:rPr>
              <w:fldChar w:fldCharType="begin"/>
            </w:r>
            <w:r w:rsidR="00196D70">
              <w:rPr>
                <w:noProof/>
                <w:webHidden/>
              </w:rPr>
              <w:instrText xml:space="preserve"> PAGEREF _Toc138781218 \h </w:instrText>
            </w:r>
            <w:r w:rsidR="00196D70">
              <w:rPr>
                <w:noProof/>
                <w:webHidden/>
              </w:rPr>
            </w:r>
            <w:r w:rsidR="00196D70">
              <w:rPr>
                <w:noProof/>
                <w:webHidden/>
              </w:rPr>
              <w:fldChar w:fldCharType="separate"/>
            </w:r>
            <w:r w:rsidR="00FB290F">
              <w:rPr>
                <w:noProof/>
                <w:webHidden/>
              </w:rPr>
              <w:t>24</w:t>
            </w:r>
            <w:r w:rsidR="00196D70">
              <w:rPr>
                <w:noProof/>
                <w:webHidden/>
              </w:rPr>
              <w:fldChar w:fldCharType="end"/>
            </w:r>
          </w:hyperlink>
        </w:p>
        <w:p w14:paraId="21010CF8" w14:textId="43220344"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19" w:history="1">
            <w:r w:rsidR="00196D70" w:rsidRPr="000C360A">
              <w:rPr>
                <w:rStyle w:val="Lienhypertexte"/>
                <w:rFonts w:ascii="Century Gothic" w:eastAsia="Times New Roman" w:hAnsi="Century Gothic"/>
                <w:noProof/>
                <w:lang w:eastAsia="fr-FR"/>
              </w:rPr>
              <w:t>La couveuse Interface</w:t>
            </w:r>
            <w:r w:rsidR="00196D70">
              <w:rPr>
                <w:noProof/>
                <w:webHidden/>
              </w:rPr>
              <w:tab/>
            </w:r>
            <w:r w:rsidR="00196D70">
              <w:rPr>
                <w:noProof/>
                <w:webHidden/>
              </w:rPr>
              <w:fldChar w:fldCharType="begin"/>
            </w:r>
            <w:r w:rsidR="00196D70">
              <w:rPr>
                <w:noProof/>
                <w:webHidden/>
              </w:rPr>
              <w:instrText xml:space="preserve"> PAGEREF _Toc138781219 \h </w:instrText>
            </w:r>
            <w:r w:rsidR="00196D70">
              <w:rPr>
                <w:noProof/>
                <w:webHidden/>
              </w:rPr>
            </w:r>
            <w:r w:rsidR="00196D70">
              <w:rPr>
                <w:noProof/>
                <w:webHidden/>
              </w:rPr>
              <w:fldChar w:fldCharType="separate"/>
            </w:r>
            <w:r w:rsidR="00FB290F">
              <w:rPr>
                <w:noProof/>
                <w:webHidden/>
              </w:rPr>
              <w:t>25</w:t>
            </w:r>
            <w:r w:rsidR="00196D70">
              <w:rPr>
                <w:noProof/>
                <w:webHidden/>
              </w:rPr>
              <w:fldChar w:fldCharType="end"/>
            </w:r>
          </w:hyperlink>
        </w:p>
        <w:p w14:paraId="405B38F8" w14:textId="6ADC7AB4"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20" w:history="1">
            <w:r w:rsidR="00196D70" w:rsidRPr="000C360A">
              <w:rPr>
                <w:rStyle w:val="Lienhypertexte"/>
                <w:rFonts w:ascii="Century Gothic" w:eastAsia="Times New Roman" w:hAnsi="Century Gothic"/>
                <w:noProof/>
                <w:lang w:eastAsia="fr-FR"/>
              </w:rPr>
              <w:t>Nos formations</w:t>
            </w:r>
            <w:r w:rsidR="00196D70">
              <w:rPr>
                <w:noProof/>
                <w:webHidden/>
              </w:rPr>
              <w:tab/>
            </w:r>
            <w:r w:rsidR="00196D70">
              <w:rPr>
                <w:noProof/>
                <w:webHidden/>
              </w:rPr>
              <w:fldChar w:fldCharType="begin"/>
            </w:r>
            <w:r w:rsidR="00196D70">
              <w:rPr>
                <w:noProof/>
                <w:webHidden/>
              </w:rPr>
              <w:instrText xml:space="preserve"> PAGEREF _Toc138781220 \h </w:instrText>
            </w:r>
            <w:r w:rsidR="00196D70">
              <w:rPr>
                <w:noProof/>
                <w:webHidden/>
              </w:rPr>
            </w:r>
            <w:r w:rsidR="00196D70">
              <w:rPr>
                <w:noProof/>
                <w:webHidden/>
              </w:rPr>
              <w:fldChar w:fldCharType="separate"/>
            </w:r>
            <w:r w:rsidR="00FB290F">
              <w:rPr>
                <w:noProof/>
                <w:webHidden/>
              </w:rPr>
              <w:t>25</w:t>
            </w:r>
            <w:r w:rsidR="00196D70">
              <w:rPr>
                <w:noProof/>
                <w:webHidden/>
              </w:rPr>
              <w:fldChar w:fldCharType="end"/>
            </w:r>
          </w:hyperlink>
        </w:p>
        <w:p w14:paraId="06A568C0" w14:textId="1826767D"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21" w:history="1">
            <w:r w:rsidR="00196D70" w:rsidRPr="000C360A">
              <w:rPr>
                <w:rStyle w:val="Lienhypertexte"/>
                <w:rFonts w:ascii="Century Gothic" w:hAnsi="Century Gothic"/>
                <w:noProof/>
              </w:rPr>
              <w:t>Nos formateurs</w:t>
            </w:r>
            <w:r w:rsidR="00196D70">
              <w:rPr>
                <w:noProof/>
                <w:webHidden/>
              </w:rPr>
              <w:tab/>
            </w:r>
            <w:r w:rsidR="00196D70">
              <w:rPr>
                <w:noProof/>
                <w:webHidden/>
              </w:rPr>
              <w:fldChar w:fldCharType="begin"/>
            </w:r>
            <w:r w:rsidR="00196D70">
              <w:rPr>
                <w:noProof/>
                <w:webHidden/>
              </w:rPr>
              <w:instrText xml:space="preserve"> PAGEREF _Toc138781221 \h </w:instrText>
            </w:r>
            <w:r w:rsidR="00196D70">
              <w:rPr>
                <w:noProof/>
                <w:webHidden/>
              </w:rPr>
            </w:r>
            <w:r w:rsidR="00196D70">
              <w:rPr>
                <w:noProof/>
                <w:webHidden/>
              </w:rPr>
              <w:fldChar w:fldCharType="separate"/>
            </w:r>
            <w:r w:rsidR="00FB290F">
              <w:rPr>
                <w:noProof/>
                <w:webHidden/>
              </w:rPr>
              <w:t>25</w:t>
            </w:r>
            <w:r w:rsidR="00196D70">
              <w:rPr>
                <w:noProof/>
                <w:webHidden/>
              </w:rPr>
              <w:fldChar w:fldCharType="end"/>
            </w:r>
          </w:hyperlink>
        </w:p>
        <w:p w14:paraId="12B03B62" w14:textId="083DEF9C"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22" w:history="1">
            <w:r w:rsidR="00196D70" w:rsidRPr="000C360A">
              <w:rPr>
                <w:rStyle w:val="Lienhypertexte"/>
                <w:rFonts w:ascii="Century Gothic" w:eastAsia="Times New Roman" w:hAnsi="Century Gothic"/>
                <w:noProof/>
                <w:lang w:eastAsia="fr-FR"/>
              </w:rPr>
              <w:t>Vos contacts</w:t>
            </w:r>
            <w:r w:rsidR="00196D70">
              <w:rPr>
                <w:noProof/>
                <w:webHidden/>
              </w:rPr>
              <w:tab/>
            </w:r>
            <w:r w:rsidR="00196D70">
              <w:rPr>
                <w:noProof/>
                <w:webHidden/>
              </w:rPr>
              <w:fldChar w:fldCharType="begin"/>
            </w:r>
            <w:r w:rsidR="00196D70">
              <w:rPr>
                <w:noProof/>
                <w:webHidden/>
              </w:rPr>
              <w:instrText xml:space="preserve"> PAGEREF _Toc138781222 \h </w:instrText>
            </w:r>
            <w:r w:rsidR="00196D70">
              <w:rPr>
                <w:noProof/>
                <w:webHidden/>
              </w:rPr>
            </w:r>
            <w:r w:rsidR="00196D70">
              <w:rPr>
                <w:noProof/>
                <w:webHidden/>
              </w:rPr>
              <w:fldChar w:fldCharType="separate"/>
            </w:r>
            <w:r w:rsidR="00FB290F">
              <w:rPr>
                <w:noProof/>
                <w:webHidden/>
              </w:rPr>
              <w:t>26</w:t>
            </w:r>
            <w:r w:rsidR="00196D70">
              <w:rPr>
                <w:noProof/>
                <w:webHidden/>
              </w:rPr>
              <w:fldChar w:fldCharType="end"/>
            </w:r>
          </w:hyperlink>
        </w:p>
        <w:p w14:paraId="0DE2E9D5" w14:textId="56FCBA2C" w:rsidR="00196D70" w:rsidRDefault="00000000">
          <w:pPr>
            <w:pStyle w:val="TM2"/>
            <w:tabs>
              <w:tab w:val="right" w:leader="dot" w:pos="10456"/>
            </w:tabs>
            <w:rPr>
              <w:rFonts w:eastAsiaTheme="minorEastAsia"/>
              <w:b w:val="0"/>
              <w:bCs w:val="0"/>
              <w:noProof/>
              <w:kern w:val="2"/>
              <w:lang w:eastAsia="fr-FR"/>
              <w14:ligatures w14:val="standardContextual"/>
            </w:rPr>
          </w:pPr>
          <w:hyperlink w:anchor="_Toc138781223" w:history="1">
            <w:r w:rsidR="00196D70" w:rsidRPr="000C360A">
              <w:rPr>
                <w:rStyle w:val="Lienhypertexte"/>
                <w:rFonts w:ascii="Century Gothic" w:hAnsi="Century Gothic"/>
                <w:noProof/>
              </w:rPr>
              <w:t>Conditions générales de vente</w:t>
            </w:r>
            <w:r w:rsidR="00196D70">
              <w:rPr>
                <w:noProof/>
                <w:webHidden/>
              </w:rPr>
              <w:tab/>
            </w:r>
            <w:r w:rsidR="00196D70">
              <w:rPr>
                <w:noProof/>
                <w:webHidden/>
              </w:rPr>
              <w:fldChar w:fldCharType="begin"/>
            </w:r>
            <w:r w:rsidR="00196D70">
              <w:rPr>
                <w:noProof/>
                <w:webHidden/>
              </w:rPr>
              <w:instrText xml:space="preserve"> PAGEREF _Toc138781223 \h </w:instrText>
            </w:r>
            <w:r w:rsidR="00196D70">
              <w:rPr>
                <w:noProof/>
                <w:webHidden/>
              </w:rPr>
            </w:r>
            <w:r w:rsidR="00196D70">
              <w:rPr>
                <w:noProof/>
                <w:webHidden/>
              </w:rPr>
              <w:fldChar w:fldCharType="separate"/>
            </w:r>
            <w:r w:rsidR="00FB290F">
              <w:rPr>
                <w:noProof/>
                <w:webHidden/>
              </w:rPr>
              <w:t>27</w:t>
            </w:r>
            <w:r w:rsidR="00196D70">
              <w:rPr>
                <w:noProof/>
                <w:webHidden/>
              </w:rPr>
              <w:fldChar w:fldCharType="end"/>
            </w:r>
          </w:hyperlink>
        </w:p>
        <w:p w14:paraId="3DD76242" w14:textId="5FB234BE" w:rsidR="006C5B64" w:rsidRPr="00ED76FD" w:rsidRDefault="007C767B" w:rsidP="003C70A0">
          <w:r w:rsidRPr="00ED76FD">
            <w:rPr>
              <w:rFonts w:ascii="Century Gothic" w:hAnsi="Century Gothic"/>
              <w:noProof/>
              <w:color w:val="4B1600"/>
              <w:sz w:val="21"/>
              <w:szCs w:val="21"/>
            </w:rPr>
            <w:fldChar w:fldCharType="end"/>
          </w:r>
        </w:p>
      </w:sdtContent>
    </w:sdt>
    <w:p w14:paraId="02011DF5" w14:textId="31B2FCE5" w:rsidR="006C5B64" w:rsidRDefault="006C5B64" w:rsidP="003C70A0">
      <w:pPr>
        <w:rPr>
          <w:rFonts w:ascii="Century Gothic" w:hAnsi="Century Gothic"/>
        </w:rPr>
      </w:pPr>
    </w:p>
    <w:p w14:paraId="56EFCBB3" w14:textId="760C074A" w:rsidR="006C5B64" w:rsidRDefault="006C5B64" w:rsidP="003C70A0">
      <w:pPr>
        <w:rPr>
          <w:rFonts w:ascii="Century Gothic" w:hAnsi="Century Gothic"/>
        </w:rPr>
      </w:pPr>
    </w:p>
    <w:p w14:paraId="1AF78453" w14:textId="26E35F49" w:rsidR="006C5B64" w:rsidRDefault="006C5B64" w:rsidP="003C70A0">
      <w:pPr>
        <w:rPr>
          <w:rFonts w:ascii="Century Gothic" w:hAnsi="Century Gothic"/>
        </w:rPr>
      </w:pPr>
    </w:p>
    <w:p w14:paraId="2CC25F58" w14:textId="37D07355" w:rsidR="003C70A0" w:rsidRDefault="003C70A0" w:rsidP="003C70A0">
      <w:pPr>
        <w:rPr>
          <w:rFonts w:ascii="Century Gothic" w:hAnsi="Century Gothic"/>
        </w:rPr>
      </w:pPr>
    </w:p>
    <w:p w14:paraId="52E55ED7" w14:textId="44744B93" w:rsidR="003C70A0" w:rsidRDefault="003C70A0" w:rsidP="003C70A0">
      <w:pPr>
        <w:rPr>
          <w:rFonts w:ascii="Century Gothic" w:hAnsi="Century Gothic"/>
        </w:rPr>
      </w:pPr>
    </w:p>
    <w:p w14:paraId="3C842EB4" w14:textId="3600833C" w:rsidR="003C70A0" w:rsidRDefault="003C70A0" w:rsidP="003C70A0">
      <w:pPr>
        <w:rPr>
          <w:rFonts w:ascii="Century Gothic" w:hAnsi="Century Gothic"/>
        </w:rPr>
      </w:pPr>
    </w:p>
    <w:p w14:paraId="4CB77873" w14:textId="3594C3F2" w:rsidR="003C70A0" w:rsidRDefault="003C70A0" w:rsidP="003C70A0">
      <w:pPr>
        <w:rPr>
          <w:rFonts w:ascii="Century Gothic" w:hAnsi="Century Gothic"/>
        </w:rPr>
      </w:pPr>
    </w:p>
    <w:p w14:paraId="272DF188" w14:textId="2897C759" w:rsidR="003C70A0" w:rsidRDefault="003C70A0" w:rsidP="003C70A0">
      <w:pPr>
        <w:rPr>
          <w:rFonts w:ascii="Century Gothic" w:hAnsi="Century Gothic"/>
        </w:rPr>
      </w:pPr>
    </w:p>
    <w:p w14:paraId="61C76C1C" w14:textId="3A8B52A7" w:rsidR="003C70A0" w:rsidRDefault="003C70A0" w:rsidP="003C70A0">
      <w:pPr>
        <w:rPr>
          <w:rFonts w:ascii="Century Gothic" w:hAnsi="Century Gothic"/>
        </w:rPr>
      </w:pPr>
    </w:p>
    <w:p w14:paraId="0DEE9A67" w14:textId="7D0908D4" w:rsidR="003C70A0" w:rsidRDefault="003C70A0" w:rsidP="003C70A0">
      <w:pPr>
        <w:rPr>
          <w:rFonts w:ascii="Century Gothic" w:hAnsi="Century Gothic"/>
        </w:rPr>
      </w:pPr>
    </w:p>
    <w:p w14:paraId="36F2F07F" w14:textId="21011679" w:rsidR="003C70A0" w:rsidRDefault="003C70A0" w:rsidP="003C70A0">
      <w:pPr>
        <w:rPr>
          <w:rFonts w:ascii="Century Gothic" w:hAnsi="Century Gothic"/>
        </w:rPr>
      </w:pPr>
    </w:p>
    <w:p w14:paraId="451DAEA5" w14:textId="270E3FE1" w:rsidR="002C21AD" w:rsidRDefault="002C21AD" w:rsidP="003C70A0">
      <w:pPr>
        <w:rPr>
          <w:rFonts w:ascii="Century Gothic" w:hAnsi="Century Gothic"/>
        </w:rPr>
      </w:pPr>
    </w:p>
    <w:p w14:paraId="0E270FA6" w14:textId="77777777" w:rsidR="002C21AD" w:rsidRDefault="002C21AD" w:rsidP="003C70A0">
      <w:pPr>
        <w:rPr>
          <w:rFonts w:ascii="Century Gothic" w:hAnsi="Century Gothic"/>
        </w:rPr>
      </w:pPr>
    </w:p>
    <w:p w14:paraId="2D7B2E30" w14:textId="77777777" w:rsidR="002C21AD" w:rsidRDefault="002C21AD" w:rsidP="003C70A0">
      <w:pPr>
        <w:rPr>
          <w:rFonts w:ascii="Century Gothic" w:hAnsi="Century Gothic"/>
        </w:rPr>
      </w:pPr>
    </w:p>
    <w:p w14:paraId="5EC0AB3D" w14:textId="56F5BBC2" w:rsidR="002C21AD" w:rsidRDefault="002C21AD" w:rsidP="003C70A0">
      <w:pPr>
        <w:rPr>
          <w:rFonts w:ascii="Century Gothic" w:hAnsi="Century Gothic"/>
        </w:rPr>
      </w:pPr>
    </w:p>
    <w:p w14:paraId="6F1AF0F8" w14:textId="21502045" w:rsidR="002C21AD" w:rsidRDefault="002C21AD" w:rsidP="003C70A0">
      <w:pPr>
        <w:rPr>
          <w:rFonts w:ascii="Century Gothic" w:hAnsi="Century Gothic"/>
        </w:rPr>
      </w:pPr>
    </w:p>
    <w:p w14:paraId="41C7EDBC" w14:textId="4680A502" w:rsidR="003C70A0" w:rsidRDefault="002C21AD" w:rsidP="003C70A0">
      <w:pPr>
        <w:rPr>
          <w:rFonts w:ascii="Century Gothic" w:hAnsi="Century Gothic"/>
        </w:rPr>
      </w:pPr>
      <w:r>
        <w:rPr>
          <w:rFonts w:ascii="Century Gothic" w:hAnsi="Century Gothic"/>
          <w:noProof/>
          <w:color w:val="F85034"/>
          <w:sz w:val="56"/>
          <w:szCs w:val="56"/>
        </w:rPr>
        <mc:AlternateContent>
          <mc:Choice Requires="wps">
            <w:drawing>
              <wp:anchor distT="0" distB="0" distL="114300" distR="114300" simplePos="0" relativeHeight="251622400" behindDoc="0" locked="0" layoutInCell="1" allowOverlap="1" wp14:anchorId="27B48310" wp14:editId="683F3F15">
                <wp:simplePos x="0" y="0"/>
                <wp:positionH relativeFrom="column">
                  <wp:posOffset>-617220</wp:posOffset>
                </wp:positionH>
                <wp:positionV relativeFrom="page">
                  <wp:posOffset>624840</wp:posOffset>
                </wp:positionV>
                <wp:extent cx="6560820" cy="688340"/>
                <wp:effectExtent l="0" t="0" r="0" b="0"/>
                <wp:wrapNone/>
                <wp:docPr id="16" name="Rectangle : coins arrondis 16"/>
                <wp:cNvGraphicFramePr/>
                <a:graphic xmlns:a="http://schemas.openxmlformats.org/drawingml/2006/main">
                  <a:graphicData uri="http://schemas.microsoft.com/office/word/2010/wordprocessingShape">
                    <wps:wsp>
                      <wps:cNvSpPr/>
                      <wps:spPr>
                        <a:xfrm>
                          <a:off x="0" y="0"/>
                          <a:ext cx="6560820" cy="68834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B3D4579">
              <v:roundrect id="Rectangle : coins arrondis 16" style="position:absolute;margin-left:-48.6pt;margin-top:49.2pt;width:516.6pt;height:5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b1600" stroked="f" strokeweight="1pt" arcsize="10923f" w14:anchorId="45667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">
                <v:fill opacity="21074f"/>
                <v:stroke joinstyle="miter"/>
                <w10:wrap anchory="page"/>
              </v:roundrect>
            </w:pict>
          </mc:Fallback>
        </mc:AlternateContent>
      </w:r>
    </w:p>
    <w:p w14:paraId="370AF64A" w14:textId="19C5369A" w:rsidR="003C70A0" w:rsidRPr="004C34B3" w:rsidRDefault="00FE49E1" w:rsidP="004C34B3">
      <w:pPr>
        <w:rPr>
          <w:rFonts w:ascii="Century Gothic" w:hAnsi="Century Gothic"/>
          <w:color w:val="F85034"/>
          <w:sz w:val="32"/>
          <w:szCs w:val="32"/>
        </w:rPr>
      </w:pPr>
      <w:r w:rsidRPr="006C5B64">
        <w:rPr>
          <w:rFonts w:ascii="Century Gothic" w:hAnsi="Century Gothic"/>
          <w:color w:val="F85034"/>
        </w:rPr>
        <w:t>PARCOURS CERTIFIANT : ENTREPRENEUR DE LA TPE (BAC+3)</w:t>
      </w:r>
    </w:p>
    <w:p w14:paraId="7B1986E3" w14:textId="5A0101E8" w:rsidR="00FE49E1" w:rsidRDefault="00FE49E1" w:rsidP="00FE49E1">
      <w:pPr>
        <w:jc w:val="center"/>
        <w:rPr>
          <w:rFonts w:ascii="Century Gothic" w:hAnsi="Century Gothic"/>
        </w:rPr>
      </w:pPr>
    </w:p>
    <w:p w14:paraId="73B2F63F" w14:textId="77777777" w:rsidR="00FE49E1" w:rsidRDefault="00FE49E1" w:rsidP="00FE49E1">
      <w:pPr>
        <w:jc w:val="center"/>
        <w:rPr>
          <w:rFonts w:ascii="Century Gothic" w:hAnsi="Century Gothic"/>
        </w:rPr>
      </w:pPr>
    </w:p>
    <w:p w14:paraId="53A598D1" w14:textId="08411747" w:rsidR="00FE49E1" w:rsidRPr="00FE49E1" w:rsidRDefault="00FE49E1" w:rsidP="004C34B3">
      <w:pPr>
        <w:spacing w:line="276" w:lineRule="auto"/>
        <w:jc w:val="both"/>
        <w:rPr>
          <w:rFonts w:ascii="Century Gothic" w:hAnsi="Century Gothic"/>
        </w:rPr>
      </w:pPr>
      <w:r w:rsidRPr="00FE49E1">
        <w:rPr>
          <w:rFonts w:ascii="Century Gothic" w:hAnsi="Century Gothic"/>
        </w:rPr>
        <w:t>La certification « Entrepreneur de la TPE » a été mise en place pour répondre aux besoins d’un marché qui</w:t>
      </w:r>
      <w:r>
        <w:rPr>
          <w:rFonts w:ascii="Century Gothic" w:hAnsi="Century Gothic"/>
        </w:rPr>
        <w:t xml:space="preserve"> </w:t>
      </w:r>
      <w:r w:rsidRPr="00FE49E1">
        <w:rPr>
          <w:rFonts w:ascii="Century Gothic" w:hAnsi="Century Gothic"/>
        </w:rPr>
        <w:t>ne cesse de s’accroitre depuis plus de 10 ans : celui de la création d’activité. L’entrepreneuriat est vécu</w:t>
      </w:r>
      <w:r>
        <w:rPr>
          <w:rFonts w:ascii="Century Gothic" w:hAnsi="Century Gothic"/>
        </w:rPr>
        <w:t xml:space="preserve"> </w:t>
      </w:r>
      <w:r w:rsidRPr="00FE49E1">
        <w:rPr>
          <w:rFonts w:ascii="Century Gothic" w:hAnsi="Century Gothic"/>
        </w:rPr>
        <w:t>aujourd’hui comme une alternative intéressante au salariat.</w:t>
      </w:r>
    </w:p>
    <w:p w14:paraId="76A254A2" w14:textId="67E09E0F" w:rsidR="00FE49E1" w:rsidRPr="00FE49E1" w:rsidRDefault="00FE49E1" w:rsidP="004C34B3">
      <w:pPr>
        <w:spacing w:line="276" w:lineRule="auto"/>
        <w:jc w:val="both"/>
        <w:rPr>
          <w:rFonts w:ascii="Century Gothic" w:hAnsi="Century Gothic"/>
        </w:rPr>
      </w:pPr>
      <w:r w:rsidRPr="00FE49E1">
        <w:rPr>
          <w:rFonts w:ascii="Century Gothic" w:hAnsi="Century Gothic"/>
        </w:rPr>
        <w:t>Cette certification vise à apporter les compétences que l’</w:t>
      </w:r>
      <w:r>
        <w:rPr>
          <w:rFonts w:ascii="Century Gothic" w:hAnsi="Century Gothic"/>
        </w:rPr>
        <w:t>individu</w:t>
      </w:r>
      <w:r w:rsidRPr="00FE49E1">
        <w:rPr>
          <w:rFonts w:ascii="Century Gothic" w:hAnsi="Century Gothic"/>
        </w:rPr>
        <w:t xml:space="preserve"> doit acquérir pour développer</w:t>
      </w:r>
      <w:r>
        <w:rPr>
          <w:rFonts w:ascii="Century Gothic" w:hAnsi="Century Gothic"/>
        </w:rPr>
        <w:t xml:space="preserve"> </w:t>
      </w:r>
      <w:r w:rsidRPr="00FE49E1">
        <w:rPr>
          <w:rFonts w:ascii="Century Gothic" w:hAnsi="Century Gothic"/>
        </w:rPr>
        <w:t>une activité d’entrepreneur de petites entreprises, cette activité pouvant évoluer ou être utilisée dans un</w:t>
      </w:r>
      <w:r>
        <w:rPr>
          <w:rFonts w:ascii="Century Gothic" w:hAnsi="Century Gothic"/>
        </w:rPr>
        <w:t xml:space="preserve"> </w:t>
      </w:r>
      <w:r w:rsidRPr="00FE49E1">
        <w:rPr>
          <w:rFonts w:ascii="Century Gothic" w:hAnsi="Century Gothic"/>
        </w:rPr>
        <w:t>cadre de gestion de projet économique autonome (intrapreneuriat</w:t>
      </w:r>
      <w:r>
        <w:rPr>
          <w:rFonts w:ascii="Century Gothic" w:hAnsi="Century Gothic"/>
        </w:rPr>
        <w:t>).</w:t>
      </w:r>
    </w:p>
    <w:p w14:paraId="4C95B2DA" w14:textId="77777777" w:rsidR="00FE49E1" w:rsidRPr="00FE49E1" w:rsidRDefault="00FE49E1" w:rsidP="004C34B3">
      <w:pPr>
        <w:spacing w:line="276" w:lineRule="auto"/>
        <w:jc w:val="both"/>
        <w:rPr>
          <w:rFonts w:ascii="Century Gothic" w:hAnsi="Century Gothic"/>
        </w:rPr>
      </w:pPr>
      <w:r w:rsidRPr="00FE49E1">
        <w:rPr>
          <w:rFonts w:ascii="Century Gothic" w:hAnsi="Century Gothic"/>
        </w:rPr>
        <w:t>La certification professionnelle "Entrepreneur de la TPE" est spécifique à double titre :</w:t>
      </w:r>
    </w:p>
    <w:p w14:paraId="30F4B62F" w14:textId="319AB898" w:rsidR="00FE49E1" w:rsidRPr="00FE49E1" w:rsidRDefault="00FE49E1" w:rsidP="00741DFD">
      <w:pPr>
        <w:pStyle w:val="Paragraphedeliste"/>
        <w:numPr>
          <w:ilvl w:val="0"/>
          <w:numId w:val="28"/>
        </w:numPr>
        <w:spacing w:line="276" w:lineRule="auto"/>
        <w:jc w:val="both"/>
        <w:rPr>
          <w:rFonts w:ascii="Century Gothic" w:hAnsi="Century Gothic"/>
        </w:rPr>
      </w:pPr>
      <w:r w:rsidRPr="00FE49E1">
        <w:rPr>
          <w:rFonts w:ascii="Century Gothic" w:hAnsi="Century Gothic"/>
        </w:rPr>
        <w:t>Elle est basée sur la pratique : acquérir des compétences entrepreneuriales dans l'action et par une confrontation directe à son marché potentiel</w:t>
      </w:r>
    </w:p>
    <w:p w14:paraId="45B891AF" w14:textId="7533ADCB" w:rsidR="006C5B64" w:rsidRDefault="00FE49E1" w:rsidP="00741DFD">
      <w:pPr>
        <w:pStyle w:val="Paragraphedeliste"/>
        <w:numPr>
          <w:ilvl w:val="0"/>
          <w:numId w:val="28"/>
        </w:numPr>
        <w:spacing w:line="276" w:lineRule="auto"/>
        <w:jc w:val="both"/>
        <w:rPr>
          <w:rFonts w:ascii="Century Gothic" w:hAnsi="Century Gothic"/>
        </w:rPr>
      </w:pPr>
      <w:r w:rsidRPr="00FE49E1">
        <w:rPr>
          <w:rFonts w:ascii="Century Gothic" w:hAnsi="Century Gothic"/>
        </w:rPr>
        <w:t>Elle intègre dans sa démarche les principes de la RSE</w:t>
      </w:r>
    </w:p>
    <w:p w14:paraId="5A9F4AA4" w14:textId="2FF2C686" w:rsidR="006C5B64" w:rsidRDefault="006C5B64" w:rsidP="004C34B3">
      <w:pPr>
        <w:spacing w:line="276" w:lineRule="auto"/>
        <w:jc w:val="both"/>
        <w:rPr>
          <w:rFonts w:ascii="Century Gothic" w:hAnsi="Century Gothic"/>
        </w:rPr>
      </w:pPr>
    </w:p>
    <w:p w14:paraId="16CC971B" w14:textId="2F1C9894" w:rsidR="00F35349" w:rsidRPr="00DA7A2C" w:rsidRDefault="00F35349" w:rsidP="004C34B3">
      <w:pPr>
        <w:ind w:left="15" w:right="154" w:firstLine="8"/>
        <w:jc w:val="both"/>
        <w:rPr>
          <w:rFonts w:ascii="Century Gothic" w:eastAsiaTheme="minorHAnsi" w:hAnsi="Century Gothic" w:cstheme="minorBidi"/>
          <w:lang w:eastAsia="en-US"/>
        </w:rPr>
      </w:pPr>
      <w:r w:rsidRPr="00DA7A2C">
        <w:rPr>
          <w:rFonts w:ascii="Century Gothic" w:eastAsiaTheme="minorHAnsi" w:hAnsi="Century Gothic" w:cstheme="minorBidi"/>
          <w:lang w:eastAsia="en-US"/>
        </w:rPr>
        <w:t>La certification professionnelle Entrepreneur de la TPE est ouverte aux personnes porteuses d’un projet de création d’entreprise titulaires d’un niveau bac.</w:t>
      </w:r>
    </w:p>
    <w:p w14:paraId="41CD945D" w14:textId="77162FF1" w:rsidR="00F35349" w:rsidRDefault="00F35349" w:rsidP="004C34B3">
      <w:pPr>
        <w:spacing w:before="8"/>
        <w:ind w:left="15" w:right="479" w:firstLine="8"/>
        <w:jc w:val="both"/>
        <w:rPr>
          <w:rStyle w:val="Lienhypertexte"/>
          <w:rFonts w:ascii="Century Gothic" w:hAnsi="Century Gothic" w:cs="Arial"/>
          <w:color w:val="A04674"/>
          <w:szCs w:val="20"/>
        </w:rPr>
      </w:pPr>
      <w:r w:rsidRPr="00DA7A2C">
        <w:rPr>
          <w:rFonts w:ascii="Century Gothic" w:eastAsiaTheme="minorHAnsi" w:hAnsi="Century Gothic" w:cstheme="minorBidi"/>
          <w:lang w:eastAsia="en-US"/>
        </w:rPr>
        <w:t>La participation à ce parcours nécessite de constituer un dossier de candidature qui peut être obtenu sur simple demande adressée par mail à</w:t>
      </w:r>
      <w:r w:rsidRPr="00CF2371">
        <w:rPr>
          <w:rFonts w:ascii="Century Gothic" w:hAnsi="Century Gothic"/>
          <w:color w:val="000000"/>
          <w:sz w:val="20"/>
          <w:szCs w:val="20"/>
        </w:rPr>
        <w:t xml:space="preserve"> </w:t>
      </w:r>
      <w:hyperlink r:id="rId12" w:history="1">
        <w:r w:rsidR="004C34B3" w:rsidRPr="00163BB0">
          <w:rPr>
            <w:rStyle w:val="Lienhypertexte"/>
            <w:rFonts w:ascii="Century Gothic" w:hAnsi="Century Gothic" w:cstheme="minorHAnsi"/>
            <w:bCs/>
            <w:szCs w:val="28"/>
          </w:rPr>
          <w:t>couveuse-interface@orange.fr</w:t>
        </w:r>
      </w:hyperlink>
      <w:r>
        <w:rPr>
          <w:rStyle w:val="Lienhypertexte"/>
          <w:rFonts w:ascii="Century Gothic" w:hAnsi="Century Gothic" w:cstheme="minorHAnsi"/>
          <w:bCs/>
          <w:color w:val="7D5736"/>
          <w:szCs w:val="28"/>
        </w:rPr>
        <w:t>.</w:t>
      </w:r>
    </w:p>
    <w:p w14:paraId="06C19E69" w14:textId="77777777" w:rsidR="00F35349" w:rsidRPr="00DA7A2C" w:rsidRDefault="00F35349" w:rsidP="004C34B3">
      <w:pPr>
        <w:spacing w:before="8"/>
        <w:ind w:left="15" w:right="479" w:firstLine="8"/>
        <w:jc w:val="both"/>
        <w:rPr>
          <w:rFonts w:ascii="Century Gothic" w:hAnsi="Century Gothic"/>
          <w:color w:val="000000"/>
          <w:szCs w:val="20"/>
        </w:rPr>
      </w:pPr>
    </w:p>
    <w:p w14:paraId="4CE6E7D4" w14:textId="293A2A03" w:rsidR="00F35349" w:rsidRPr="00DA7A2C" w:rsidRDefault="00F35349" w:rsidP="004C34B3">
      <w:pPr>
        <w:spacing w:before="8"/>
        <w:ind w:left="9" w:right="299" w:firstLine="15"/>
        <w:jc w:val="both"/>
        <w:rPr>
          <w:rFonts w:ascii="Century Gothic" w:eastAsiaTheme="minorHAnsi" w:hAnsi="Century Gothic" w:cstheme="minorBidi"/>
          <w:lang w:eastAsia="en-US"/>
        </w:rPr>
      </w:pPr>
      <w:r w:rsidRPr="00DA7A2C">
        <w:rPr>
          <w:rFonts w:ascii="Century Gothic" w:eastAsiaTheme="minorHAnsi" w:hAnsi="Century Gothic" w:cstheme="minorBidi"/>
          <w:lang w:eastAsia="en-US"/>
        </w:rPr>
        <w:t>Le versement d’un chèque de 200,00 € est demandé pour l’instruction du dossier. Cette somme sera encaissée à l’issue du premier module et déduite du montant restant dû. En cas de rejet de la candidature, le chèque sera restitué et non encaissé.</w:t>
      </w:r>
    </w:p>
    <w:p w14:paraId="51588702" w14:textId="376A7980" w:rsidR="00F35349" w:rsidRPr="00DA7A2C" w:rsidRDefault="00F35349" w:rsidP="004C34B3">
      <w:pPr>
        <w:spacing w:before="8"/>
        <w:ind w:left="14" w:right="159" w:firstLine="10"/>
        <w:jc w:val="both"/>
        <w:rPr>
          <w:rFonts w:ascii="Century Gothic" w:eastAsiaTheme="minorHAnsi" w:hAnsi="Century Gothic" w:cstheme="minorBidi"/>
          <w:lang w:eastAsia="en-US"/>
        </w:rPr>
      </w:pPr>
      <w:r w:rsidRPr="00DA7A2C">
        <w:rPr>
          <w:rFonts w:ascii="Century Gothic" w:eastAsiaTheme="minorHAnsi" w:hAnsi="Century Gothic" w:cstheme="minorBidi"/>
          <w:lang w:eastAsia="en-US"/>
        </w:rPr>
        <w:t>En cas de demande de financement par un organisme tiers, il appartient au commanditaire de l’indiquer dans le dossier de candidature et d’effectuer directement les démarches auprès de l’organisme financeur, afin que l’accord puisse être reçu avant le démarrage de la formation. La certification nécessite l’assiduité à l’ensemble des modules du parcours, la participation aux exercices proposés (évaluation continue), ainsi que la soutenance d’un rapport entrepreneurial devant le Jury de l’Union des Couveuses, composé de professionnels. Ce dernier est souverain pour la délivrance de la certification.</w:t>
      </w:r>
    </w:p>
    <w:p w14:paraId="4C402D25" w14:textId="2BDAFD38" w:rsidR="00F35349" w:rsidRPr="00F35349" w:rsidRDefault="00F35349" w:rsidP="004C34B3">
      <w:pPr>
        <w:jc w:val="both"/>
        <w:rPr>
          <w:rFonts w:ascii="Century Gothic" w:hAnsi="Century Gothic"/>
          <w:sz w:val="22"/>
          <w:szCs w:val="19"/>
        </w:rPr>
      </w:pPr>
      <w:r w:rsidRPr="00DA7A2C">
        <w:rPr>
          <w:rFonts w:ascii="Century Gothic" w:eastAsiaTheme="minorHAnsi" w:hAnsi="Century Gothic" w:cstheme="minorBidi"/>
          <w:lang w:eastAsia="en-US"/>
        </w:rPr>
        <w:t>Pour plus d’informations :</w:t>
      </w:r>
      <w:r w:rsidRPr="00CF2371">
        <w:rPr>
          <w:rFonts w:ascii="Century Gothic" w:hAnsi="Century Gothic"/>
          <w:color w:val="000000"/>
          <w:sz w:val="20"/>
          <w:szCs w:val="20"/>
        </w:rPr>
        <w:t xml:space="preserve"> </w:t>
      </w:r>
      <w:hyperlink r:id="rId13" w:history="1">
        <w:r w:rsidRPr="00F35349">
          <w:rPr>
            <w:rStyle w:val="Lienhypertexte"/>
            <w:rFonts w:ascii="Century Gothic" w:hAnsi="Century Gothic"/>
            <w:color w:val="7D5736"/>
            <w:szCs w:val="28"/>
          </w:rPr>
          <w:t>https://www.interface.ms</w:t>
        </w:r>
      </w:hyperlink>
    </w:p>
    <w:p w14:paraId="0FB6C5AB" w14:textId="71C9F36E" w:rsidR="006C5B64" w:rsidRDefault="006C5B64" w:rsidP="004C34B3">
      <w:pPr>
        <w:spacing w:line="276" w:lineRule="auto"/>
        <w:jc w:val="both"/>
        <w:rPr>
          <w:rFonts w:ascii="Century Gothic" w:hAnsi="Century Gothic"/>
        </w:rPr>
      </w:pPr>
    </w:p>
    <w:p w14:paraId="6B8CB9A5" w14:textId="10BAE45B" w:rsidR="006C5B64" w:rsidRDefault="006C5B64" w:rsidP="006C5B64">
      <w:pPr>
        <w:spacing w:line="276" w:lineRule="auto"/>
        <w:rPr>
          <w:rFonts w:ascii="Century Gothic" w:hAnsi="Century Gothic"/>
        </w:rPr>
      </w:pPr>
    </w:p>
    <w:p w14:paraId="6CD742CF" w14:textId="192AF18B" w:rsidR="006C5B64" w:rsidRDefault="006C5B64" w:rsidP="006C5B64">
      <w:pPr>
        <w:spacing w:line="276" w:lineRule="auto"/>
        <w:rPr>
          <w:rFonts w:ascii="Century Gothic" w:hAnsi="Century Gothic"/>
        </w:rPr>
      </w:pPr>
    </w:p>
    <w:p w14:paraId="51A7EFA0" w14:textId="77777777" w:rsidR="002C21AD" w:rsidRDefault="002C21AD" w:rsidP="006C5B64">
      <w:pPr>
        <w:spacing w:line="276" w:lineRule="auto"/>
        <w:rPr>
          <w:rFonts w:ascii="Century Gothic" w:hAnsi="Century Gothic"/>
        </w:rPr>
      </w:pPr>
    </w:p>
    <w:p w14:paraId="5768EC74" w14:textId="77777777" w:rsidR="002C21AD" w:rsidRDefault="002C21AD" w:rsidP="006C5B64">
      <w:pPr>
        <w:spacing w:line="276" w:lineRule="auto"/>
        <w:rPr>
          <w:rFonts w:ascii="Century Gothic" w:hAnsi="Century Gothic"/>
        </w:rPr>
      </w:pPr>
    </w:p>
    <w:p w14:paraId="0C3548AA" w14:textId="77777777" w:rsidR="00765840" w:rsidRDefault="00765840" w:rsidP="006C5B64">
      <w:pPr>
        <w:spacing w:line="276" w:lineRule="auto"/>
        <w:rPr>
          <w:rFonts w:ascii="Century Gothic" w:hAnsi="Century Gothic"/>
        </w:rPr>
      </w:pPr>
    </w:p>
    <w:bookmarkStart w:id="0" w:name="_Toc138781207"/>
    <w:p w14:paraId="19A05343" w14:textId="6B96A700" w:rsidR="006C5B64" w:rsidRPr="007C767B" w:rsidRDefault="007C767B" w:rsidP="007C767B">
      <w:pPr>
        <w:pStyle w:val="Titre2"/>
        <w:jc w:val="center"/>
        <w:rPr>
          <w:rFonts w:ascii="Century Gothic" w:hAnsi="Century Gothic"/>
          <w:color w:val="F85034"/>
        </w:rPr>
      </w:pPr>
      <w:r>
        <w:rPr>
          <w:rFonts w:ascii="Century Gothic" w:hAnsi="Century Gothic"/>
          <w:noProof/>
          <w:sz w:val="20"/>
          <w:szCs w:val="20"/>
        </w:rPr>
        <mc:AlternateContent>
          <mc:Choice Requires="wps">
            <w:drawing>
              <wp:anchor distT="0" distB="0" distL="114300" distR="114300" simplePos="0" relativeHeight="251628544" behindDoc="1" locked="0" layoutInCell="1" allowOverlap="1" wp14:anchorId="225A2C15" wp14:editId="254B3F21">
                <wp:simplePos x="0" y="0"/>
                <wp:positionH relativeFrom="column">
                  <wp:posOffset>0</wp:posOffset>
                </wp:positionH>
                <wp:positionV relativeFrom="paragraph">
                  <wp:posOffset>244475</wp:posOffset>
                </wp:positionV>
                <wp:extent cx="6645275" cy="1040130"/>
                <wp:effectExtent l="0" t="0" r="9525" b="13970"/>
                <wp:wrapTight wrapText="bothSides">
                  <wp:wrapPolygon edited="0">
                    <wp:start x="0" y="0"/>
                    <wp:lineTo x="0" y="21626"/>
                    <wp:lineTo x="21590" y="21626"/>
                    <wp:lineTo x="21590" y="0"/>
                    <wp:lineTo x="0" y="0"/>
                  </wp:wrapPolygon>
                </wp:wrapTight>
                <wp:docPr id="19" name="Zone de texte 19"/>
                <wp:cNvGraphicFramePr/>
                <a:graphic xmlns:a="http://schemas.openxmlformats.org/drawingml/2006/main">
                  <a:graphicData uri="http://schemas.microsoft.com/office/word/2010/wordprocessingShape">
                    <wps:wsp>
                      <wps:cNvSpPr txBox="1"/>
                      <wps:spPr>
                        <a:xfrm>
                          <a:off x="0" y="0"/>
                          <a:ext cx="6645275" cy="1040130"/>
                        </a:xfrm>
                        <a:prstGeom prst="rect">
                          <a:avLst/>
                        </a:prstGeom>
                        <a:solidFill>
                          <a:schemeClr val="lt1"/>
                        </a:solidFill>
                        <a:ln w="6350">
                          <a:solidFill>
                            <a:prstClr val="black"/>
                          </a:solidFill>
                        </a:ln>
                      </wps:spPr>
                      <wps:txbx>
                        <w:txbxContent>
                          <w:p w14:paraId="648C520B" w14:textId="77777777" w:rsidR="00213697" w:rsidRPr="007C767B" w:rsidRDefault="00213697" w:rsidP="00751E44">
                            <w:pPr>
                              <w:rPr>
                                <w:rFonts w:ascii="Century Gothic" w:hAnsi="Century Gothic"/>
                                <w:sz w:val="20"/>
                                <w:szCs w:val="20"/>
                              </w:rPr>
                            </w:pPr>
                            <w:r w:rsidRPr="007C767B">
                              <w:rPr>
                                <w:rFonts w:ascii="Century Gothic" w:hAnsi="Century Gothic"/>
                                <w:sz w:val="20"/>
                                <w:szCs w:val="20"/>
                              </w:rPr>
                              <w:t xml:space="preserve">A l’issue de cette formation, </w:t>
                            </w:r>
                            <w:proofErr w:type="spellStart"/>
                            <w:proofErr w:type="gramStart"/>
                            <w:r w:rsidRPr="007C767B">
                              <w:rPr>
                                <w:rFonts w:ascii="Century Gothic" w:hAnsi="Century Gothic"/>
                                <w:sz w:val="20"/>
                                <w:szCs w:val="20"/>
                              </w:rPr>
                              <w:t>le.a</w:t>
                            </w:r>
                            <w:proofErr w:type="spellEnd"/>
                            <w:proofErr w:type="gramEnd"/>
                            <w:r w:rsidRPr="007C767B">
                              <w:rPr>
                                <w:rFonts w:ascii="Century Gothic" w:hAnsi="Century Gothic"/>
                                <w:sz w:val="20"/>
                                <w:szCs w:val="20"/>
                              </w:rPr>
                              <w:t xml:space="preserve"> stagiaire sera capable de</w:t>
                            </w:r>
                          </w:p>
                          <w:p w14:paraId="76346362" w14:textId="77777777" w:rsidR="00213697" w:rsidRPr="007C767B" w:rsidRDefault="00213697" w:rsidP="00741DFD">
                            <w:pPr>
                              <w:pStyle w:val="Paragraphedeliste"/>
                              <w:numPr>
                                <w:ilvl w:val="0"/>
                                <w:numId w:val="29"/>
                              </w:numPr>
                              <w:rPr>
                                <w:rFonts w:ascii="Century Gothic" w:hAnsi="Century Gothic"/>
                                <w:sz w:val="20"/>
                                <w:szCs w:val="20"/>
                              </w:rPr>
                            </w:pPr>
                            <w:r w:rsidRPr="007C767B">
                              <w:rPr>
                                <w:rFonts w:ascii="Century Gothic" w:hAnsi="Century Gothic"/>
                                <w:sz w:val="20"/>
                                <w:szCs w:val="20"/>
                              </w:rPr>
                              <w:t>Détecter et analyser les informations utiles en vue d'élaborer un projet entrepreneurial</w:t>
                            </w:r>
                          </w:p>
                          <w:p w14:paraId="52D59C50" w14:textId="77777777" w:rsidR="00213697" w:rsidRPr="007C767B" w:rsidRDefault="00213697" w:rsidP="00741DFD">
                            <w:pPr>
                              <w:pStyle w:val="Paragraphedeliste"/>
                              <w:numPr>
                                <w:ilvl w:val="0"/>
                                <w:numId w:val="29"/>
                              </w:numPr>
                              <w:rPr>
                                <w:rFonts w:ascii="Century Gothic" w:hAnsi="Century Gothic"/>
                                <w:sz w:val="20"/>
                                <w:szCs w:val="20"/>
                              </w:rPr>
                            </w:pPr>
                            <w:r w:rsidRPr="007C767B">
                              <w:rPr>
                                <w:rFonts w:ascii="Century Gothic" w:hAnsi="Century Gothic"/>
                                <w:sz w:val="20"/>
                                <w:szCs w:val="20"/>
                              </w:rPr>
                              <w:t>Élaborer et piloter la stratégie opérationnelle</w:t>
                            </w:r>
                          </w:p>
                          <w:p w14:paraId="67DA90B0" w14:textId="77777777" w:rsidR="00213697" w:rsidRPr="007C767B" w:rsidRDefault="00213697" w:rsidP="00741DFD">
                            <w:pPr>
                              <w:pStyle w:val="Paragraphedeliste"/>
                              <w:numPr>
                                <w:ilvl w:val="0"/>
                                <w:numId w:val="29"/>
                              </w:numPr>
                              <w:rPr>
                                <w:rFonts w:ascii="Century Gothic" w:hAnsi="Century Gothic"/>
                                <w:sz w:val="20"/>
                                <w:szCs w:val="20"/>
                              </w:rPr>
                            </w:pPr>
                            <w:r w:rsidRPr="007C767B">
                              <w:rPr>
                                <w:rFonts w:ascii="Century Gothic" w:hAnsi="Century Gothic"/>
                                <w:sz w:val="20"/>
                                <w:szCs w:val="20"/>
                              </w:rPr>
                              <w:t>Contrôler la viabilité économique et financière de l'activité</w:t>
                            </w:r>
                          </w:p>
                          <w:p w14:paraId="46ED91CB" w14:textId="77777777" w:rsidR="00213697" w:rsidRPr="007C767B" w:rsidRDefault="00213697" w:rsidP="00741DFD">
                            <w:pPr>
                              <w:pStyle w:val="Paragraphedeliste"/>
                              <w:numPr>
                                <w:ilvl w:val="0"/>
                                <w:numId w:val="29"/>
                              </w:numPr>
                              <w:rPr>
                                <w:rFonts w:ascii="Century Gothic" w:hAnsi="Century Gothic"/>
                                <w:sz w:val="20"/>
                                <w:szCs w:val="20"/>
                              </w:rPr>
                            </w:pPr>
                            <w:r w:rsidRPr="007C767B">
                              <w:rPr>
                                <w:rFonts w:ascii="Century Gothic" w:hAnsi="Century Gothic"/>
                                <w:sz w:val="20"/>
                                <w:szCs w:val="20"/>
                              </w:rPr>
                              <w:t>Élaborer son action commerciale</w:t>
                            </w:r>
                          </w:p>
                          <w:p w14:paraId="22FEFB21" w14:textId="77777777" w:rsidR="00213697" w:rsidRPr="007C767B" w:rsidRDefault="00213697" w:rsidP="00741DFD">
                            <w:pPr>
                              <w:pStyle w:val="Paragraphedeliste"/>
                              <w:numPr>
                                <w:ilvl w:val="0"/>
                                <w:numId w:val="29"/>
                              </w:numPr>
                              <w:rPr>
                                <w:rFonts w:ascii="Century Gothic" w:hAnsi="Century Gothic"/>
                                <w:sz w:val="20"/>
                                <w:szCs w:val="20"/>
                              </w:rPr>
                            </w:pPr>
                            <w:r w:rsidRPr="007C767B">
                              <w:rPr>
                                <w:rFonts w:ascii="Century Gothic" w:hAnsi="Century Gothic"/>
                                <w:sz w:val="20"/>
                                <w:szCs w:val="20"/>
                              </w:rPr>
                              <w:t>Conduire un projet écoresponsable</w:t>
                            </w:r>
                          </w:p>
                          <w:p w14:paraId="3BE4B76C" w14:textId="454033B3" w:rsidR="00213697" w:rsidRPr="007C767B" w:rsidRDefault="00213697" w:rsidP="007C767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9A5C2B5">
              <v:shape id="Zone de texte 19" style="position:absolute;left:0;text-align:left;margin-left:0;margin-top:19.25pt;width:523.25pt;height:8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" w14:anchorId="225A2C15">
                <v:textbox>
                  <w:txbxContent>
                    <w:p w:rsidRPr="007C767B" w:rsidR="00213697" w:rsidP="00751E44" w:rsidRDefault="00213697" w14:paraId="77985AD8" w14:textId="77777777">
                      <w:pPr>
                        <w:rPr>
                          <w:rFonts w:ascii="Century Gothic" w:hAnsi="Century Gothic"/>
                          <w:sz w:val="20"/>
                          <w:szCs w:val="20"/>
                        </w:rPr>
                      </w:pPr>
                      <w:r w:rsidRPr="007C767B">
                        <w:rPr>
                          <w:rFonts w:ascii="Century Gothic" w:hAnsi="Century Gothic"/>
                          <w:sz w:val="20"/>
                          <w:szCs w:val="20"/>
                        </w:rPr>
                        <w:t xml:space="preserve">A l’issue de cette formation, </w:t>
                      </w:r>
                      <w:proofErr w:type="spellStart"/>
                      <w:proofErr w:type="gramStart"/>
                      <w:r w:rsidRPr="007C767B">
                        <w:rPr>
                          <w:rFonts w:ascii="Century Gothic" w:hAnsi="Century Gothic"/>
                          <w:sz w:val="20"/>
                          <w:szCs w:val="20"/>
                        </w:rPr>
                        <w:t>le.a</w:t>
                      </w:r>
                      <w:proofErr w:type="spellEnd"/>
                      <w:proofErr w:type="gramEnd"/>
                      <w:r w:rsidRPr="007C767B">
                        <w:rPr>
                          <w:rFonts w:ascii="Century Gothic" w:hAnsi="Century Gothic"/>
                          <w:sz w:val="20"/>
                          <w:szCs w:val="20"/>
                        </w:rPr>
                        <w:t xml:space="preserve"> stagiaire sera capable de</w:t>
                      </w:r>
                    </w:p>
                    <w:p w:rsidRPr="007C767B" w:rsidR="00213697" w:rsidP="00741DFD" w:rsidRDefault="00213697" w14:paraId="37E1BB90" w14:textId="77777777">
                      <w:pPr>
                        <w:pStyle w:val="Paragraphedeliste"/>
                        <w:numPr>
                          <w:ilvl w:val="0"/>
                          <w:numId w:val="17"/>
                        </w:numPr>
                        <w:rPr>
                          <w:rFonts w:ascii="Century Gothic" w:hAnsi="Century Gothic"/>
                          <w:sz w:val="20"/>
                          <w:szCs w:val="20"/>
                        </w:rPr>
                      </w:pPr>
                      <w:r w:rsidRPr="007C767B">
                        <w:rPr>
                          <w:rFonts w:ascii="Century Gothic" w:hAnsi="Century Gothic"/>
                          <w:sz w:val="20"/>
                          <w:szCs w:val="20"/>
                        </w:rPr>
                        <w:t>Détecter et analyser les informations utiles en vue d'élaborer un projet entrepreneurial</w:t>
                      </w:r>
                    </w:p>
                    <w:p w:rsidRPr="007C767B" w:rsidR="00213697" w:rsidP="00741DFD" w:rsidRDefault="00213697" w14:paraId="019EB4ED" w14:textId="77777777">
                      <w:pPr>
                        <w:pStyle w:val="Paragraphedeliste"/>
                        <w:numPr>
                          <w:ilvl w:val="0"/>
                          <w:numId w:val="17"/>
                        </w:numPr>
                        <w:rPr>
                          <w:rFonts w:ascii="Century Gothic" w:hAnsi="Century Gothic"/>
                          <w:sz w:val="20"/>
                          <w:szCs w:val="20"/>
                        </w:rPr>
                      </w:pPr>
                      <w:r w:rsidRPr="007C767B">
                        <w:rPr>
                          <w:rFonts w:ascii="Century Gothic" w:hAnsi="Century Gothic"/>
                          <w:sz w:val="20"/>
                          <w:szCs w:val="20"/>
                        </w:rPr>
                        <w:t>Élaborer et piloter la stratégie opérationnelle</w:t>
                      </w:r>
                    </w:p>
                    <w:p w:rsidRPr="007C767B" w:rsidR="00213697" w:rsidP="00741DFD" w:rsidRDefault="00213697" w14:paraId="0F48DDFE" w14:textId="77777777">
                      <w:pPr>
                        <w:pStyle w:val="Paragraphedeliste"/>
                        <w:numPr>
                          <w:ilvl w:val="0"/>
                          <w:numId w:val="17"/>
                        </w:numPr>
                        <w:rPr>
                          <w:rFonts w:ascii="Century Gothic" w:hAnsi="Century Gothic"/>
                          <w:sz w:val="20"/>
                          <w:szCs w:val="20"/>
                        </w:rPr>
                      </w:pPr>
                      <w:r w:rsidRPr="007C767B">
                        <w:rPr>
                          <w:rFonts w:ascii="Century Gothic" w:hAnsi="Century Gothic"/>
                          <w:sz w:val="20"/>
                          <w:szCs w:val="20"/>
                        </w:rPr>
                        <w:t>Contrôler la viabilité économique et financière de l'activité</w:t>
                      </w:r>
                    </w:p>
                    <w:p w:rsidRPr="007C767B" w:rsidR="00213697" w:rsidP="00741DFD" w:rsidRDefault="00213697" w14:paraId="7793BF01" w14:textId="77777777">
                      <w:pPr>
                        <w:pStyle w:val="Paragraphedeliste"/>
                        <w:numPr>
                          <w:ilvl w:val="0"/>
                          <w:numId w:val="17"/>
                        </w:numPr>
                        <w:rPr>
                          <w:rFonts w:ascii="Century Gothic" w:hAnsi="Century Gothic"/>
                          <w:sz w:val="20"/>
                          <w:szCs w:val="20"/>
                        </w:rPr>
                      </w:pPr>
                      <w:r w:rsidRPr="007C767B">
                        <w:rPr>
                          <w:rFonts w:ascii="Century Gothic" w:hAnsi="Century Gothic"/>
                          <w:sz w:val="20"/>
                          <w:szCs w:val="20"/>
                        </w:rPr>
                        <w:t>Élaborer son action commerciale</w:t>
                      </w:r>
                    </w:p>
                    <w:p w:rsidRPr="007C767B" w:rsidR="00213697" w:rsidP="00741DFD" w:rsidRDefault="00213697" w14:paraId="0B886D17" w14:textId="77777777">
                      <w:pPr>
                        <w:pStyle w:val="Paragraphedeliste"/>
                        <w:numPr>
                          <w:ilvl w:val="0"/>
                          <w:numId w:val="17"/>
                        </w:numPr>
                        <w:rPr>
                          <w:rFonts w:ascii="Century Gothic" w:hAnsi="Century Gothic"/>
                          <w:sz w:val="20"/>
                          <w:szCs w:val="20"/>
                        </w:rPr>
                      </w:pPr>
                      <w:r w:rsidRPr="007C767B">
                        <w:rPr>
                          <w:rFonts w:ascii="Century Gothic" w:hAnsi="Century Gothic"/>
                          <w:sz w:val="20"/>
                          <w:szCs w:val="20"/>
                        </w:rPr>
                        <w:t>Conduire un projet écoresponsable</w:t>
                      </w:r>
                    </w:p>
                    <w:p w:rsidRPr="007C767B" w:rsidR="00213697" w:rsidP="007C767B" w:rsidRDefault="00213697" w14:paraId="6A05A809" w14:textId="454033B3">
                      <w:pPr>
                        <w:jc w:val="center"/>
                        <w:rPr>
                          <w:sz w:val="20"/>
                          <w:szCs w:val="20"/>
                        </w:rPr>
                      </w:pPr>
                    </w:p>
                  </w:txbxContent>
                </v:textbox>
                <w10:wrap type="tight"/>
              </v:shape>
            </w:pict>
          </mc:Fallback>
        </mc:AlternateContent>
      </w:r>
      <w:r w:rsidR="006C5B64" w:rsidRPr="006C5B64">
        <w:rPr>
          <w:rFonts w:ascii="Century Gothic" w:hAnsi="Century Gothic"/>
          <w:color w:val="F85034"/>
        </w:rPr>
        <w:t>La certification Professionnelle Entrepreneur de la TPE (Bac+3)</w:t>
      </w:r>
      <w:bookmarkEnd w:id="0"/>
    </w:p>
    <w:p w14:paraId="56FFC07D" w14:textId="04E095DA" w:rsidR="007C767B" w:rsidRDefault="007C767B" w:rsidP="00F83DD1">
      <w:pPr>
        <w:rPr>
          <w:rFonts w:ascii="Century Gothic" w:hAnsi="Century Gothic"/>
          <w:color w:val="F85034"/>
          <w:sz w:val="20"/>
          <w:szCs w:val="20"/>
        </w:rPr>
      </w:pPr>
    </w:p>
    <w:p w14:paraId="4CB50D91" w14:textId="26AD075A" w:rsidR="00F83DD1" w:rsidRPr="007C767B" w:rsidRDefault="00F83DD1" w:rsidP="00F83DD1">
      <w:pPr>
        <w:rPr>
          <w:rFonts w:ascii="Century Gothic" w:hAnsi="Century Gothic"/>
          <w:color w:val="F85034"/>
          <w:sz w:val="20"/>
          <w:szCs w:val="20"/>
        </w:rPr>
      </w:pPr>
      <w:r w:rsidRPr="007C767B">
        <w:rPr>
          <w:rFonts w:ascii="Century Gothic" w:hAnsi="Century Gothic"/>
          <w:color w:val="F85034"/>
          <w:sz w:val="20"/>
          <w:szCs w:val="20"/>
        </w:rPr>
        <w:t xml:space="preserve">Informations pratiques </w:t>
      </w:r>
    </w:p>
    <w:tbl>
      <w:tblPr>
        <w:tblStyle w:val="Grilledutableau"/>
        <w:tblW w:w="0" w:type="auto"/>
        <w:tblLook w:val="04A0" w:firstRow="1" w:lastRow="0" w:firstColumn="1" w:lastColumn="0" w:noHBand="0" w:noVBand="1"/>
      </w:tblPr>
      <w:tblGrid>
        <w:gridCol w:w="2689"/>
        <w:gridCol w:w="7767"/>
      </w:tblGrid>
      <w:tr w:rsidR="007C767B" w:rsidRPr="007C767B" w14:paraId="4D063203" w14:textId="77777777" w:rsidTr="008B0F59">
        <w:tc>
          <w:tcPr>
            <w:tcW w:w="2689" w:type="dxa"/>
          </w:tcPr>
          <w:p w14:paraId="41F9702A" w14:textId="238C98EF"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Public cible :</w:t>
            </w:r>
          </w:p>
        </w:tc>
        <w:tc>
          <w:tcPr>
            <w:tcW w:w="7767" w:type="dxa"/>
          </w:tcPr>
          <w:p w14:paraId="1950D4F3" w14:textId="089A6492"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Porteurs d’un projet d’entreprise, intrapreneurs</w:t>
            </w:r>
          </w:p>
        </w:tc>
      </w:tr>
      <w:tr w:rsidR="007C767B" w:rsidRPr="007C767B" w14:paraId="4B6DA85F" w14:textId="77777777" w:rsidTr="008B0F59">
        <w:tc>
          <w:tcPr>
            <w:tcW w:w="2689" w:type="dxa"/>
          </w:tcPr>
          <w:p w14:paraId="01B97EBA" w14:textId="6F6345D4"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Prérequis :</w:t>
            </w:r>
          </w:p>
        </w:tc>
        <w:tc>
          <w:tcPr>
            <w:tcW w:w="7767" w:type="dxa"/>
          </w:tcPr>
          <w:p w14:paraId="443F4CAF" w14:textId="19907150"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Les stagiaires doivent avoir un niveau de compétences de culture générale équivalent au bac, avoir un projet de création d’entreprise ou de gestion d’un projet économique autonome (intrapreneuriat). Le projet doit déjà être formalisé.</w:t>
            </w:r>
          </w:p>
        </w:tc>
      </w:tr>
      <w:tr w:rsidR="007C767B" w:rsidRPr="007C767B" w14:paraId="1526020C" w14:textId="77777777" w:rsidTr="008B0F59">
        <w:tc>
          <w:tcPr>
            <w:tcW w:w="2689" w:type="dxa"/>
          </w:tcPr>
          <w:p w14:paraId="48E12A57" w14:textId="23BE4D8B"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Nombre de stagiaires :</w:t>
            </w:r>
          </w:p>
        </w:tc>
        <w:tc>
          <w:tcPr>
            <w:tcW w:w="7767" w:type="dxa"/>
          </w:tcPr>
          <w:p w14:paraId="01221FAE" w14:textId="51F4E541"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Entrées et sorties permanentes</w:t>
            </w:r>
          </w:p>
        </w:tc>
      </w:tr>
      <w:tr w:rsidR="007C767B" w:rsidRPr="007C767B" w14:paraId="64DE339D" w14:textId="77777777" w:rsidTr="008B0F59">
        <w:tc>
          <w:tcPr>
            <w:tcW w:w="2689" w:type="dxa"/>
          </w:tcPr>
          <w:p w14:paraId="6E2943CD" w14:textId="4B05FA4D"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Durée :</w:t>
            </w:r>
          </w:p>
        </w:tc>
        <w:tc>
          <w:tcPr>
            <w:tcW w:w="7767" w:type="dxa"/>
          </w:tcPr>
          <w:p w14:paraId="401AF2B7" w14:textId="7D2EFF2C"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410h</w:t>
            </w:r>
          </w:p>
        </w:tc>
      </w:tr>
      <w:tr w:rsidR="007C767B" w:rsidRPr="007C767B" w14:paraId="20F80620" w14:textId="77777777" w:rsidTr="008B0F59">
        <w:tc>
          <w:tcPr>
            <w:tcW w:w="2689" w:type="dxa"/>
          </w:tcPr>
          <w:p w14:paraId="3B6F05C5" w14:textId="44DF9CC1"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Type de formation :</w:t>
            </w:r>
          </w:p>
        </w:tc>
        <w:tc>
          <w:tcPr>
            <w:tcW w:w="7767" w:type="dxa"/>
          </w:tcPr>
          <w:p w14:paraId="7A5DB807" w14:textId="1C83228A"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 xml:space="preserve">Présentiel ou </w:t>
            </w:r>
            <w:proofErr w:type="spellStart"/>
            <w:r w:rsidRPr="007C767B">
              <w:rPr>
                <w:rFonts w:ascii="Century Gothic" w:hAnsi="Century Gothic"/>
                <w:sz w:val="20"/>
                <w:szCs w:val="20"/>
                <w14:textOutline w14:w="9525" w14:cap="rnd" w14:cmpd="sng" w14:algn="ctr">
                  <w14:noFill/>
                  <w14:prstDash w14:val="solid"/>
                  <w14:bevel/>
                </w14:textOutline>
              </w:rPr>
              <w:t>distantiel</w:t>
            </w:r>
            <w:proofErr w:type="spellEnd"/>
            <w:r w:rsidRPr="007C767B">
              <w:rPr>
                <w:rFonts w:ascii="Century Gothic" w:hAnsi="Century Gothic"/>
                <w:sz w:val="20"/>
                <w:szCs w:val="20"/>
                <w14:textOutline w14:w="9525" w14:cap="rnd" w14:cmpd="sng" w14:algn="ctr">
                  <w14:noFill/>
                  <w14:prstDash w14:val="solid"/>
                  <w14:bevel/>
                </w14:textOutline>
              </w:rPr>
              <w:t xml:space="preserve"> mêlant de l’individuel, du collectif et de la mise en pratique terrain.</w:t>
            </w:r>
          </w:p>
          <w:p w14:paraId="2D3D3A73" w14:textId="18785E43"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 xml:space="preserve">Pour les sessions en présentiel, les lieux sont présentés sur le site </w:t>
            </w:r>
            <w:hyperlink r:id="rId14" w:history="1">
              <w:r w:rsidRPr="007C767B">
                <w:rPr>
                  <w:rStyle w:val="Lienhypertexte"/>
                  <w:rFonts w:ascii="Century Gothic" w:hAnsi="Century Gothic"/>
                  <w:color w:val="auto"/>
                  <w:sz w:val="20"/>
                  <w:szCs w:val="20"/>
                  <w14:textOutline w14:w="9525" w14:cap="rnd" w14:cmpd="sng" w14:algn="ctr">
                    <w14:noFill/>
                    <w14:prstDash w14:val="solid"/>
                    <w14:bevel/>
                  </w14:textOutline>
                </w:rPr>
                <w:t>www.couveuse-interface.fr</w:t>
              </w:r>
            </w:hyperlink>
            <w:r w:rsidRPr="007C767B">
              <w:rPr>
                <w:rFonts w:ascii="Century Gothic" w:hAnsi="Century Gothic"/>
                <w:sz w:val="20"/>
                <w:szCs w:val="20"/>
                <w14:textOutline w14:w="9525" w14:cap="rnd" w14:cmpd="sng" w14:algn="ctr">
                  <w14:noFill/>
                  <w14:prstDash w14:val="solid"/>
                  <w14:bevel/>
                </w14:textOutline>
              </w:rPr>
              <w:t xml:space="preserve"> </w:t>
            </w:r>
          </w:p>
        </w:tc>
      </w:tr>
      <w:tr w:rsidR="007C767B" w:rsidRPr="007C767B" w14:paraId="26F3670D" w14:textId="77777777" w:rsidTr="008B0F59">
        <w:tc>
          <w:tcPr>
            <w:tcW w:w="2689" w:type="dxa"/>
          </w:tcPr>
          <w:p w14:paraId="660FC3E0" w14:textId="0A74E423"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Coût total :</w:t>
            </w:r>
          </w:p>
        </w:tc>
        <w:tc>
          <w:tcPr>
            <w:tcW w:w="7767" w:type="dxa"/>
          </w:tcPr>
          <w:p w14:paraId="05DA68CE" w14:textId="6E0EDEDB" w:rsidR="00F83DD1" w:rsidRPr="007C767B" w:rsidRDefault="00F83DD1" w:rsidP="00F83DD1">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4 500€</w:t>
            </w:r>
          </w:p>
        </w:tc>
      </w:tr>
      <w:tr w:rsidR="007C767B" w:rsidRPr="007C767B" w14:paraId="1819C1A3" w14:textId="77777777" w:rsidTr="008B0F59">
        <w:trPr>
          <w:trHeight w:val="278"/>
        </w:trPr>
        <w:tc>
          <w:tcPr>
            <w:tcW w:w="2689" w:type="dxa"/>
          </w:tcPr>
          <w:p w14:paraId="62C52ABF" w14:textId="514A2C78" w:rsidR="00F83DD1" w:rsidRPr="007C767B" w:rsidRDefault="00F83DD1" w:rsidP="00F83DD1">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Contact :</w:t>
            </w:r>
          </w:p>
        </w:tc>
        <w:tc>
          <w:tcPr>
            <w:tcW w:w="7767" w:type="dxa"/>
          </w:tcPr>
          <w:p w14:paraId="4105D719" w14:textId="2EC9DAF2" w:rsidR="00F83DD1" w:rsidRPr="007C767B" w:rsidRDefault="00000000" w:rsidP="00F83DD1">
            <w:pPr>
              <w:rPr>
                <w:rFonts w:ascii="Century Gothic" w:hAnsi="Century Gothic"/>
                <w:sz w:val="20"/>
                <w:szCs w:val="20"/>
                <w14:textOutline w14:w="9525" w14:cap="rnd" w14:cmpd="sng" w14:algn="ctr">
                  <w14:noFill/>
                  <w14:prstDash w14:val="solid"/>
                  <w14:bevel/>
                </w14:textOutline>
              </w:rPr>
            </w:pPr>
            <w:hyperlink r:id="rId15" w:history="1">
              <w:r w:rsidR="00F83DD1" w:rsidRPr="007C767B">
                <w:rPr>
                  <w:rStyle w:val="Lienhypertexte"/>
                  <w:rFonts w:ascii="Century Gothic" w:hAnsi="Century Gothic"/>
                  <w:color w:val="auto"/>
                  <w:sz w:val="20"/>
                  <w:szCs w:val="20"/>
                  <w14:textOutline w14:w="9525" w14:cap="rnd" w14:cmpd="sng" w14:algn="ctr">
                    <w14:noFill/>
                    <w14:prstDash w14:val="solid"/>
                    <w14:bevel/>
                  </w14:textOutline>
                </w:rPr>
                <w:t>couveuse-interface@orange.fr</w:t>
              </w:r>
            </w:hyperlink>
            <w:r w:rsidR="00F83DD1" w:rsidRPr="007C767B">
              <w:rPr>
                <w:rFonts w:ascii="Century Gothic" w:hAnsi="Century Gothic"/>
                <w:sz w:val="20"/>
                <w:szCs w:val="20"/>
                <w14:textOutline w14:w="9525" w14:cap="rnd" w14:cmpd="sng" w14:algn="ctr">
                  <w14:noFill/>
                  <w14:prstDash w14:val="solid"/>
                  <w14:bevel/>
                </w14:textOutline>
              </w:rPr>
              <w:t xml:space="preserve"> </w:t>
            </w:r>
          </w:p>
        </w:tc>
      </w:tr>
    </w:tbl>
    <w:p w14:paraId="02F59705" w14:textId="3A7B6796" w:rsidR="00F83DD1" w:rsidRPr="007C767B" w:rsidRDefault="00F83DD1" w:rsidP="006C5B64">
      <w:pPr>
        <w:spacing w:line="276" w:lineRule="auto"/>
        <w:rPr>
          <w:rFonts w:ascii="Century Gothic" w:hAnsi="Century Gothic"/>
          <w:sz w:val="20"/>
          <w:szCs w:val="20"/>
        </w:rPr>
      </w:pPr>
    </w:p>
    <w:p w14:paraId="69A7EBC0" w14:textId="7EB827AC" w:rsidR="00F83DD1" w:rsidRPr="00E12713" w:rsidRDefault="00F83DD1" w:rsidP="00F83DD1">
      <w:pPr>
        <w:rPr>
          <w:rFonts w:ascii="Century Gothic" w:hAnsi="Century Gothic"/>
          <w:color w:val="F85034"/>
          <w:sz w:val="19"/>
          <w:szCs w:val="19"/>
        </w:rPr>
      </w:pPr>
      <w:r w:rsidRPr="00E12713">
        <w:rPr>
          <w:rFonts w:ascii="Century Gothic" w:hAnsi="Century Gothic"/>
          <w:color w:val="F85034"/>
          <w:sz w:val="19"/>
          <w:szCs w:val="19"/>
        </w:rPr>
        <w:t xml:space="preserve">Objectifs pédagogiques </w:t>
      </w:r>
    </w:p>
    <w:p w14:paraId="6A0C1D28" w14:textId="3978CED0" w:rsidR="00F83DD1" w:rsidRPr="00E12713" w:rsidRDefault="00E12713" w:rsidP="00F83DD1">
      <w:pPr>
        <w:rPr>
          <w:rFonts w:ascii="Century Gothic" w:hAnsi="Century Gothic"/>
          <w:b/>
          <w:bCs/>
          <w:sz w:val="19"/>
          <w:szCs w:val="19"/>
        </w:rPr>
      </w:pPr>
      <w:r w:rsidRPr="00E12713">
        <w:rPr>
          <w:rFonts w:ascii="Century Gothic" w:hAnsi="Century Gothic"/>
          <w:noProof/>
          <w:sz w:val="19"/>
          <w:szCs w:val="19"/>
        </w:rPr>
        <mc:AlternateContent>
          <mc:Choice Requires="wps">
            <w:drawing>
              <wp:anchor distT="0" distB="0" distL="114300" distR="114300" simplePos="0" relativeHeight="251624448" behindDoc="1" locked="0" layoutInCell="1" allowOverlap="1" wp14:anchorId="00C98767" wp14:editId="3B732447">
                <wp:simplePos x="0" y="0"/>
                <wp:positionH relativeFrom="column">
                  <wp:posOffset>4697730</wp:posOffset>
                </wp:positionH>
                <wp:positionV relativeFrom="paragraph">
                  <wp:posOffset>73660</wp:posOffset>
                </wp:positionV>
                <wp:extent cx="1947545" cy="1131570"/>
                <wp:effectExtent l="0" t="0" r="8255" b="11430"/>
                <wp:wrapTight wrapText="bothSides">
                  <wp:wrapPolygon edited="0">
                    <wp:start x="0" y="0"/>
                    <wp:lineTo x="0" y="21576"/>
                    <wp:lineTo x="21551" y="21576"/>
                    <wp:lineTo x="21551" y="0"/>
                    <wp:lineTo x="0" y="0"/>
                  </wp:wrapPolygon>
                </wp:wrapTight>
                <wp:docPr id="17" name="Zone de texte 17"/>
                <wp:cNvGraphicFramePr/>
                <a:graphic xmlns:a="http://schemas.openxmlformats.org/drawingml/2006/main">
                  <a:graphicData uri="http://schemas.microsoft.com/office/word/2010/wordprocessingShape">
                    <wps:wsp>
                      <wps:cNvSpPr txBox="1"/>
                      <wps:spPr>
                        <a:xfrm>
                          <a:off x="0" y="0"/>
                          <a:ext cx="1947545" cy="1131570"/>
                        </a:xfrm>
                        <a:prstGeom prst="rect">
                          <a:avLst/>
                        </a:prstGeom>
                        <a:solidFill>
                          <a:schemeClr val="lt1"/>
                        </a:solidFill>
                        <a:ln w="6350">
                          <a:solidFill>
                            <a:prstClr val="black"/>
                          </a:solidFill>
                        </a:ln>
                      </wps:spPr>
                      <wps:txbx>
                        <w:txbxContent>
                          <w:p w14:paraId="4042A869" w14:textId="36F2ADF8" w:rsidR="00213697" w:rsidRPr="007C767B" w:rsidRDefault="00213697" w:rsidP="007C767B">
                            <w:pPr>
                              <w:jc w:val="center"/>
                              <w:rPr>
                                <w:rFonts w:ascii="Century Gothic" w:hAnsi="Century Gothic"/>
                                <w:b/>
                                <w:bCs/>
                                <w:sz w:val="20"/>
                                <w:szCs w:val="20"/>
                              </w:rPr>
                            </w:pPr>
                            <w:r w:rsidRPr="007C767B">
                              <w:rPr>
                                <w:rFonts w:ascii="Century Gothic" w:hAnsi="Century Gothic"/>
                                <w:b/>
                                <w:bCs/>
                                <w:sz w:val="20"/>
                                <w:szCs w:val="20"/>
                              </w:rPr>
                              <w:t>Délai d’accès</w:t>
                            </w:r>
                          </w:p>
                          <w:p w14:paraId="44E3CF6E" w14:textId="468DE47B" w:rsidR="00213697" w:rsidRPr="007C767B" w:rsidRDefault="00213697" w:rsidP="007C767B">
                            <w:pPr>
                              <w:jc w:val="center"/>
                              <w:rPr>
                                <w:rFonts w:ascii="Century Gothic" w:hAnsi="Century Gothic"/>
                                <w:sz w:val="20"/>
                                <w:szCs w:val="20"/>
                              </w:rPr>
                            </w:pPr>
                            <w:r w:rsidRPr="007C767B">
                              <w:rPr>
                                <w:rFonts w:ascii="Century Gothic" w:hAnsi="Century Gothic"/>
                                <w:sz w:val="20"/>
                                <w:szCs w:val="20"/>
                              </w:rPr>
                              <w:t>Selon demande - Les dates sont mises à jour sur le site internet</w:t>
                            </w:r>
                          </w:p>
                          <w:p w14:paraId="13BDFA32" w14:textId="7A33F95F" w:rsidR="00213697" w:rsidRPr="007C767B" w:rsidRDefault="00000000" w:rsidP="007C767B">
                            <w:pPr>
                              <w:jc w:val="center"/>
                              <w:rPr>
                                <w:sz w:val="20"/>
                                <w:szCs w:val="20"/>
                              </w:rPr>
                            </w:pPr>
                            <w:hyperlink r:id="rId16" w:history="1">
                              <w:r w:rsidR="00213697" w:rsidRPr="007C767B">
                                <w:rPr>
                                  <w:rStyle w:val="Lienhypertexte"/>
                                  <w:rFonts w:ascii="Century Gothic" w:hAnsi="Century Gothic"/>
                                  <w:color w:val="4B1600"/>
                                  <w:sz w:val="20"/>
                                  <w:szCs w:val="20"/>
                                </w:rPr>
                                <w:t>www.couveuse-interface.fr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8F2C66C">
              <v:shape id="Zone de texte 17" style="position:absolute;margin-left:369.9pt;margin-top:5.8pt;width:153.35pt;height:8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" w14:anchorId="00C98767">
                <v:textbox>
                  <w:txbxContent>
                    <w:p w:rsidRPr="007C767B" w:rsidR="00213697" w:rsidP="007C767B" w:rsidRDefault="00213697" w14:paraId="4EAEF1CF" w14:textId="36F2ADF8">
                      <w:pPr>
                        <w:jc w:val="center"/>
                        <w:rPr>
                          <w:rFonts w:ascii="Century Gothic" w:hAnsi="Century Gothic"/>
                          <w:b/>
                          <w:bCs/>
                          <w:sz w:val="20"/>
                          <w:szCs w:val="20"/>
                        </w:rPr>
                      </w:pPr>
                      <w:r w:rsidRPr="007C767B">
                        <w:rPr>
                          <w:rFonts w:ascii="Century Gothic" w:hAnsi="Century Gothic"/>
                          <w:b/>
                          <w:bCs/>
                          <w:sz w:val="20"/>
                          <w:szCs w:val="20"/>
                        </w:rPr>
                        <w:t>Délai d’accès</w:t>
                      </w:r>
                    </w:p>
                    <w:p w:rsidRPr="007C767B" w:rsidR="00213697" w:rsidP="007C767B" w:rsidRDefault="00213697" w14:paraId="420A2B12" w14:textId="468DE47B">
                      <w:pPr>
                        <w:jc w:val="center"/>
                        <w:rPr>
                          <w:rFonts w:ascii="Century Gothic" w:hAnsi="Century Gothic"/>
                          <w:sz w:val="20"/>
                          <w:szCs w:val="20"/>
                        </w:rPr>
                      </w:pPr>
                      <w:r w:rsidRPr="007C767B">
                        <w:rPr>
                          <w:rFonts w:ascii="Century Gothic" w:hAnsi="Century Gothic"/>
                          <w:sz w:val="20"/>
                          <w:szCs w:val="20"/>
                        </w:rPr>
                        <w:t>Selon demande - Les dates sont mises à jour sur le site internet</w:t>
                      </w:r>
                    </w:p>
                    <w:p w:rsidRPr="007C767B" w:rsidR="00213697" w:rsidP="007C767B" w:rsidRDefault="00000000" w14:paraId="52FBE909" w14:textId="7A33F95F">
                      <w:pPr>
                        <w:jc w:val="center"/>
                        <w:rPr>
                          <w:sz w:val="20"/>
                          <w:szCs w:val="20"/>
                        </w:rPr>
                      </w:pPr>
                      <w:hyperlink w:history="1" r:id="rId17">
                        <w:r w:rsidRPr="007C767B" w:rsidR="00213697">
                          <w:rPr>
                            <w:rStyle w:val="Lienhypertexte"/>
                            <w:rFonts w:ascii="Century Gothic" w:hAnsi="Century Gothic"/>
                            <w:color w:val="4B1600"/>
                            <w:sz w:val="20"/>
                            <w:szCs w:val="20"/>
                          </w:rPr>
                          <w:t>www.couveuse-interface.fr</w:t>
                        </w:r>
                      </w:hyperlink>
                    </w:p>
                  </w:txbxContent>
                </v:textbox>
                <w10:wrap type="tight"/>
              </v:shape>
            </w:pict>
          </mc:Fallback>
        </mc:AlternateContent>
      </w:r>
      <w:r w:rsidR="00F83DD1" w:rsidRPr="00E12713">
        <w:rPr>
          <w:rFonts w:ascii="Century Gothic" w:hAnsi="Century Gothic"/>
          <w:b/>
          <w:bCs/>
          <w:sz w:val="19"/>
          <w:szCs w:val="19"/>
        </w:rPr>
        <w:t>1. Bien démarrer son activité de création</w:t>
      </w:r>
    </w:p>
    <w:p w14:paraId="6DC783C3" w14:textId="1DC446EE" w:rsidR="00F83DD1" w:rsidRPr="00E12713" w:rsidRDefault="00F83DD1" w:rsidP="00741DFD">
      <w:pPr>
        <w:pStyle w:val="Paragraphedeliste"/>
        <w:numPr>
          <w:ilvl w:val="0"/>
          <w:numId w:val="30"/>
        </w:numPr>
        <w:rPr>
          <w:rFonts w:ascii="Century Gothic" w:hAnsi="Century Gothic"/>
          <w:sz w:val="19"/>
          <w:szCs w:val="19"/>
        </w:rPr>
      </w:pPr>
      <w:r w:rsidRPr="00E12713">
        <w:rPr>
          <w:rFonts w:ascii="Century Gothic" w:hAnsi="Century Gothic"/>
          <w:sz w:val="19"/>
          <w:szCs w:val="19"/>
        </w:rPr>
        <w:t>Acquérir les réflexes et les postures entrepreneuriales : Être entrepreneur</w:t>
      </w:r>
    </w:p>
    <w:p w14:paraId="1A16AFD3" w14:textId="2F272E64" w:rsidR="00F83DD1" w:rsidRPr="00E12713" w:rsidRDefault="00F83DD1" w:rsidP="00741DFD">
      <w:pPr>
        <w:pStyle w:val="Paragraphedeliste"/>
        <w:numPr>
          <w:ilvl w:val="0"/>
          <w:numId w:val="30"/>
        </w:numPr>
        <w:rPr>
          <w:rFonts w:ascii="Century Gothic" w:hAnsi="Century Gothic"/>
          <w:sz w:val="19"/>
          <w:szCs w:val="19"/>
        </w:rPr>
      </w:pPr>
      <w:r w:rsidRPr="00E12713">
        <w:rPr>
          <w:rFonts w:ascii="Century Gothic" w:hAnsi="Century Gothic"/>
          <w:sz w:val="19"/>
          <w:szCs w:val="19"/>
        </w:rPr>
        <w:t>Identifier les parties prenantes de son marché : Approcher son marché</w:t>
      </w:r>
    </w:p>
    <w:p w14:paraId="7363FF5A" w14:textId="50F2D0AC" w:rsidR="00F83DD1" w:rsidRPr="00E12713" w:rsidRDefault="00F83DD1" w:rsidP="00741DFD">
      <w:pPr>
        <w:pStyle w:val="Paragraphedeliste"/>
        <w:numPr>
          <w:ilvl w:val="0"/>
          <w:numId w:val="30"/>
        </w:numPr>
        <w:rPr>
          <w:rFonts w:ascii="Century Gothic" w:hAnsi="Century Gothic"/>
          <w:sz w:val="19"/>
          <w:szCs w:val="19"/>
        </w:rPr>
      </w:pPr>
      <w:r w:rsidRPr="00E12713">
        <w:rPr>
          <w:rFonts w:ascii="Century Gothic" w:hAnsi="Century Gothic"/>
          <w:sz w:val="19"/>
          <w:szCs w:val="19"/>
        </w:rPr>
        <w:t>Savoir présenter son projet : le Business Model Canvas</w:t>
      </w:r>
    </w:p>
    <w:p w14:paraId="5E480765" w14:textId="6F241FE2" w:rsidR="00F83DD1" w:rsidRPr="00E12713" w:rsidRDefault="00F83DD1" w:rsidP="00F83DD1">
      <w:pPr>
        <w:rPr>
          <w:rFonts w:ascii="Century Gothic" w:hAnsi="Century Gothic"/>
          <w:b/>
          <w:bCs/>
          <w:sz w:val="19"/>
          <w:szCs w:val="19"/>
        </w:rPr>
      </w:pPr>
      <w:r w:rsidRPr="00E12713">
        <w:rPr>
          <w:rFonts w:ascii="Century Gothic" w:hAnsi="Century Gothic"/>
          <w:b/>
          <w:bCs/>
          <w:sz w:val="19"/>
          <w:szCs w:val="19"/>
        </w:rPr>
        <w:t>2. S’adapter à son marché</w:t>
      </w:r>
    </w:p>
    <w:p w14:paraId="0C509685" w14:textId="59E68759" w:rsidR="00F83DD1" w:rsidRPr="00E12713" w:rsidRDefault="00F83DD1" w:rsidP="00741DFD">
      <w:pPr>
        <w:pStyle w:val="Paragraphedeliste"/>
        <w:numPr>
          <w:ilvl w:val="0"/>
          <w:numId w:val="31"/>
        </w:numPr>
        <w:rPr>
          <w:rFonts w:ascii="Century Gothic" w:hAnsi="Century Gothic"/>
          <w:sz w:val="19"/>
          <w:szCs w:val="19"/>
        </w:rPr>
      </w:pPr>
      <w:r w:rsidRPr="00E12713">
        <w:rPr>
          <w:rFonts w:ascii="Century Gothic" w:hAnsi="Century Gothic"/>
          <w:sz w:val="19"/>
          <w:szCs w:val="19"/>
        </w:rPr>
        <w:t>Maîtriser son temps</w:t>
      </w:r>
    </w:p>
    <w:p w14:paraId="629918C9" w14:textId="775D39E7" w:rsidR="00F83DD1" w:rsidRPr="00E12713" w:rsidRDefault="00F83DD1" w:rsidP="00741DFD">
      <w:pPr>
        <w:pStyle w:val="Paragraphedeliste"/>
        <w:numPr>
          <w:ilvl w:val="0"/>
          <w:numId w:val="31"/>
        </w:numPr>
        <w:rPr>
          <w:rFonts w:ascii="Century Gothic" w:hAnsi="Century Gothic"/>
          <w:sz w:val="19"/>
          <w:szCs w:val="19"/>
        </w:rPr>
      </w:pPr>
      <w:r w:rsidRPr="00E12713">
        <w:rPr>
          <w:rFonts w:ascii="Century Gothic" w:hAnsi="Century Gothic"/>
          <w:sz w:val="19"/>
          <w:szCs w:val="19"/>
        </w:rPr>
        <w:t>Analyser la situation de l’entreprise et travailler sur le plan stratégique de l’entreprise</w:t>
      </w:r>
    </w:p>
    <w:p w14:paraId="2658C9D0" w14:textId="5CEE6619" w:rsidR="00F83DD1" w:rsidRPr="00E12713" w:rsidRDefault="00F83DD1" w:rsidP="00F83DD1">
      <w:pPr>
        <w:rPr>
          <w:rFonts w:ascii="Century Gothic" w:hAnsi="Century Gothic"/>
          <w:b/>
          <w:bCs/>
          <w:sz w:val="19"/>
          <w:szCs w:val="19"/>
        </w:rPr>
      </w:pPr>
      <w:r w:rsidRPr="00E12713">
        <w:rPr>
          <w:rFonts w:ascii="Century Gothic" w:hAnsi="Century Gothic"/>
          <w:b/>
          <w:bCs/>
          <w:sz w:val="19"/>
          <w:szCs w:val="19"/>
        </w:rPr>
        <w:t>3. Contrôler la viabilité économique et financière de l'activité</w:t>
      </w:r>
    </w:p>
    <w:p w14:paraId="3742EE87" w14:textId="40F78772" w:rsidR="00F83DD1" w:rsidRPr="00E12713" w:rsidRDefault="00E12713" w:rsidP="00741DFD">
      <w:pPr>
        <w:pStyle w:val="Paragraphedeliste"/>
        <w:numPr>
          <w:ilvl w:val="0"/>
          <w:numId w:val="32"/>
        </w:numPr>
        <w:rPr>
          <w:rFonts w:ascii="Century Gothic" w:hAnsi="Century Gothic"/>
          <w:sz w:val="19"/>
          <w:szCs w:val="19"/>
        </w:rPr>
      </w:pPr>
      <w:r w:rsidRPr="00E12713">
        <w:rPr>
          <w:rFonts w:ascii="Century Gothic" w:hAnsi="Century Gothic"/>
          <w:noProof/>
          <w:sz w:val="19"/>
          <w:szCs w:val="19"/>
        </w:rPr>
        <mc:AlternateContent>
          <mc:Choice Requires="wps">
            <w:drawing>
              <wp:anchor distT="0" distB="0" distL="114300" distR="114300" simplePos="0" relativeHeight="251626496" behindDoc="1" locked="0" layoutInCell="1" allowOverlap="1" wp14:anchorId="08591128" wp14:editId="2407190A">
                <wp:simplePos x="0" y="0"/>
                <wp:positionH relativeFrom="column">
                  <wp:posOffset>4697730</wp:posOffset>
                </wp:positionH>
                <wp:positionV relativeFrom="paragraph">
                  <wp:posOffset>108585</wp:posOffset>
                </wp:positionV>
                <wp:extent cx="2011680" cy="891540"/>
                <wp:effectExtent l="0" t="0" r="7620" b="10160"/>
                <wp:wrapTight wrapText="bothSides">
                  <wp:wrapPolygon edited="1">
                    <wp:start x="0" y="-3287"/>
                    <wp:lineTo x="0" y="21652"/>
                    <wp:lineTo x="21545" y="21652"/>
                    <wp:lineTo x="21545" y="0"/>
                    <wp:lineTo x="0" y="-3287"/>
                  </wp:wrapPolygon>
                </wp:wrapTight>
                <wp:docPr id="18" name="Zone de texte 18"/>
                <wp:cNvGraphicFramePr/>
                <a:graphic xmlns:a="http://schemas.openxmlformats.org/drawingml/2006/main">
                  <a:graphicData uri="http://schemas.microsoft.com/office/word/2010/wordprocessingShape">
                    <wps:wsp>
                      <wps:cNvSpPr txBox="1"/>
                      <wps:spPr>
                        <a:xfrm>
                          <a:off x="0" y="0"/>
                          <a:ext cx="2011680" cy="891540"/>
                        </a:xfrm>
                        <a:prstGeom prst="rect">
                          <a:avLst/>
                        </a:prstGeom>
                        <a:solidFill>
                          <a:schemeClr val="lt1"/>
                        </a:solidFill>
                        <a:ln w="6350">
                          <a:solidFill>
                            <a:prstClr val="black"/>
                          </a:solidFill>
                        </a:ln>
                      </wps:spPr>
                      <wps:txbx>
                        <w:txbxContent>
                          <w:p w14:paraId="2B49C9A8" w14:textId="6A5E04D0" w:rsidR="00213697" w:rsidRDefault="00213697" w:rsidP="007C767B">
                            <w:pPr>
                              <w:jc w:val="center"/>
                              <w:rPr>
                                <w:rFonts w:ascii="Century Gothic" w:hAnsi="Century Gothic"/>
                                <w:b/>
                                <w:bCs/>
                                <w:sz w:val="20"/>
                                <w:szCs w:val="20"/>
                              </w:rPr>
                            </w:pPr>
                            <w:r>
                              <w:rPr>
                                <w:rFonts w:ascii="Century Gothic" w:hAnsi="Century Gothic"/>
                                <w:b/>
                                <w:bCs/>
                                <w:sz w:val="20"/>
                                <w:szCs w:val="20"/>
                              </w:rPr>
                              <w:t xml:space="preserve">Accès personnes en situation de handicap : </w:t>
                            </w:r>
                          </w:p>
                          <w:p w14:paraId="33EB894A" w14:textId="28C9DABB" w:rsidR="00213697" w:rsidRPr="007C767B" w:rsidRDefault="00213697" w:rsidP="007C767B">
                            <w:pPr>
                              <w:jc w:val="center"/>
                              <w:rPr>
                                <w:rFonts w:ascii="Century Gothic" w:hAnsi="Century Gothic"/>
                                <w:sz w:val="18"/>
                                <w:szCs w:val="18"/>
                              </w:rPr>
                            </w:pPr>
                            <w:r w:rsidRPr="007C767B">
                              <w:rPr>
                                <w:rFonts w:ascii="Century Gothic" w:hAnsi="Century Gothic"/>
                                <w:sz w:val="18"/>
                                <w:szCs w:val="18"/>
                              </w:rPr>
                              <w:t xml:space="preserve">Possible dans la plupart des cas. </w:t>
                            </w:r>
                          </w:p>
                          <w:p w14:paraId="62D903AF" w14:textId="23BB4D8C" w:rsidR="00213697" w:rsidRPr="007C767B" w:rsidRDefault="00213697" w:rsidP="007C767B">
                            <w:pPr>
                              <w:jc w:val="center"/>
                              <w:rPr>
                                <w:sz w:val="18"/>
                                <w:szCs w:val="18"/>
                              </w:rPr>
                            </w:pPr>
                            <w:r w:rsidRPr="007C767B">
                              <w:rPr>
                                <w:rFonts w:ascii="Century Gothic" w:hAnsi="Century Gothic"/>
                                <w:sz w:val="18"/>
                                <w:szCs w:val="18"/>
                              </w:rPr>
                              <w:t>Nous contacter pour plus de détails (voir p.</w:t>
                            </w:r>
                            <w:r w:rsidR="00F3227D">
                              <w:rPr>
                                <w:rFonts w:ascii="Century Gothic" w:hAnsi="Century Gothic"/>
                                <w:sz w:val="18"/>
                                <w:szCs w:val="18"/>
                              </w:rPr>
                              <w:t>19</w:t>
                            </w:r>
                            <w:r w:rsidRPr="007C767B">
                              <w:rPr>
                                <w:rFonts w:ascii="Century Gothic" w:hAnsi="Century Gothic"/>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A7FAE56">
              <v:shape id="Zone de texte 18" style="position:absolute;left:0;text-align:left;margin-left:369.9pt;margin-top:8.55pt;width:158.4pt;height:7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3287 0 21652 21545 21652 21545 0 0 -3287"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" w14:anchorId="08591128">
                <v:textbox>
                  <w:txbxContent>
                    <w:p w:rsidR="00213697" w:rsidP="007C767B" w:rsidRDefault="00213697" w14:paraId="2852D716" w14:textId="6A5E04D0">
                      <w:pPr>
                        <w:jc w:val="center"/>
                        <w:rPr>
                          <w:rFonts w:ascii="Century Gothic" w:hAnsi="Century Gothic"/>
                          <w:b/>
                          <w:bCs/>
                          <w:sz w:val="20"/>
                          <w:szCs w:val="20"/>
                        </w:rPr>
                      </w:pPr>
                      <w:r>
                        <w:rPr>
                          <w:rFonts w:ascii="Century Gothic" w:hAnsi="Century Gothic"/>
                          <w:b/>
                          <w:bCs/>
                          <w:sz w:val="20"/>
                          <w:szCs w:val="20"/>
                        </w:rPr>
                        <w:t xml:space="preserve">Accès personnes en situation de handicap : </w:t>
                      </w:r>
                    </w:p>
                    <w:p w:rsidRPr="007C767B" w:rsidR="00213697" w:rsidP="007C767B" w:rsidRDefault="00213697" w14:paraId="3E960142" w14:textId="28C9DABB">
                      <w:pPr>
                        <w:jc w:val="center"/>
                        <w:rPr>
                          <w:rFonts w:ascii="Century Gothic" w:hAnsi="Century Gothic"/>
                          <w:sz w:val="18"/>
                          <w:szCs w:val="18"/>
                        </w:rPr>
                      </w:pPr>
                      <w:r w:rsidRPr="007C767B">
                        <w:rPr>
                          <w:rFonts w:ascii="Century Gothic" w:hAnsi="Century Gothic"/>
                          <w:sz w:val="18"/>
                          <w:szCs w:val="18"/>
                        </w:rPr>
                        <w:t xml:space="preserve">Possible dans la plupart des cas. </w:t>
                      </w:r>
                    </w:p>
                    <w:p w:rsidRPr="007C767B" w:rsidR="00213697" w:rsidP="007C767B" w:rsidRDefault="00213697" w14:paraId="76F33455" w14:textId="23BB4D8C">
                      <w:pPr>
                        <w:jc w:val="center"/>
                        <w:rPr>
                          <w:sz w:val="18"/>
                          <w:szCs w:val="18"/>
                        </w:rPr>
                      </w:pPr>
                      <w:r w:rsidRPr="007C767B">
                        <w:rPr>
                          <w:rFonts w:ascii="Century Gothic" w:hAnsi="Century Gothic"/>
                          <w:sz w:val="18"/>
                          <w:szCs w:val="18"/>
                        </w:rPr>
                        <w:t>Nous contacter pour plus de détails (voir p.</w:t>
                      </w:r>
                      <w:r w:rsidR="00F3227D">
                        <w:rPr>
                          <w:rFonts w:ascii="Century Gothic" w:hAnsi="Century Gothic"/>
                          <w:sz w:val="18"/>
                          <w:szCs w:val="18"/>
                        </w:rPr>
                        <w:t>19</w:t>
                      </w:r>
                      <w:r w:rsidRPr="007C767B">
                        <w:rPr>
                          <w:rFonts w:ascii="Century Gothic" w:hAnsi="Century Gothic"/>
                          <w:sz w:val="18"/>
                          <w:szCs w:val="18"/>
                        </w:rPr>
                        <w:t xml:space="preserve">) </w:t>
                      </w:r>
                    </w:p>
                  </w:txbxContent>
                </v:textbox>
                <w10:wrap type="tight"/>
              </v:shape>
            </w:pict>
          </mc:Fallback>
        </mc:AlternateContent>
      </w:r>
      <w:r w:rsidR="00F83DD1" w:rsidRPr="00E12713">
        <w:rPr>
          <w:rFonts w:ascii="Century Gothic" w:hAnsi="Century Gothic"/>
          <w:sz w:val="19"/>
          <w:szCs w:val="19"/>
        </w:rPr>
        <w:t>Construire un budget annuel</w:t>
      </w:r>
    </w:p>
    <w:p w14:paraId="1DC59334" w14:textId="45D763C9" w:rsidR="00F83DD1" w:rsidRPr="00E12713" w:rsidRDefault="00F83DD1" w:rsidP="00741DFD">
      <w:pPr>
        <w:pStyle w:val="Paragraphedeliste"/>
        <w:numPr>
          <w:ilvl w:val="0"/>
          <w:numId w:val="32"/>
        </w:numPr>
        <w:rPr>
          <w:rFonts w:ascii="Century Gothic" w:hAnsi="Century Gothic"/>
          <w:sz w:val="19"/>
          <w:szCs w:val="19"/>
        </w:rPr>
      </w:pPr>
      <w:r w:rsidRPr="00E12713">
        <w:rPr>
          <w:rFonts w:ascii="Century Gothic" w:hAnsi="Century Gothic"/>
          <w:sz w:val="19"/>
          <w:szCs w:val="19"/>
        </w:rPr>
        <w:t>Élaborer des outils de gestion pour suivre son budget</w:t>
      </w:r>
    </w:p>
    <w:p w14:paraId="3FACE36B" w14:textId="5C5A884B" w:rsidR="00F83DD1" w:rsidRPr="00E12713" w:rsidRDefault="00F83DD1" w:rsidP="00741DFD">
      <w:pPr>
        <w:pStyle w:val="Paragraphedeliste"/>
        <w:numPr>
          <w:ilvl w:val="0"/>
          <w:numId w:val="32"/>
        </w:numPr>
        <w:rPr>
          <w:rFonts w:ascii="Century Gothic" w:hAnsi="Century Gothic"/>
          <w:sz w:val="19"/>
          <w:szCs w:val="19"/>
        </w:rPr>
      </w:pPr>
      <w:r w:rsidRPr="00E12713">
        <w:rPr>
          <w:rFonts w:ascii="Century Gothic" w:hAnsi="Century Gothic"/>
          <w:sz w:val="19"/>
          <w:szCs w:val="19"/>
        </w:rPr>
        <w:t>Réaliser un plan de financement initial et prévisionnel</w:t>
      </w:r>
    </w:p>
    <w:p w14:paraId="669D5C2E" w14:textId="64D0FDC7" w:rsidR="00F83DD1" w:rsidRPr="00E12713" w:rsidRDefault="00F83DD1" w:rsidP="00F83DD1">
      <w:pPr>
        <w:rPr>
          <w:rFonts w:ascii="Century Gothic" w:hAnsi="Century Gothic"/>
          <w:b/>
          <w:bCs/>
          <w:sz w:val="19"/>
          <w:szCs w:val="19"/>
        </w:rPr>
      </w:pPr>
      <w:r w:rsidRPr="00E12713">
        <w:rPr>
          <w:rFonts w:ascii="Century Gothic" w:hAnsi="Century Gothic"/>
          <w:b/>
          <w:bCs/>
          <w:sz w:val="19"/>
          <w:szCs w:val="19"/>
        </w:rPr>
        <w:t>4. Définir sa stratégie commerciale</w:t>
      </w:r>
    </w:p>
    <w:p w14:paraId="3DE64886" w14:textId="7D7769FA" w:rsidR="00F83DD1" w:rsidRPr="00E12713" w:rsidRDefault="00F83DD1" w:rsidP="00741DFD">
      <w:pPr>
        <w:pStyle w:val="Paragraphedeliste"/>
        <w:numPr>
          <w:ilvl w:val="0"/>
          <w:numId w:val="33"/>
        </w:numPr>
        <w:rPr>
          <w:rFonts w:ascii="Century Gothic" w:hAnsi="Century Gothic"/>
          <w:sz w:val="19"/>
          <w:szCs w:val="19"/>
        </w:rPr>
      </w:pPr>
      <w:r w:rsidRPr="00E12713">
        <w:rPr>
          <w:rFonts w:ascii="Century Gothic" w:hAnsi="Century Gothic"/>
          <w:sz w:val="19"/>
          <w:szCs w:val="19"/>
        </w:rPr>
        <w:t>Définir une stratégie de communication</w:t>
      </w:r>
    </w:p>
    <w:p w14:paraId="4679012A" w14:textId="04553C09" w:rsidR="00F83DD1" w:rsidRPr="00E12713" w:rsidRDefault="00F83DD1" w:rsidP="00741DFD">
      <w:pPr>
        <w:pStyle w:val="Paragraphedeliste"/>
        <w:numPr>
          <w:ilvl w:val="0"/>
          <w:numId w:val="33"/>
        </w:numPr>
        <w:rPr>
          <w:rFonts w:ascii="Century Gothic" w:hAnsi="Century Gothic"/>
          <w:sz w:val="19"/>
          <w:szCs w:val="19"/>
        </w:rPr>
      </w:pPr>
      <w:r w:rsidRPr="00E12713">
        <w:rPr>
          <w:rFonts w:ascii="Century Gothic" w:hAnsi="Century Gothic"/>
          <w:sz w:val="19"/>
          <w:szCs w:val="19"/>
        </w:rPr>
        <w:t>Conduire un entretien de vente</w:t>
      </w:r>
    </w:p>
    <w:p w14:paraId="2B2E82D9" w14:textId="221ECD7A" w:rsidR="00F83DD1" w:rsidRPr="00E12713" w:rsidRDefault="00F83DD1" w:rsidP="00741DFD">
      <w:pPr>
        <w:pStyle w:val="Paragraphedeliste"/>
        <w:numPr>
          <w:ilvl w:val="0"/>
          <w:numId w:val="33"/>
        </w:numPr>
        <w:rPr>
          <w:rFonts w:ascii="Century Gothic" w:hAnsi="Century Gothic"/>
          <w:sz w:val="19"/>
          <w:szCs w:val="19"/>
        </w:rPr>
      </w:pPr>
      <w:r w:rsidRPr="00E12713">
        <w:rPr>
          <w:rFonts w:ascii="Century Gothic" w:hAnsi="Century Gothic"/>
          <w:sz w:val="19"/>
          <w:szCs w:val="19"/>
        </w:rPr>
        <w:t>Créer, développer, déclencher son réseau</w:t>
      </w:r>
    </w:p>
    <w:p w14:paraId="325E8976" w14:textId="3F48FD75" w:rsidR="00F83DD1" w:rsidRPr="00E12713" w:rsidRDefault="00F83DD1" w:rsidP="00F83DD1">
      <w:pPr>
        <w:rPr>
          <w:rFonts w:ascii="Century Gothic" w:hAnsi="Century Gothic"/>
          <w:b/>
          <w:bCs/>
          <w:sz w:val="19"/>
          <w:szCs w:val="19"/>
        </w:rPr>
      </w:pPr>
      <w:r w:rsidRPr="00E12713">
        <w:rPr>
          <w:rFonts w:ascii="Century Gothic" w:hAnsi="Century Gothic"/>
          <w:b/>
          <w:bCs/>
          <w:sz w:val="19"/>
          <w:szCs w:val="19"/>
        </w:rPr>
        <w:t xml:space="preserve">5. Conduire un projet </w:t>
      </w:r>
      <w:r w:rsidR="00F3227D" w:rsidRPr="00E12713">
        <w:rPr>
          <w:rFonts w:ascii="Century Gothic" w:hAnsi="Century Gothic"/>
          <w:b/>
          <w:bCs/>
          <w:sz w:val="19"/>
          <w:szCs w:val="19"/>
        </w:rPr>
        <w:t>écoresponsable</w:t>
      </w:r>
    </w:p>
    <w:p w14:paraId="6FCC4A68" w14:textId="2A780C4A" w:rsidR="00F83DD1" w:rsidRPr="00E12713" w:rsidRDefault="00E12713" w:rsidP="00741DFD">
      <w:pPr>
        <w:pStyle w:val="Paragraphedeliste"/>
        <w:numPr>
          <w:ilvl w:val="0"/>
          <w:numId w:val="34"/>
        </w:numPr>
        <w:rPr>
          <w:rFonts w:ascii="Century Gothic" w:hAnsi="Century Gothic"/>
          <w:sz w:val="19"/>
          <w:szCs w:val="19"/>
        </w:rPr>
      </w:pPr>
      <w:r w:rsidRPr="00E12713">
        <w:rPr>
          <w:rFonts w:ascii="Century Gothic" w:hAnsi="Century Gothic"/>
          <w:noProof/>
          <w:sz w:val="19"/>
          <w:szCs w:val="19"/>
        </w:rPr>
        <mc:AlternateContent>
          <mc:Choice Requires="wps">
            <w:drawing>
              <wp:anchor distT="0" distB="0" distL="114300" distR="114300" simplePos="0" relativeHeight="251630592" behindDoc="1" locked="0" layoutInCell="1" allowOverlap="1" wp14:anchorId="50702945" wp14:editId="15B0395F">
                <wp:simplePos x="0" y="0"/>
                <wp:positionH relativeFrom="column">
                  <wp:posOffset>4697730</wp:posOffset>
                </wp:positionH>
                <wp:positionV relativeFrom="paragraph">
                  <wp:posOffset>56515</wp:posOffset>
                </wp:positionV>
                <wp:extent cx="2011680" cy="994410"/>
                <wp:effectExtent l="0" t="0" r="7620" b="8890"/>
                <wp:wrapTight wrapText="bothSides">
                  <wp:wrapPolygon edited="1">
                    <wp:start x="0" y="-3287"/>
                    <wp:lineTo x="0" y="21652"/>
                    <wp:lineTo x="21545" y="21652"/>
                    <wp:lineTo x="21545" y="0"/>
                    <wp:lineTo x="0" y="-3287"/>
                  </wp:wrapPolygon>
                </wp:wrapTight>
                <wp:docPr id="20" name="Zone de texte 20"/>
                <wp:cNvGraphicFramePr/>
                <a:graphic xmlns:a="http://schemas.openxmlformats.org/drawingml/2006/main">
                  <a:graphicData uri="http://schemas.microsoft.com/office/word/2010/wordprocessingShape">
                    <wps:wsp>
                      <wps:cNvSpPr txBox="1"/>
                      <wps:spPr>
                        <a:xfrm>
                          <a:off x="0" y="0"/>
                          <a:ext cx="2011680" cy="994410"/>
                        </a:xfrm>
                        <a:prstGeom prst="rect">
                          <a:avLst/>
                        </a:prstGeom>
                        <a:solidFill>
                          <a:schemeClr val="lt1"/>
                        </a:solidFill>
                        <a:ln w="6350">
                          <a:solidFill>
                            <a:prstClr val="black"/>
                          </a:solidFill>
                        </a:ln>
                      </wps:spPr>
                      <wps:txbx>
                        <w:txbxContent>
                          <w:p w14:paraId="1201FF78" w14:textId="77777777" w:rsidR="00213697" w:rsidRDefault="00213697" w:rsidP="00E12713">
                            <w:pPr>
                              <w:jc w:val="center"/>
                              <w:rPr>
                                <w:rFonts w:ascii="Century Gothic" w:hAnsi="Century Gothic"/>
                                <w:b/>
                                <w:bCs/>
                                <w:sz w:val="20"/>
                                <w:szCs w:val="20"/>
                              </w:rPr>
                            </w:pPr>
                            <w:r>
                              <w:rPr>
                                <w:rFonts w:ascii="Century Gothic" w:hAnsi="Century Gothic"/>
                                <w:b/>
                                <w:bCs/>
                                <w:sz w:val="20"/>
                                <w:szCs w:val="20"/>
                              </w:rPr>
                              <w:t xml:space="preserve">Présentation du formateur </w:t>
                            </w:r>
                          </w:p>
                          <w:p w14:paraId="3657263A" w14:textId="77777777" w:rsidR="00213697" w:rsidRPr="00E12713" w:rsidRDefault="00213697" w:rsidP="00E12713">
                            <w:pPr>
                              <w:jc w:val="center"/>
                              <w:rPr>
                                <w:rFonts w:ascii="Century Gothic" w:hAnsi="Century Gothic"/>
                                <w:sz w:val="20"/>
                                <w:szCs w:val="20"/>
                              </w:rPr>
                            </w:pPr>
                            <w:r w:rsidRPr="00E12713">
                              <w:rPr>
                                <w:rFonts w:ascii="Century Gothic" w:hAnsi="Century Gothic"/>
                                <w:sz w:val="20"/>
                                <w:szCs w:val="20"/>
                              </w:rPr>
                              <w:t xml:space="preserve">Toutes les informations sur les formateurs sont disponibles sur notre site internet </w:t>
                            </w:r>
                          </w:p>
                          <w:p w14:paraId="49C538E4" w14:textId="77777777" w:rsidR="00213697" w:rsidRPr="007C767B" w:rsidRDefault="00000000" w:rsidP="00E12713">
                            <w:pPr>
                              <w:jc w:val="center"/>
                              <w:rPr>
                                <w:sz w:val="20"/>
                                <w:szCs w:val="20"/>
                              </w:rPr>
                            </w:pPr>
                            <w:hyperlink r:id="rId18" w:history="1">
                              <w:r w:rsidR="00213697" w:rsidRPr="007C767B">
                                <w:rPr>
                                  <w:rStyle w:val="Lienhypertexte"/>
                                  <w:rFonts w:ascii="Century Gothic" w:hAnsi="Century Gothic"/>
                                  <w:color w:val="4B1600"/>
                                  <w:sz w:val="20"/>
                                  <w:szCs w:val="20"/>
                                </w:rPr>
                                <w:t>www.couveuse-interface.fr</w:t>
                              </w:r>
                            </w:hyperlink>
                          </w:p>
                          <w:p w14:paraId="70FE226D" w14:textId="182B2208" w:rsidR="00213697" w:rsidRPr="007C767B" w:rsidRDefault="00213697" w:rsidP="00E12713">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E394145">
              <v:shape id="Zone de texte 20" style="position:absolute;left:0;text-align:left;margin-left:369.9pt;margin-top:4.45pt;width:158.4pt;height:7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3287 0 21652 21545 21652 21545 0 0 -3287"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" w14:anchorId="50702945">
                <v:textbox>
                  <w:txbxContent>
                    <w:p w:rsidR="00213697" w:rsidP="00E12713" w:rsidRDefault="00213697" w14:paraId="663E6706" w14:textId="77777777">
                      <w:pPr>
                        <w:jc w:val="center"/>
                        <w:rPr>
                          <w:rFonts w:ascii="Century Gothic" w:hAnsi="Century Gothic"/>
                          <w:b/>
                          <w:bCs/>
                          <w:sz w:val="20"/>
                          <w:szCs w:val="20"/>
                        </w:rPr>
                      </w:pPr>
                      <w:r>
                        <w:rPr>
                          <w:rFonts w:ascii="Century Gothic" w:hAnsi="Century Gothic"/>
                          <w:b/>
                          <w:bCs/>
                          <w:sz w:val="20"/>
                          <w:szCs w:val="20"/>
                        </w:rPr>
                        <w:t xml:space="preserve">Présentation du formateur </w:t>
                      </w:r>
                    </w:p>
                    <w:p w:rsidRPr="00E12713" w:rsidR="00213697" w:rsidP="00E12713" w:rsidRDefault="00213697" w14:paraId="5F429522" w14:textId="77777777">
                      <w:pPr>
                        <w:jc w:val="center"/>
                        <w:rPr>
                          <w:rFonts w:ascii="Century Gothic" w:hAnsi="Century Gothic"/>
                          <w:sz w:val="20"/>
                          <w:szCs w:val="20"/>
                        </w:rPr>
                      </w:pPr>
                      <w:r w:rsidRPr="00E12713">
                        <w:rPr>
                          <w:rFonts w:ascii="Century Gothic" w:hAnsi="Century Gothic"/>
                          <w:sz w:val="20"/>
                          <w:szCs w:val="20"/>
                        </w:rPr>
                        <w:t xml:space="preserve">Toutes les informations sur les formateurs sont disponibles sur notre site internet </w:t>
                      </w:r>
                    </w:p>
                    <w:p w:rsidRPr="007C767B" w:rsidR="00213697" w:rsidP="00E12713" w:rsidRDefault="00000000" w14:paraId="3FFEED32" w14:textId="77777777">
                      <w:pPr>
                        <w:jc w:val="center"/>
                        <w:rPr>
                          <w:sz w:val="20"/>
                          <w:szCs w:val="20"/>
                        </w:rPr>
                      </w:pPr>
                      <w:hyperlink w:history="1" r:id="rId19">
                        <w:r w:rsidRPr="007C767B" w:rsidR="00213697">
                          <w:rPr>
                            <w:rStyle w:val="Lienhypertexte"/>
                            <w:rFonts w:ascii="Century Gothic" w:hAnsi="Century Gothic"/>
                            <w:color w:val="4B1600"/>
                            <w:sz w:val="20"/>
                            <w:szCs w:val="20"/>
                          </w:rPr>
                          <w:t>www.couveuse-interface.fr</w:t>
                        </w:r>
                      </w:hyperlink>
                    </w:p>
                    <w:p w:rsidRPr="007C767B" w:rsidR="00213697" w:rsidP="00E12713" w:rsidRDefault="00213697" w14:paraId="5A39BBE3" w14:textId="182B2208">
                      <w:pPr>
                        <w:jc w:val="center"/>
                        <w:rPr>
                          <w:sz w:val="18"/>
                          <w:szCs w:val="18"/>
                        </w:rPr>
                      </w:pPr>
                    </w:p>
                  </w:txbxContent>
                </v:textbox>
                <w10:wrap type="tight"/>
              </v:shape>
            </w:pict>
          </mc:Fallback>
        </mc:AlternateContent>
      </w:r>
      <w:r w:rsidR="00F83DD1" w:rsidRPr="00E12713">
        <w:rPr>
          <w:rFonts w:ascii="Century Gothic" w:hAnsi="Century Gothic"/>
          <w:sz w:val="19"/>
          <w:szCs w:val="19"/>
        </w:rPr>
        <w:t>Comprendre les enjeux du développement durable et de la RSE</w:t>
      </w:r>
    </w:p>
    <w:p w14:paraId="018CFDF4" w14:textId="5B199862" w:rsidR="00F83DD1" w:rsidRPr="00E12713" w:rsidRDefault="00F83DD1" w:rsidP="00741DFD">
      <w:pPr>
        <w:pStyle w:val="Paragraphedeliste"/>
        <w:numPr>
          <w:ilvl w:val="0"/>
          <w:numId w:val="34"/>
        </w:numPr>
        <w:rPr>
          <w:rFonts w:ascii="Century Gothic" w:hAnsi="Century Gothic"/>
          <w:sz w:val="19"/>
          <w:szCs w:val="19"/>
        </w:rPr>
      </w:pPr>
      <w:r w:rsidRPr="00E12713">
        <w:rPr>
          <w:rFonts w:ascii="Century Gothic" w:hAnsi="Century Gothic"/>
          <w:sz w:val="19"/>
          <w:szCs w:val="19"/>
        </w:rPr>
        <w:t>Rendre compte de sa démarche RSE</w:t>
      </w:r>
    </w:p>
    <w:p w14:paraId="10659457" w14:textId="77777777" w:rsidR="00E12713" w:rsidRDefault="00E12713" w:rsidP="00F83DD1">
      <w:pPr>
        <w:rPr>
          <w:rFonts w:ascii="Century Gothic" w:hAnsi="Century Gothic"/>
          <w:color w:val="F85034"/>
          <w:sz w:val="19"/>
          <w:szCs w:val="19"/>
        </w:rPr>
      </w:pPr>
    </w:p>
    <w:p w14:paraId="16ECF3DB" w14:textId="3CCFF137" w:rsidR="00F83DD1" w:rsidRPr="00E12713" w:rsidRDefault="00F83DD1" w:rsidP="00F83DD1">
      <w:pPr>
        <w:rPr>
          <w:rFonts w:ascii="Century Gothic" w:hAnsi="Century Gothic"/>
          <w:color w:val="F85034"/>
          <w:sz w:val="19"/>
          <w:szCs w:val="19"/>
        </w:rPr>
      </w:pPr>
      <w:r w:rsidRPr="00E12713">
        <w:rPr>
          <w:rFonts w:ascii="Century Gothic" w:hAnsi="Century Gothic"/>
          <w:color w:val="F85034"/>
          <w:sz w:val="19"/>
          <w:szCs w:val="19"/>
        </w:rPr>
        <w:t>Méthode pédagogique</w:t>
      </w:r>
    </w:p>
    <w:p w14:paraId="1B53E36A" w14:textId="1630AA5F" w:rsidR="00F83DD1" w:rsidRPr="00E12713" w:rsidRDefault="00F83DD1" w:rsidP="00F83DD1">
      <w:pPr>
        <w:rPr>
          <w:rFonts w:ascii="Century Gothic" w:hAnsi="Century Gothic"/>
          <w:sz w:val="19"/>
          <w:szCs w:val="19"/>
        </w:rPr>
      </w:pPr>
      <w:r w:rsidRPr="00E12713">
        <w:rPr>
          <w:rFonts w:ascii="Century Gothic" w:hAnsi="Century Gothic"/>
          <w:sz w:val="19"/>
          <w:szCs w:val="19"/>
        </w:rPr>
        <w:t>Apports théoriques avec supports écrits</w:t>
      </w:r>
    </w:p>
    <w:p w14:paraId="7C481E97" w14:textId="77777777" w:rsidR="00F83DD1" w:rsidRPr="00E12713" w:rsidRDefault="00F83DD1" w:rsidP="00F83DD1">
      <w:pPr>
        <w:rPr>
          <w:rFonts w:ascii="Century Gothic" w:hAnsi="Century Gothic"/>
          <w:sz w:val="19"/>
          <w:szCs w:val="19"/>
        </w:rPr>
      </w:pPr>
      <w:r w:rsidRPr="00E12713">
        <w:rPr>
          <w:rFonts w:ascii="Century Gothic" w:hAnsi="Century Gothic"/>
          <w:sz w:val="19"/>
          <w:szCs w:val="19"/>
        </w:rPr>
        <w:t>Exercices en sous-groupe et correction par le groupe</w:t>
      </w:r>
    </w:p>
    <w:p w14:paraId="75CA72D3" w14:textId="77777777" w:rsidR="00F83DD1" w:rsidRPr="00E12713" w:rsidRDefault="00F83DD1" w:rsidP="00F83DD1">
      <w:pPr>
        <w:rPr>
          <w:rFonts w:ascii="Century Gothic" w:hAnsi="Century Gothic"/>
          <w:sz w:val="19"/>
          <w:szCs w:val="19"/>
        </w:rPr>
      </w:pPr>
      <w:r w:rsidRPr="00E12713">
        <w:rPr>
          <w:rFonts w:ascii="Century Gothic" w:hAnsi="Century Gothic"/>
          <w:sz w:val="19"/>
          <w:szCs w:val="19"/>
        </w:rPr>
        <w:t>Jeux de rôle 2 par 2</w:t>
      </w:r>
    </w:p>
    <w:p w14:paraId="72A3FF1C" w14:textId="77777777" w:rsidR="00F83DD1" w:rsidRPr="00E12713" w:rsidRDefault="00F83DD1" w:rsidP="00F83DD1">
      <w:pPr>
        <w:rPr>
          <w:rFonts w:ascii="Century Gothic" w:hAnsi="Century Gothic"/>
          <w:sz w:val="19"/>
          <w:szCs w:val="19"/>
        </w:rPr>
      </w:pPr>
      <w:proofErr w:type="spellStart"/>
      <w:r w:rsidRPr="00E12713">
        <w:rPr>
          <w:rFonts w:ascii="Century Gothic" w:hAnsi="Century Gothic"/>
          <w:sz w:val="19"/>
          <w:szCs w:val="19"/>
        </w:rPr>
        <w:t>Pitchs</w:t>
      </w:r>
      <w:proofErr w:type="spellEnd"/>
    </w:p>
    <w:p w14:paraId="187EDC1F" w14:textId="61AA5EF4" w:rsidR="00F83DD1" w:rsidRPr="00E12713" w:rsidRDefault="00F83DD1" w:rsidP="00F83DD1">
      <w:pPr>
        <w:rPr>
          <w:rFonts w:ascii="Century Gothic" w:hAnsi="Century Gothic"/>
          <w:sz w:val="19"/>
          <w:szCs w:val="19"/>
        </w:rPr>
      </w:pPr>
      <w:r w:rsidRPr="00E12713">
        <w:rPr>
          <w:rFonts w:ascii="Century Gothic" w:hAnsi="Century Gothic"/>
          <w:sz w:val="19"/>
          <w:szCs w:val="19"/>
        </w:rPr>
        <w:t>Recherche active sur internet</w:t>
      </w:r>
    </w:p>
    <w:p w14:paraId="55CF49FB" w14:textId="6606BB18" w:rsidR="00F83DD1" w:rsidRPr="00E12713" w:rsidRDefault="00F83DD1" w:rsidP="00F83DD1">
      <w:pPr>
        <w:rPr>
          <w:rFonts w:ascii="Century Gothic" w:hAnsi="Century Gothic"/>
          <w:sz w:val="19"/>
          <w:szCs w:val="19"/>
        </w:rPr>
      </w:pPr>
      <w:r w:rsidRPr="00E12713">
        <w:rPr>
          <w:rFonts w:ascii="Century Gothic" w:hAnsi="Century Gothic"/>
          <w:sz w:val="19"/>
          <w:szCs w:val="19"/>
        </w:rPr>
        <w:t>Temps de questions réponses</w:t>
      </w:r>
    </w:p>
    <w:p w14:paraId="3028D876" w14:textId="68081703" w:rsidR="00F83DD1" w:rsidRPr="00E12713" w:rsidRDefault="00F83DD1" w:rsidP="00F83DD1">
      <w:pPr>
        <w:rPr>
          <w:rFonts w:ascii="Century Gothic" w:hAnsi="Century Gothic"/>
          <w:sz w:val="19"/>
          <w:szCs w:val="19"/>
        </w:rPr>
      </w:pPr>
      <w:r w:rsidRPr="00E12713">
        <w:rPr>
          <w:rFonts w:ascii="Century Gothic" w:hAnsi="Century Gothic"/>
          <w:sz w:val="19"/>
          <w:szCs w:val="19"/>
        </w:rPr>
        <w:t>Temps individuel pour mise en pratique dans son projet personnel</w:t>
      </w:r>
    </w:p>
    <w:p w14:paraId="0E7CFFD0" w14:textId="77777777" w:rsidR="00E12713" w:rsidRDefault="00E12713" w:rsidP="00F83DD1">
      <w:pPr>
        <w:rPr>
          <w:rFonts w:ascii="Century Gothic" w:hAnsi="Century Gothic"/>
          <w:color w:val="F85034"/>
          <w:sz w:val="19"/>
          <w:szCs w:val="19"/>
        </w:rPr>
      </w:pPr>
    </w:p>
    <w:p w14:paraId="5C95029D" w14:textId="23F87A6A" w:rsidR="00F83DD1" w:rsidRPr="00E12713" w:rsidRDefault="00F83DD1" w:rsidP="00F83DD1">
      <w:pPr>
        <w:rPr>
          <w:rFonts w:ascii="Century Gothic" w:hAnsi="Century Gothic"/>
          <w:color w:val="F85034"/>
          <w:sz w:val="19"/>
          <w:szCs w:val="19"/>
        </w:rPr>
      </w:pPr>
      <w:r w:rsidRPr="00E12713">
        <w:rPr>
          <w:rFonts w:ascii="Century Gothic" w:hAnsi="Century Gothic"/>
          <w:color w:val="F85034"/>
          <w:sz w:val="19"/>
          <w:szCs w:val="19"/>
        </w:rPr>
        <w:t>Modalités d’évaluation</w:t>
      </w:r>
    </w:p>
    <w:p w14:paraId="449583DE" w14:textId="647D3192" w:rsidR="006C5B64" w:rsidRPr="00E12713" w:rsidRDefault="00F83DD1" w:rsidP="00F83DD1">
      <w:pPr>
        <w:rPr>
          <w:rFonts w:ascii="Century Gothic" w:hAnsi="Century Gothic"/>
          <w:sz w:val="19"/>
          <w:szCs w:val="19"/>
        </w:rPr>
      </w:pPr>
      <w:r w:rsidRPr="00E12713">
        <w:rPr>
          <w:rFonts w:ascii="Century Gothic" w:hAnsi="Century Gothic"/>
          <w:sz w:val="19"/>
          <w:szCs w:val="19"/>
        </w:rPr>
        <w:t>Mise en situation professionnelle, étude marché, note de synthèse écrite, exposé oral, tableaux de bord de son projet entrepreneurial, analyse de documents commerciaux, présentation du Business plan à 3 ans, du plan de financement, pitch de présentation du plan d’actions commerciales et de l'argumentaire de vente, analyse du fichier clients, exposé oral sur des actions planifiées de développement, conforme aux principes de la RSE</w:t>
      </w:r>
      <w:r w:rsidR="00E12713">
        <w:rPr>
          <w:rFonts w:ascii="Century Gothic" w:hAnsi="Century Gothic"/>
          <w:sz w:val="19"/>
          <w:szCs w:val="19"/>
        </w:rPr>
        <w:t>.</w:t>
      </w:r>
    </w:p>
    <w:p w14:paraId="4B2A512F" w14:textId="1C84A99C" w:rsidR="006C5B64" w:rsidRPr="00E12713" w:rsidRDefault="006C5B64" w:rsidP="006C5B64">
      <w:pPr>
        <w:spacing w:line="276" w:lineRule="auto"/>
        <w:rPr>
          <w:rFonts w:ascii="Century Gothic" w:hAnsi="Century Gothic"/>
          <w:sz w:val="19"/>
          <w:szCs w:val="19"/>
        </w:rPr>
      </w:pPr>
    </w:p>
    <w:p w14:paraId="1989EA2E" w14:textId="17C7C73D" w:rsidR="006C5B64" w:rsidRPr="00E12713" w:rsidRDefault="004C34B3" w:rsidP="006C5B64">
      <w:pPr>
        <w:spacing w:line="276" w:lineRule="auto"/>
        <w:rPr>
          <w:rFonts w:ascii="Century Gothic" w:hAnsi="Century Gothic"/>
          <w:sz w:val="19"/>
          <w:szCs w:val="19"/>
        </w:rPr>
      </w:pPr>
      <w:r>
        <w:rPr>
          <w:rFonts w:ascii="Century Gothic" w:hAnsi="Century Gothic"/>
          <w:noProof/>
          <w:color w:val="F85034"/>
          <w:sz w:val="56"/>
          <w:szCs w:val="56"/>
        </w:rPr>
        <mc:AlternateContent>
          <mc:Choice Requires="wps">
            <w:drawing>
              <wp:anchor distT="0" distB="0" distL="114300" distR="114300" simplePos="0" relativeHeight="251636736" behindDoc="0" locked="0" layoutInCell="1" allowOverlap="1" wp14:anchorId="19150A61" wp14:editId="3FCBAC80">
                <wp:simplePos x="0" y="0"/>
                <wp:positionH relativeFrom="column">
                  <wp:posOffset>-632460</wp:posOffset>
                </wp:positionH>
                <wp:positionV relativeFrom="page">
                  <wp:posOffset>769620</wp:posOffset>
                </wp:positionV>
                <wp:extent cx="6560820" cy="688340"/>
                <wp:effectExtent l="0" t="0" r="0" b="0"/>
                <wp:wrapNone/>
                <wp:docPr id="21" name="Rectangle : coins arrondis 21"/>
                <wp:cNvGraphicFramePr/>
                <a:graphic xmlns:a="http://schemas.openxmlformats.org/drawingml/2006/main">
                  <a:graphicData uri="http://schemas.microsoft.com/office/word/2010/wordprocessingShape">
                    <wps:wsp>
                      <wps:cNvSpPr/>
                      <wps:spPr>
                        <a:xfrm>
                          <a:off x="0" y="0"/>
                          <a:ext cx="6560820" cy="68834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37F2AE2">
              <v:roundrect id="Rectangle : coins arrondis 21" style="position:absolute;margin-left:-49.8pt;margin-top:60.6pt;width:516.6pt;height:5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b1600" stroked="f" strokeweight="1pt" arcsize="10923f" w14:anchorId="2A75C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">
                <v:fill opacity="21074f"/>
                <v:stroke joinstyle="miter"/>
                <w10:wrap anchory="page"/>
              </v:roundrect>
            </w:pict>
          </mc:Fallback>
        </mc:AlternateContent>
      </w:r>
    </w:p>
    <w:p w14:paraId="4DDB7FF9" w14:textId="5E56351B" w:rsidR="006C5B64" w:rsidRPr="00230554" w:rsidRDefault="00230554" w:rsidP="00230554">
      <w:pPr>
        <w:pStyle w:val="Titre1"/>
        <w:rPr>
          <w:rFonts w:ascii="Century Gothic" w:hAnsi="Century Gothic"/>
          <w:color w:val="F85034"/>
        </w:rPr>
      </w:pPr>
      <w:bookmarkStart w:id="1" w:name="_Toc138781208"/>
      <w:r w:rsidRPr="00230554">
        <w:rPr>
          <w:rFonts w:ascii="Century Gothic" w:hAnsi="Century Gothic"/>
          <w:color w:val="F85034"/>
        </w:rPr>
        <w:t>LES FORMATIONS</w:t>
      </w:r>
      <w:r w:rsidR="004C34B3">
        <w:rPr>
          <w:rFonts w:ascii="Century Gothic" w:hAnsi="Century Gothic"/>
          <w:color w:val="F85034"/>
        </w:rPr>
        <w:t xml:space="preserve"> PAR BLOC DE COMPETENCE</w:t>
      </w:r>
      <w:bookmarkEnd w:id="1"/>
      <w:r w:rsidRPr="00230554">
        <w:rPr>
          <w:rFonts w:ascii="Century Gothic" w:hAnsi="Century Gothic"/>
          <w:color w:val="F85034"/>
        </w:rPr>
        <w:t xml:space="preserve"> </w:t>
      </w:r>
    </w:p>
    <w:p w14:paraId="339ECDE1" w14:textId="51C1C8D3" w:rsidR="00230554" w:rsidRDefault="00230554" w:rsidP="006C5B64">
      <w:pPr>
        <w:spacing w:line="276" w:lineRule="auto"/>
        <w:rPr>
          <w:rFonts w:ascii="Century Gothic" w:hAnsi="Century Gothic"/>
        </w:rPr>
      </w:pPr>
    </w:p>
    <w:p w14:paraId="5DB86D81" w14:textId="0CD96C1F" w:rsidR="006C5B64" w:rsidRDefault="006C5B64" w:rsidP="006C5B64">
      <w:pPr>
        <w:spacing w:line="276" w:lineRule="auto"/>
        <w:rPr>
          <w:rFonts w:ascii="Century Gothic" w:hAnsi="Century Gothic"/>
        </w:rPr>
      </w:pPr>
    </w:p>
    <w:p w14:paraId="4FECFF4D" w14:textId="08426A35" w:rsidR="006C5B64" w:rsidRDefault="006C5B64" w:rsidP="006C5B64">
      <w:pPr>
        <w:spacing w:line="276" w:lineRule="auto"/>
        <w:rPr>
          <w:rFonts w:ascii="Century Gothic" w:hAnsi="Century Gothic"/>
        </w:rPr>
      </w:pPr>
    </w:p>
    <w:p w14:paraId="340C241A" w14:textId="390534CF" w:rsidR="008B0F59" w:rsidRDefault="008B0F59" w:rsidP="006C5B64">
      <w:pPr>
        <w:spacing w:line="276" w:lineRule="auto"/>
        <w:rPr>
          <w:rFonts w:ascii="Century Gothic" w:hAnsi="Century Gothic"/>
        </w:rPr>
      </w:pPr>
    </w:p>
    <w:p w14:paraId="7D7775D3" w14:textId="6AF00B52" w:rsidR="008B0F59" w:rsidRDefault="008B0F59" w:rsidP="006C5B64">
      <w:pPr>
        <w:spacing w:line="276" w:lineRule="auto"/>
        <w:rPr>
          <w:rFonts w:ascii="Century Gothic" w:hAnsi="Century Gothic"/>
        </w:rPr>
      </w:pPr>
    </w:p>
    <w:p w14:paraId="15EF49BE" w14:textId="17ECC8BB" w:rsidR="008B0F59" w:rsidRDefault="008B0F59" w:rsidP="006C5B64">
      <w:pPr>
        <w:spacing w:line="276" w:lineRule="auto"/>
        <w:rPr>
          <w:rFonts w:ascii="Century Gothic" w:hAnsi="Century Gothic"/>
        </w:rPr>
      </w:pPr>
    </w:p>
    <w:p w14:paraId="71DD6514" w14:textId="557BA47A" w:rsidR="008B0F59" w:rsidRDefault="008B0F59" w:rsidP="006C5B64">
      <w:pPr>
        <w:spacing w:line="276" w:lineRule="auto"/>
        <w:rPr>
          <w:rFonts w:ascii="Century Gothic" w:hAnsi="Century Gothic"/>
        </w:rPr>
      </w:pPr>
    </w:p>
    <w:p w14:paraId="0361D209" w14:textId="5AC36475" w:rsidR="008B0F59" w:rsidRDefault="008B0F59" w:rsidP="006C5B64">
      <w:pPr>
        <w:spacing w:line="276" w:lineRule="auto"/>
        <w:rPr>
          <w:rFonts w:ascii="Century Gothic" w:hAnsi="Century Gothic"/>
        </w:rPr>
      </w:pPr>
    </w:p>
    <w:p w14:paraId="14F1B765" w14:textId="18155DD5" w:rsidR="008B0F59" w:rsidRDefault="008B0F59" w:rsidP="006C5B64">
      <w:pPr>
        <w:spacing w:line="276" w:lineRule="auto"/>
        <w:rPr>
          <w:rFonts w:ascii="Century Gothic" w:hAnsi="Century Gothic"/>
        </w:rPr>
      </w:pPr>
    </w:p>
    <w:p w14:paraId="06BD7A71" w14:textId="2E0EEE29" w:rsidR="008B0F59" w:rsidRDefault="008B0F59" w:rsidP="006C5B64">
      <w:pPr>
        <w:spacing w:line="276" w:lineRule="auto"/>
        <w:rPr>
          <w:rFonts w:ascii="Century Gothic" w:hAnsi="Century Gothic"/>
        </w:rPr>
      </w:pPr>
    </w:p>
    <w:p w14:paraId="0DD35BB6" w14:textId="00720D2B" w:rsidR="008B0F59" w:rsidRDefault="008B0F59" w:rsidP="006C5B64">
      <w:pPr>
        <w:spacing w:line="276" w:lineRule="auto"/>
        <w:rPr>
          <w:rFonts w:ascii="Century Gothic" w:hAnsi="Century Gothic"/>
        </w:rPr>
      </w:pPr>
    </w:p>
    <w:p w14:paraId="326FD901" w14:textId="07E4BF8E" w:rsidR="008B0F59" w:rsidRDefault="008B0F59" w:rsidP="006C5B64">
      <w:pPr>
        <w:spacing w:line="276" w:lineRule="auto"/>
        <w:rPr>
          <w:rFonts w:ascii="Century Gothic" w:hAnsi="Century Gothic"/>
        </w:rPr>
      </w:pPr>
    </w:p>
    <w:p w14:paraId="6D954E70" w14:textId="13EF0874" w:rsidR="008B0F59" w:rsidRDefault="008B0F59" w:rsidP="006C5B64">
      <w:pPr>
        <w:spacing w:line="276" w:lineRule="auto"/>
        <w:rPr>
          <w:rFonts w:ascii="Century Gothic" w:hAnsi="Century Gothic"/>
        </w:rPr>
      </w:pPr>
    </w:p>
    <w:p w14:paraId="5423F945" w14:textId="031EAF93" w:rsidR="008B0F59" w:rsidRDefault="008B0F59" w:rsidP="006C5B64">
      <w:pPr>
        <w:spacing w:line="276" w:lineRule="auto"/>
        <w:rPr>
          <w:rFonts w:ascii="Century Gothic" w:hAnsi="Century Gothic"/>
        </w:rPr>
      </w:pPr>
    </w:p>
    <w:p w14:paraId="4B425645" w14:textId="4AF473ED" w:rsidR="008B0F59" w:rsidRDefault="008B0F59" w:rsidP="006C5B64">
      <w:pPr>
        <w:spacing w:line="276" w:lineRule="auto"/>
        <w:rPr>
          <w:rFonts w:ascii="Century Gothic" w:hAnsi="Century Gothic"/>
        </w:rPr>
      </w:pPr>
    </w:p>
    <w:p w14:paraId="1F103A4B" w14:textId="4C991800" w:rsidR="008B0F59" w:rsidRDefault="008B0F59" w:rsidP="006C5B64">
      <w:pPr>
        <w:spacing w:line="276" w:lineRule="auto"/>
        <w:rPr>
          <w:rFonts w:ascii="Century Gothic" w:hAnsi="Century Gothic"/>
        </w:rPr>
      </w:pPr>
    </w:p>
    <w:p w14:paraId="283AA027" w14:textId="6C1EBE13" w:rsidR="008B0F59" w:rsidRDefault="008B0F59" w:rsidP="006C5B64">
      <w:pPr>
        <w:spacing w:line="276" w:lineRule="auto"/>
        <w:rPr>
          <w:rFonts w:ascii="Century Gothic" w:hAnsi="Century Gothic"/>
        </w:rPr>
      </w:pPr>
    </w:p>
    <w:p w14:paraId="726ECACC" w14:textId="1F66E388" w:rsidR="008B0F59" w:rsidRDefault="008B0F59" w:rsidP="006C5B64">
      <w:pPr>
        <w:spacing w:line="276" w:lineRule="auto"/>
        <w:rPr>
          <w:rFonts w:ascii="Century Gothic" w:hAnsi="Century Gothic"/>
        </w:rPr>
      </w:pPr>
    </w:p>
    <w:p w14:paraId="49338FC7" w14:textId="5A1FA80C" w:rsidR="008B0F59" w:rsidRDefault="008B0F59" w:rsidP="006C5B64">
      <w:pPr>
        <w:spacing w:line="276" w:lineRule="auto"/>
        <w:rPr>
          <w:rFonts w:ascii="Century Gothic" w:hAnsi="Century Gothic"/>
        </w:rPr>
      </w:pPr>
    </w:p>
    <w:p w14:paraId="0B7EBDA3" w14:textId="183DD190" w:rsidR="008B0F59" w:rsidRDefault="008B0F59" w:rsidP="006C5B64">
      <w:pPr>
        <w:spacing w:line="276" w:lineRule="auto"/>
        <w:rPr>
          <w:rFonts w:ascii="Century Gothic" w:hAnsi="Century Gothic"/>
        </w:rPr>
      </w:pPr>
    </w:p>
    <w:p w14:paraId="169D2F65" w14:textId="2730045E" w:rsidR="008B0F59" w:rsidRDefault="008B0F59" w:rsidP="006C5B64">
      <w:pPr>
        <w:spacing w:line="276" w:lineRule="auto"/>
        <w:rPr>
          <w:rFonts w:ascii="Century Gothic" w:hAnsi="Century Gothic"/>
        </w:rPr>
      </w:pPr>
    </w:p>
    <w:p w14:paraId="78245958" w14:textId="258484F3" w:rsidR="008B0F59" w:rsidRDefault="008B0F59" w:rsidP="006C5B64">
      <w:pPr>
        <w:spacing w:line="276" w:lineRule="auto"/>
        <w:rPr>
          <w:rFonts w:ascii="Century Gothic" w:hAnsi="Century Gothic"/>
        </w:rPr>
      </w:pPr>
    </w:p>
    <w:p w14:paraId="67ED1B0B" w14:textId="0E335AC1" w:rsidR="008B0F59" w:rsidRDefault="008B0F59" w:rsidP="006C5B64">
      <w:pPr>
        <w:spacing w:line="276" w:lineRule="auto"/>
        <w:rPr>
          <w:rFonts w:ascii="Century Gothic" w:hAnsi="Century Gothic"/>
        </w:rPr>
      </w:pPr>
    </w:p>
    <w:p w14:paraId="632D44D9" w14:textId="5AB73583" w:rsidR="008B0F59" w:rsidRDefault="008B0F59" w:rsidP="006C5B64">
      <w:pPr>
        <w:spacing w:line="276" w:lineRule="auto"/>
        <w:rPr>
          <w:rFonts w:ascii="Century Gothic" w:hAnsi="Century Gothic"/>
        </w:rPr>
      </w:pPr>
    </w:p>
    <w:p w14:paraId="418CC605" w14:textId="50958914" w:rsidR="008B0F59" w:rsidRDefault="008B0F59" w:rsidP="006C5B64">
      <w:pPr>
        <w:spacing w:line="276" w:lineRule="auto"/>
        <w:rPr>
          <w:rFonts w:ascii="Century Gothic" w:hAnsi="Century Gothic"/>
        </w:rPr>
      </w:pPr>
    </w:p>
    <w:p w14:paraId="13B8A740" w14:textId="2DF4F3B4" w:rsidR="008B0F59" w:rsidRDefault="008B0F59" w:rsidP="006C5B64">
      <w:pPr>
        <w:spacing w:line="276" w:lineRule="auto"/>
        <w:rPr>
          <w:rFonts w:ascii="Century Gothic" w:hAnsi="Century Gothic"/>
        </w:rPr>
      </w:pPr>
    </w:p>
    <w:p w14:paraId="293615BC" w14:textId="1AECA2DE" w:rsidR="008B0F59" w:rsidRDefault="008B0F59" w:rsidP="006C5B64">
      <w:pPr>
        <w:spacing w:line="276" w:lineRule="auto"/>
        <w:rPr>
          <w:rFonts w:ascii="Century Gothic" w:hAnsi="Century Gothic"/>
        </w:rPr>
      </w:pPr>
    </w:p>
    <w:p w14:paraId="0330E2C3" w14:textId="05780A97" w:rsidR="008B0F59" w:rsidRDefault="008B0F59" w:rsidP="006C5B64">
      <w:pPr>
        <w:spacing w:line="276" w:lineRule="auto"/>
        <w:rPr>
          <w:rFonts w:ascii="Century Gothic" w:hAnsi="Century Gothic"/>
        </w:rPr>
      </w:pPr>
    </w:p>
    <w:p w14:paraId="693AFBBA" w14:textId="16D7FA3C" w:rsidR="008B0F59" w:rsidRDefault="008B0F59" w:rsidP="006C5B64">
      <w:pPr>
        <w:spacing w:line="276" w:lineRule="auto"/>
        <w:rPr>
          <w:rFonts w:ascii="Century Gothic" w:hAnsi="Century Gothic"/>
        </w:rPr>
      </w:pPr>
    </w:p>
    <w:p w14:paraId="76A79B06" w14:textId="16F31D1C" w:rsidR="008B0F59" w:rsidRDefault="008B0F59" w:rsidP="006C5B64">
      <w:pPr>
        <w:spacing w:line="276" w:lineRule="auto"/>
        <w:rPr>
          <w:rFonts w:ascii="Century Gothic" w:hAnsi="Century Gothic"/>
        </w:rPr>
      </w:pPr>
    </w:p>
    <w:p w14:paraId="07B06C41" w14:textId="1635AC1E" w:rsidR="008B0F59" w:rsidRDefault="008B0F59" w:rsidP="006C5B64">
      <w:pPr>
        <w:spacing w:line="276" w:lineRule="auto"/>
        <w:rPr>
          <w:rFonts w:ascii="Century Gothic" w:hAnsi="Century Gothic"/>
        </w:rPr>
      </w:pPr>
    </w:p>
    <w:p w14:paraId="2418BEB6" w14:textId="64590E5A" w:rsidR="008B0F59" w:rsidRDefault="008B0F59" w:rsidP="006C5B64">
      <w:pPr>
        <w:spacing w:line="276" w:lineRule="auto"/>
        <w:rPr>
          <w:rFonts w:ascii="Century Gothic" w:hAnsi="Century Gothic"/>
        </w:rPr>
      </w:pPr>
    </w:p>
    <w:p w14:paraId="4788826A" w14:textId="5AFFEFAD" w:rsidR="008B0F59" w:rsidRDefault="008B0F59" w:rsidP="006C5B64">
      <w:pPr>
        <w:spacing w:line="276" w:lineRule="auto"/>
        <w:rPr>
          <w:rFonts w:ascii="Century Gothic" w:hAnsi="Century Gothic"/>
        </w:rPr>
      </w:pPr>
    </w:p>
    <w:p w14:paraId="279AB184" w14:textId="7498DD7B" w:rsidR="008B0F59" w:rsidRDefault="008B0F59" w:rsidP="006C5B64">
      <w:pPr>
        <w:spacing w:line="276" w:lineRule="auto"/>
        <w:rPr>
          <w:rFonts w:ascii="Century Gothic" w:hAnsi="Century Gothic"/>
        </w:rPr>
      </w:pPr>
    </w:p>
    <w:p w14:paraId="2775B14B" w14:textId="691F5C97" w:rsidR="008B0F59" w:rsidRDefault="008B0F59" w:rsidP="006C5B64">
      <w:pPr>
        <w:spacing w:line="276" w:lineRule="auto"/>
        <w:rPr>
          <w:rFonts w:ascii="Century Gothic" w:hAnsi="Century Gothic"/>
        </w:rPr>
      </w:pPr>
    </w:p>
    <w:p w14:paraId="00340C9F" w14:textId="23E1BC6E" w:rsidR="008B0F59" w:rsidRDefault="008B0F59" w:rsidP="16133FC9">
      <w:pPr>
        <w:spacing w:line="276" w:lineRule="auto"/>
        <w:rPr>
          <w:rFonts w:ascii="Century Gothic" w:hAnsi="Century Gothic"/>
        </w:rPr>
      </w:pPr>
    </w:p>
    <w:p w14:paraId="5C6B8032" w14:textId="7FDC3D11" w:rsidR="16133FC9" w:rsidRDefault="16133FC9" w:rsidP="16133FC9">
      <w:pPr>
        <w:spacing w:line="276" w:lineRule="auto"/>
        <w:rPr>
          <w:rFonts w:ascii="Century Gothic" w:hAnsi="Century Gothic"/>
        </w:rPr>
      </w:pPr>
    </w:p>
    <w:p w14:paraId="130A4586" w14:textId="229059E6" w:rsidR="16133FC9" w:rsidRDefault="16133FC9" w:rsidP="16133FC9">
      <w:pPr>
        <w:spacing w:line="276" w:lineRule="auto"/>
        <w:rPr>
          <w:rFonts w:ascii="Century Gothic" w:hAnsi="Century Gothic"/>
        </w:rPr>
      </w:pPr>
    </w:p>
    <w:p w14:paraId="6EE77845" w14:textId="40FDD3C5" w:rsidR="008B0F59" w:rsidRDefault="008B0F59" w:rsidP="006C5B64">
      <w:pPr>
        <w:spacing w:line="276" w:lineRule="auto"/>
        <w:rPr>
          <w:rFonts w:ascii="Century Gothic" w:hAnsi="Century Gothic"/>
        </w:rPr>
      </w:pPr>
    </w:p>
    <w:p w14:paraId="7E27CF51" w14:textId="46D4164F" w:rsidR="16133FC9" w:rsidRDefault="16133FC9" w:rsidP="16133FC9">
      <w:pPr>
        <w:spacing w:line="276" w:lineRule="auto"/>
        <w:rPr>
          <w:rFonts w:ascii="Century Gothic" w:hAnsi="Century Gothic"/>
        </w:rPr>
      </w:pPr>
    </w:p>
    <w:p w14:paraId="10ED4765" w14:textId="73D81EEC" w:rsidR="16133FC9" w:rsidRDefault="16133FC9" w:rsidP="16133FC9">
      <w:pPr>
        <w:spacing w:line="276" w:lineRule="auto"/>
        <w:rPr>
          <w:rFonts w:ascii="Century Gothic" w:hAnsi="Century Gothic"/>
        </w:rPr>
      </w:pPr>
    </w:p>
    <w:p w14:paraId="50231516" w14:textId="51403A20" w:rsidR="00002CD3" w:rsidRPr="00002CD3" w:rsidRDefault="004C34B3" w:rsidP="16133FC9">
      <w:pPr>
        <w:pStyle w:val="Titre2"/>
        <w:spacing w:line="259" w:lineRule="auto"/>
        <w:jc w:val="center"/>
        <w:rPr>
          <w:rFonts w:ascii="Century Gothic" w:hAnsi="Century Gothic"/>
          <w:color w:val="F85034"/>
        </w:rPr>
      </w:pPr>
      <w:bookmarkStart w:id="2" w:name="_Toc138781209"/>
      <w:r w:rsidRPr="16133FC9">
        <w:rPr>
          <w:rFonts w:ascii="Century Gothic" w:hAnsi="Century Gothic"/>
          <w:color w:val="F85034"/>
        </w:rPr>
        <w:t>RNCP 35215BC01</w:t>
      </w:r>
      <w:r>
        <w:rPr>
          <w:rFonts w:ascii="Century Gothic" w:hAnsi="Century Gothic"/>
          <w:color w:val="F85034"/>
        </w:rPr>
        <w:t xml:space="preserve"> : </w:t>
      </w:r>
      <w:r w:rsidR="45E1E928" w:rsidRPr="16133FC9">
        <w:rPr>
          <w:rFonts w:ascii="Century Gothic" w:hAnsi="Century Gothic"/>
          <w:color w:val="F85034"/>
        </w:rPr>
        <w:t>Détecter et analyser les informations utiles en vue d’élaborer un projet entrepren</w:t>
      </w:r>
      <w:r w:rsidR="5A9E803A" w:rsidRPr="16133FC9">
        <w:rPr>
          <w:rFonts w:ascii="Century Gothic" w:hAnsi="Century Gothic"/>
          <w:color w:val="F85034"/>
        </w:rPr>
        <w:t>eurial</w:t>
      </w:r>
      <w:bookmarkEnd w:id="2"/>
      <w:r w:rsidR="75F55F6A" w:rsidRPr="16133FC9">
        <w:rPr>
          <w:rFonts w:ascii="Century Gothic" w:hAnsi="Century Gothic"/>
          <w:color w:val="F85034"/>
        </w:rPr>
        <w:t xml:space="preserve"> </w:t>
      </w:r>
    </w:p>
    <w:p w14:paraId="11159C74" w14:textId="1DD5D2E7" w:rsidR="00002CD3" w:rsidRPr="00002CD3" w:rsidRDefault="00002CD3" w:rsidP="16133FC9"/>
    <w:p w14:paraId="6D04A65B" w14:textId="4597FBDB" w:rsidR="00002CD3" w:rsidRPr="004C34B3" w:rsidRDefault="11F05BE5" w:rsidP="16133FC9">
      <w:pPr>
        <w:rPr>
          <w:rFonts w:ascii="Century Gothic" w:hAnsi="Century Gothic"/>
          <w:color w:val="FF0000"/>
        </w:rPr>
      </w:pPr>
      <w:r w:rsidRPr="004C34B3">
        <w:rPr>
          <w:rFonts w:ascii="Century Gothic" w:hAnsi="Century Gothic"/>
          <w:color w:val="FF0000"/>
        </w:rPr>
        <w:t>Objectifs pédagogiques</w:t>
      </w:r>
      <w:r w:rsidR="004C34B3">
        <w:rPr>
          <w:rFonts w:ascii="Century Gothic" w:hAnsi="Century Gothic"/>
          <w:color w:val="FF0000"/>
        </w:rPr>
        <w:t> :</w:t>
      </w:r>
    </w:p>
    <w:p w14:paraId="6AACE642" w14:textId="740D20B4" w:rsidR="00002CD3" w:rsidRPr="00002CD3" w:rsidRDefault="00002CD3" w:rsidP="16133FC9">
      <w:pPr>
        <w:rPr>
          <w:rFonts w:ascii="Century Gothic" w:hAnsi="Century Gothic"/>
          <w:color w:val="FF0000"/>
          <w:sz w:val="19"/>
          <w:szCs w:val="19"/>
        </w:rPr>
      </w:pPr>
    </w:p>
    <w:p w14:paraId="2EB38042" w14:textId="1040E8D5" w:rsidR="00002CD3" w:rsidRPr="00002CD3" w:rsidRDefault="11F05BE5" w:rsidP="1F8F1A43">
      <w:pPr>
        <w:pStyle w:val="Paragraphedeliste"/>
        <w:numPr>
          <w:ilvl w:val="0"/>
          <w:numId w:val="21"/>
        </w:numPr>
        <w:spacing w:line="259" w:lineRule="auto"/>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Détecter des opportunités de marché</w:t>
      </w:r>
      <w:r w:rsidR="5E06D108" w:rsidRPr="1F8F1A43">
        <w:rPr>
          <w:rFonts w:ascii="Century Gothic" w:eastAsia="Century Gothic" w:hAnsi="Century Gothic" w:cs="Century Gothic"/>
          <w:sz w:val="20"/>
          <w:szCs w:val="20"/>
        </w:rPr>
        <w:t>.</w:t>
      </w:r>
    </w:p>
    <w:p w14:paraId="11934FC4" w14:textId="755306D6" w:rsidR="00002CD3" w:rsidRPr="00002CD3" w:rsidRDefault="11F05BE5" w:rsidP="1F8F1A43">
      <w:pPr>
        <w:pStyle w:val="Paragraphedeliste"/>
        <w:numPr>
          <w:ilvl w:val="0"/>
          <w:numId w:val="21"/>
        </w:numPr>
        <w:spacing w:line="259" w:lineRule="auto"/>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Traduire des opportunités en projet entrepreneurial</w:t>
      </w:r>
      <w:r w:rsidR="41FD8B6C" w:rsidRPr="1F8F1A43">
        <w:rPr>
          <w:rFonts w:ascii="Century Gothic" w:eastAsia="Century Gothic" w:hAnsi="Century Gothic" w:cs="Century Gothic"/>
          <w:sz w:val="20"/>
          <w:szCs w:val="20"/>
        </w:rPr>
        <w:t>.</w:t>
      </w:r>
    </w:p>
    <w:p w14:paraId="244BE09B" w14:textId="5C7E7D97" w:rsidR="00002CD3" w:rsidRPr="00002CD3" w:rsidRDefault="11F05BE5" w:rsidP="1F8F1A43">
      <w:pPr>
        <w:pStyle w:val="Paragraphedeliste"/>
        <w:numPr>
          <w:ilvl w:val="0"/>
          <w:numId w:val="21"/>
        </w:numPr>
        <w:spacing w:line="259" w:lineRule="auto"/>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Modéliser un système de veille pour détecter des innovations en intégrant les enjeux de la RSE</w:t>
      </w:r>
      <w:r w:rsidR="20CDDC9E" w:rsidRPr="1F8F1A43">
        <w:rPr>
          <w:rFonts w:ascii="Century Gothic" w:eastAsia="Century Gothic" w:hAnsi="Century Gothic" w:cs="Century Gothic"/>
          <w:sz w:val="20"/>
          <w:szCs w:val="20"/>
        </w:rPr>
        <w:t>.</w:t>
      </w:r>
    </w:p>
    <w:p w14:paraId="15C338BF" w14:textId="218925C5" w:rsidR="00002CD3" w:rsidRDefault="77F032CB" w:rsidP="1F8F1A43">
      <w:pPr>
        <w:pStyle w:val="Paragraphedeliste"/>
        <w:numPr>
          <w:ilvl w:val="0"/>
          <w:numId w:val="21"/>
        </w:numPr>
        <w:spacing w:line="259" w:lineRule="auto"/>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Identifier</w:t>
      </w:r>
      <w:r w:rsidR="11F05BE5" w:rsidRPr="1F8F1A43">
        <w:rPr>
          <w:rFonts w:ascii="Century Gothic" w:eastAsia="Century Gothic" w:hAnsi="Century Gothic" w:cs="Century Gothic"/>
          <w:sz w:val="20"/>
          <w:szCs w:val="20"/>
        </w:rPr>
        <w:t xml:space="preserve"> </w:t>
      </w:r>
      <w:r w:rsidR="5E83896C" w:rsidRPr="1F8F1A43">
        <w:rPr>
          <w:rFonts w:ascii="Century Gothic" w:eastAsia="Century Gothic" w:hAnsi="Century Gothic" w:cs="Century Gothic"/>
          <w:sz w:val="20"/>
          <w:szCs w:val="20"/>
        </w:rPr>
        <w:t>et prospecter son circuit de fabrication et de commercialisation</w:t>
      </w:r>
      <w:r w:rsidR="2D2CB6D7" w:rsidRPr="1F8F1A43">
        <w:rPr>
          <w:rFonts w:ascii="Century Gothic" w:eastAsia="Century Gothic" w:hAnsi="Century Gothic" w:cs="Century Gothic"/>
          <w:sz w:val="20"/>
          <w:szCs w:val="20"/>
        </w:rPr>
        <w:t>.</w:t>
      </w:r>
    </w:p>
    <w:p w14:paraId="14735BD2" w14:textId="77777777" w:rsidR="004C34B3" w:rsidRPr="004C34B3" w:rsidRDefault="004C34B3" w:rsidP="004C34B3">
      <w:pPr>
        <w:pStyle w:val="Paragraphedeliste"/>
        <w:spacing w:line="259" w:lineRule="auto"/>
        <w:rPr>
          <w:rFonts w:ascii="Century Gothic" w:eastAsia="Century Gothic" w:hAnsi="Century Gothic" w:cs="Century Gothic"/>
          <w:sz w:val="19"/>
          <w:szCs w:val="19"/>
        </w:rPr>
      </w:pPr>
    </w:p>
    <w:p w14:paraId="4F40867F" w14:textId="615155A0" w:rsidR="00002CD3" w:rsidRDefault="5814786E" w:rsidP="16133FC9">
      <w:pPr>
        <w:rPr>
          <w:rFonts w:ascii="Century Gothic" w:eastAsia="Century Gothic" w:hAnsi="Century Gothic" w:cs="Century Gothic"/>
          <w:b/>
          <w:bCs/>
          <w:sz w:val="20"/>
          <w:szCs w:val="20"/>
        </w:rPr>
      </w:pPr>
      <w:r w:rsidRPr="16133FC9">
        <w:rPr>
          <w:rFonts w:ascii="Century Gothic" w:eastAsia="Century Gothic" w:hAnsi="Century Gothic" w:cs="Century Gothic"/>
          <w:b/>
          <w:bCs/>
          <w:sz w:val="20"/>
          <w:szCs w:val="20"/>
        </w:rPr>
        <w:t xml:space="preserve">A l’issue de formation, le stagiaire sera capable de : </w:t>
      </w:r>
    </w:p>
    <w:p w14:paraId="27FFCFDE" w14:textId="77777777" w:rsidR="004C34B3" w:rsidRPr="004C34B3" w:rsidRDefault="004C34B3" w:rsidP="16133FC9">
      <w:pPr>
        <w:rPr>
          <w:rFonts w:ascii="Century Gothic" w:eastAsia="Century Gothic" w:hAnsi="Century Gothic" w:cs="Century Gothic"/>
          <w:b/>
          <w:bCs/>
        </w:rPr>
      </w:pPr>
    </w:p>
    <w:p w14:paraId="6A430F52" w14:textId="58F6C010" w:rsidR="00002CD3" w:rsidRPr="00002CD3" w:rsidRDefault="7C78878D"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Identifier et analyser les sources d’informations externes</w:t>
      </w:r>
    </w:p>
    <w:p w14:paraId="33CB2507" w14:textId="22672E93" w:rsidR="00002CD3" w:rsidRPr="00002CD3" w:rsidRDefault="7C78878D"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Evaluer son positionnement par rapport à la concurrence</w:t>
      </w:r>
    </w:p>
    <w:p w14:paraId="00D7DC2A" w14:textId="08A547B6" w:rsidR="00002CD3" w:rsidRPr="00002CD3" w:rsidRDefault="7C78878D"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Définir sa clientèle cible</w:t>
      </w:r>
    </w:p>
    <w:p w14:paraId="1D8702C8" w14:textId="21386E82" w:rsidR="00002CD3" w:rsidRPr="00002CD3" w:rsidRDefault="7C78878D"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Elaborer un BMC</w:t>
      </w:r>
    </w:p>
    <w:p w14:paraId="10B3E8E8" w14:textId="6E16397E" w:rsidR="00002CD3" w:rsidRPr="00002CD3" w:rsidRDefault="7C78878D"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Mettre en œuvre un travail de veille</w:t>
      </w:r>
    </w:p>
    <w:p w14:paraId="19D27C8F" w14:textId="566D5309" w:rsidR="00002CD3" w:rsidRPr="00002CD3" w:rsidRDefault="7C78878D"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 xml:space="preserve">Elaborer des appels d’offre, évaluer les meilleurs circuits de fournisseurs </w:t>
      </w:r>
      <w:r w:rsidR="5914C489" w:rsidRPr="16133FC9">
        <w:rPr>
          <w:rFonts w:ascii="Century Gothic" w:eastAsia="Century Gothic" w:hAnsi="Century Gothic" w:cs="Century Gothic"/>
          <w:sz w:val="20"/>
          <w:szCs w:val="20"/>
        </w:rPr>
        <w:t>et de</w:t>
      </w:r>
      <w:r w:rsidRPr="16133FC9">
        <w:rPr>
          <w:rFonts w:ascii="Century Gothic" w:eastAsia="Century Gothic" w:hAnsi="Century Gothic" w:cs="Century Gothic"/>
          <w:sz w:val="20"/>
          <w:szCs w:val="20"/>
        </w:rPr>
        <w:t xml:space="preserve"> commerci</w:t>
      </w:r>
      <w:r w:rsidR="56DC1D9C" w:rsidRPr="16133FC9">
        <w:rPr>
          <w:rFonts w:ascii="Century Gothic" w:eastAsia="Century Gothic" w:hAnsi="Century Gothic" w:cs="Century Gothic"/>
          <w:sz w:val="20"/>
          <w:szCs w:val="20"/>
        </w:rPr>
        <w:t>alisation</w:t>
      </w:r>
    </w:p>
    <w:p w14:paraId="03BC1F63" w14:textId="40A7453F" w:rsidR="00002CD3" w:rsidRPr="00002CD3" w:rsidRDefault="4A74725E" w:rsidP="00741DFD">
      <w:pPr>
        <w:pStyle w:val="Paragraphedeliste"/>
        <w:numPr>
          <w:ilvl w:val="0"/>
          <w:numId w:val="22"/>
        </w:numPr>
        <w:spacing w:line="259" w:lineRule="auto"/>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Identifier les principaux indicateurs de la RSE</w:t>
      </w:r>
    </w:p>
    <w:p w14:paraId="6528EC0B" w14:textId="02E392F3" w:rsidR="00002CD3" w:rsidRPr="00002CD3" w:rsidRDefault="00002CD3" w:rsidP="16133FC9">
      <w:pPr>
        <w:spacing w:line="259" w:lineRule="auto"/>
        <w:rPr>
          <w:sz w:val="20"/>
          <w:szCs w:val="20"/>
        </w:rPr>
      </w:pPr>
    </w:p>
    <w:p w14:paraId="3695ED3E" w14:textId="0EAD75FD" w:rsidR="00002CD3" w:rsidRDefault="3C777C3F" w:rsidP="16133FC9">
      <w:pPr>
        <w:spacing w:line="259" w:lineRule="auto"/>
        <w:rPr>
          <w:rFonts w:ascii="Century Gothic" w:eastAsia="Century Gothic" w:hAnsi="Century Gothic" w:cs="Century Gothic"/>
          <w:b/>
          <w:bCs/>
          <w:sz w:val="20"/>
          <w:szCs w:val="20"/>
        </w:rPr>
      </w:pPr>
      <w:r w:rsidRPr="16133FC9">
        <w:rPr>
          <w:rFonts w:ascii="Century Gothic" w:eastAsia="Century Gothic" w:hAnsi="Century Gothic" w:cs="Century Gothic"/>
          <w:b/>
          <w:bCs/>
          <w:sz w:val="20"/>
          <w:szCs w:val="20"/>
        </w:rPr>
        <w:t>Délais d’accès</w:t>
      </w:r>
      <w:r w:rsidR="00AA64CD">
        <w:rPr>
          <w:rFonts w:ascii="Century Gothic" w:eastAsia="Century Gothic" w:hAnsi="Century Gothic" w:cs="Century Gothic"/>
          <w:b/>
          <w:bCs/>
          <w:sz w:val="20"/>
          <w:szCs w:val="20"/>
        </w:rPr>
        <w:t> :</w:t>
      </w:r>
    </w:p>
    <w:p w14:paraId="6044AECD" w14:textId="77777777" w:rsidR="00AA64CD" w:rsidRDefault="00AA64CD" w:rsidP="16133FC9">
      <w:pPr>
        <w:spacing w:line="259" w:lineRule="auto"/>
        <w:rPr>
          <w:rFonts w:ascii="Century Gothic" w:eastAsia="Century Gothic" w:hAnsi="Century Gothic" w:cs="Century Gothic"/>
          <w:b/>
          <w:bCs/>
          <w:sz w:val="20"/>
          <w:szCs w:val="20"/>
        </w:rPr>
      </w:pPr>
    </w:p>
    <w:p w14:paraId="2DA846D9" w14:textId="77777777" w:rsidR="00AA64CD" w:rsidRPr="007C767B" w:rsidRDefault="00AA64CD" w:rsidP="00AA64CD">
      <w:pPr>
        <w:rPr>
          <w:rFonts w:ascii="Century Gothic" w:eastAsia="Century Gothic" w:hAnsi="Century Gothic" w:cs="Century Gothic"/>
          <w:sz w:val="20"/>
          <w:szCs w:val="20"/>
        </w:rPr>
      </w:pPr>
      <w:r w:rsidRPr="16133FC9">
        <w:rPr>
          <w:rFonts w:ascii="Century Gothic" w:eastAsia="Century Gothic" w:hAnsi="Century Gothic" w:cs="Century Gothic"/>
          <w:sz w:val="20"/>
          <w:szCs w:val="20"/>
        </w:rPr>
        <w:t>Sur demande</w:t>
      </w:r>
    </w:p>
    <w:p w14:paraId="2BB2C1E2" w14:textId="77777777" w:rsidR="00AA64CD" w:rsidRPr="007C767B" w:rsidRDefault="00AA64CD" w:rsidP="00741DFD">
      <w:pPr>
        <w:pStyle w:val="Paragraphedeliste"/>
        <w:numPr>
          <w:ilvl w:val="0"/>
          <w:numId w:val="17"/>
        </w:numPr>
        <w:spacing w:line="259" w:lineRule="auto"/>
        <w:rPr>
          <w:rFonts w:ascii="Century Gothic" w:eastAsia="Century Gothic" w:hAnsi="Century Gothic" w:cs="Century Gothic"/>
          <w:sz w:val="20"/>
          <w:szCs w:val="20"/>
        </w:rPr>
      </w:pPr>
      <w:r w:rsidRPr="16133FC9">
        <w:rPr>
          <w:rFonts w:ascii="Century Gothic" w:eastAsia="Century Gothic" w:hAnsi="Century Gothic" w:cs="Century Gothic"/>
          <w:sz w:val="20"/>
          <w:szCs w:val="20"/>
        </w:rPr>
        <w:t>Réunions d’informations hebdomadaires</w:t>
      </w:r>
    </w:p>
    <w:p w14:paraId="03C4C6C8" w14:textId="77777777" w:rsidR="00AA64CD" w:rsidRPr="007C767B" w:rsidRDefault="00AA64CD" w:rsidP="00AA64CD">
      <w:pPr>
        <w:spacing w:line="259" w:lineRule="auto"/>
        <w:rPr>
          <w:sz w:val="20"/>
          <w:szCs w:val="20"/>
        </w:rPr>
      </w:pPr>
    </w:p>
    <w:p w14:paraId="068EC93A" w14:textId="11FF516A" w:rsidR="7D60B5F7" w:rsidRDefault="7D60B5F7" w:rsidP="1F8F1A43">
      <w:pPr>
        <w:rPr>
          <w:rFonts w:ascii="Century Gothic" w:eastAsia="Century Gothic" w:hAnsi="Century Gothic" w:cs="Century Gothic"/>
          <w:sz w:val="20"/>
          <w:szCs w:val="20"/>
        </w:rPr>
      </w:pPr>
      <w:r w:rsidRPr="1F8F1A43">
        <w:rPr>
          <w:rFonts w:ascii="Century Gothic" w:eastAsia="Century Gothic" w:hAnsi="Century Gothic" w:cs="Century Gothic"/>
          <w:color w:val="000000" w:themeColor="text1"/>
          <w:sz w:val="20"/>
          <w:szCs w:val="20"/>
        </w:rPr>
        <w:t xml:space="preserve">Pour toute demande, merci de nous contacter par téléphone ou par Email sur le site </w:t>
      </w:r>
      <w:hyperlink r:id="rId20">
        <w:r w:rsidRPr="1F8F1A43">
          <w:rPr>
            <w:rStyle w:val="Lienhypertexte"/>
            <w:rFonts w:ascii="Century Gothic" w:eastAsia="Century Gothic" w:hAnsi="Century Gothic" w:cs="Century Gothic"/>
            <w:sz w:val="20"/>
            <w:szCs w:val="20"/>
          </w:rPr>
          <w:t>www.interface.ms</w:t>
        </w:r>
      </w:hyperlink>
    </w:p>
    <w:p w14:paraId="21E01C3E" w14:textId="77777777" w:rsidR="00AA64CD" w:rsidRPr="00002CD3" w:rsidRDefault="00AA64CD" w:rsidP="16133FC9">
      <w:pPr>
        <w:spacing w:line="259" w:lineRule="auto"/>
        <w:rPr>
          <w:rFonts w:ascii="Century Gothic" w:eastAsia="Century Gothic" w:hAnsi="Century Gothic" w:cs="Century Gothic"/>
          <w:b/>
          <w:bCs/>
          <w:sz w:val="20"/>
          <w:szCs w:val="20"/>
        </w:rPr>
      </w:pPr>
    </w:p>
    <w:p w14:paraId="360CB615" w14:textId="164D7725" w:rsidR="00002CD3" w:rsidRPr="00002CD3" w:rsidRDefault="00002CD3" w:rsidP="16133FC9">
      <w:pPr>
        <w:spacing w:line="259" w:lineRule="auto"/>
        <w:rPr>
          <w:sz w:val="20"/>
          <w:szCs w:val="20"/>
        </w:rPr>
      </w:pPr>
    </w:p>
    <w:p w14:paraId="08A65B40" w14:textId="5B2A99FE" w:rsidR="16133FC9" w:rsidRPr="004C34B3" w:rsidRDefault="70840A0E" w:rsidP="16133FC9">
      <w:pPr>
        <w:spacing w:line="276" w:lineRule="auto"/>
        <w:rPr>
          <w:rFonts w:ascii="Century Gothic" w:hAnsi="Century Gothic"/>
          <w:color w:val="F85033"/>
        </w:rPr>
      </w:pPr>
      <w:r w:rsidRPr="004C34B3">
        <w:rPr>
          <w:rFonts w:ascii="Century Gothic" w:hAnsi="Century Gothic"/>
          <w:color w:val="F85033"/>
        </w:rPr>
        <w:t>Informations pratiques</w:t>
      </w:r>
      <w:r w:rsidR="004C34B3" w:rsidRPr="004C34B3">
        <w:rPr>
          <w:rFonts w:ascii="Century Gothic" w:hAnsi="Century Gothic"/>
          <w:color w:val="F85033"/>
        </w:rPr>
        <w:t> :</w:t>
      </w:r>
    </w:p>
    <w:p w14:paraId="03638F3D" w14:textId="77777777" w:rsidR="004C34B3" w:rsidRDefault="004C34B3" w:rsidP="16133FC9">
      <w:pPr>
        <w:spacing w:line="276" w:lineRule="auto"/>
        <w:rPr>
          <w:rFonts w:ascii="Century Gothic" w:hAnsi="Century Gothic"/>
          <w:color w:val="F85033"/>
          <w:sz w:val="20"/>
          <w:szCs w:val="20"/>
        </w:rPr>
      </w:pPr>
    </w:p>
    <w:tbl>
      <w:tblPr>
        <w:tblStyle w:val="Grilledutableau"/>
        <w:tblW w:w="0" w:type="auto"/>
        <w:tblLook w:val="04A0" w:firstRow="1" w:lastRow="0" w:firstColumn="1" w:lastColumn="0" w:noHBand="0" w:noVBand="1"/>
      </w:tblPr>
      <w:tblGrid>
        <w:gridCol w:w="2689"/>
        <w:gridCol w:w="7767"/>
      </w:tblGrid>
      <w:tr w:rsidR="00002CD3" w:rsidRPr="007C767B" w14:paraId="708E79A3" w14:textId="77777777" w:rsidTr="1F8F1A43">
        <w:tc>
          <w:tcPr>
            <w:tcW w:w="2689" w:type="dxa"/>
          </w:tcPr>
          <w:p w14:paraId="1F554346" w14:textId="77777777" w:rsidR="00002CD3" w:rsidRPr="007C767B" w:rsidRDefault="00002CD3"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Public cible :</w:t>
            </w:r>
          </w:p>
        </w:tc>
        <w:tc>
          <w:tcPr>
            <w:tcW w:w="7767" w:type="dxa"/>
          </w:tcPr>
          <w:p w14:paraId="54959ED4" w14:textId="44ABEF0C" w:rsidR="00002CD3" w:rsidRDefault="00002CD3" w:rsidP="00E92B95">
            <w:pPr>
              <w:rPr>
                <w:rFonts w:ascii="Century Gothic" w:hAnsi="Century Gothic"/>
                <w:sz w:val="20"/>
                <w:szCs w:val="20"/>
                <w14:textOutline w14:w="9525" w14:cap="rnd" w14:cmpd="sng" w14:algn="ctr">
                  <w14:noFill/>
                  <w14:prstDash w14:val="solid"/>
                  <w14:bevel/>
                </w14:textOutline>
              </w:rPr>
            </w:pPr>
            <w:r>
              <w:rPr>
                <w:rFonts w:ascii="Century Gothic" w:hAnsi="Century Gothic"/>
                <w:sz w:val="20"/>
                <w:szCs w:val="20"/>
                <w14:textOutline w14:w="9525" w14:cap="rnd" w14:cmpd="sng" w14:algn="ctr">
                  <w14:noFill/>
                  <w14:prstDash w14:val="solid"/>
                  <w14:bevel/>
                </w14:textOutline>
              </w:rPr>
              <w:t>Salariés, demandeurs d’emploi, bénéficiaires de minimas sociaux</w:t>
            </w:r>
            <w:r w:rsidR="47D2A378">
              <w:rPr>
                <w:rFonts w:ascii="Century Gothic" w:hAnsi="Century Gothic"/>
                <w:sz w:val="20"/>
                <w:szCs w:val="20"/>
                <w14:textOutline w14:w="9525" w14:cap="rnd" w14:cmpd="sng" w14:algn="ctr">
                  <w14:noFill/>
                  <w14:prstDash w14:val="solid"/>
                  <w14:bevel/>
                </w14:textOutline>
              </w:rPr>
              <w:t>.</w:t>
            </w:r>
          </w:p>
          <w:p w14:paraId="25029EB0" w14:textId="77777777" w:rsidR="00AA64CD" w:rsidRPr="007C767B" w:rsidRDefault="00AA64CD" w:rsidP="00E92B95">
            <w:pPr>
              <w:rPr>
                <w:rFonts w:ascii="Century Gothic" w:hAnsi="Century Gothic"/>
                <w:sz w:val="20"/>
                <w:szCs w:val="20"/>
                <w14:textOutline w14:w="9525" w14:cap="rnd" w14:cmpd="sng" w14:algn="ctr">
                  <w14:noFill/>
                  <w14:prstDash w14:val="solid"/>
                  <w14:bevel/>
                </w14:textOutline>
              </w:rPr>
            </w:pPr>
          </w:p>
        </w:tc>
      </w:tr>
      <w:tr w:rsidR="00002CD3" w:rsidRPr="007C767B" w14:paraId="6C163B26" w14:textId="77777777" w:rsidTr="1F8F1A43">
        <w:tc>
          <w:tcPr>
            <w:tcW w:w="2689" w:type="dxa"/>
          </w:tcPr>
          <w:p w14:paraId="24DD48CB" w14:textId="77777777" w:rsidR="00002CD3" w:rsidRPr="007C767B" w:rsidRDefault="00002CD3"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Prérequis :</w:t>
            </w:r>
          </w:p>
        </w:tc>
        <w:tc>
          <w:tcPr>
            <w:tcW w:w="7767" w:type="dxa"/>
          </w:tcPr>
          <w:p w14:paraId="4899FB82" w14:textId="07906521" w:rsidR="00002CD3" w:rsidRPr="007C767B" w:rsidRDefault="0760769F" w:rsidP="16133FC9">
            <w:pPr>
              <w:spacing w:line="259" w:lineRule="auto"/>
              <w:rPr>
                <w:rFonts w:ascii="Century Gothic" w:hAnsi="Century Gothic"/>
                <w:sz w:val="20"/>
                <w:szCs w:val="20"/>
              </w:rPr>
            </w:pPr>
            <w:r w:rsidRPr="16133FC9">
              <w:rPr>
                <w:rFonts w:ascii="Century Gothic" w:hAnsi="Century Gothic"/>
                <w:sz w:val="20"/>
                <w:szCs w:val="20"/>
              </w:rPr>
              <w:t>Disposer d’un projet de création d’entreprise formalisé.</w:t>
            </w:r>
          </w:p>
          <w:p w14:paraId="5C1E29E9" w14:textId="77777777" w:rsidR="00002CD3" w:rsidRDefault="0760769F" w:rsidP="16133FC9">
            <w:pPr>
              <w:spacing w:line="259" w:lineRule="auto"/>
              <w:rPr>
                <w:rFonts w:ascii="Century Gothic" w:hAnsi="Century Gothic"/>
                <w:sz w:val="20"/>
                <w:szCs w:val="20"/>
              </w:rPr>
            </w:pPr>
            <w:r w:rsidRPr="16133FC9">
              <w:rPr>
                <w:rFonts w:ascii="Century Gothic" w:hAnsi="Century Gothic"/>
                <w:sz w:val="20"/>
                <w:szCs w:val="20"/>
              </w:rPr>
              <w:t xml:space="preserve">Les stagiaires doivent avoir un niveau de compétences de culture générale </w:t>
            </w:r>
            <w:r w:rsidR="596B0FD6" w:rsidRPr="16133FC9">
              <w:rPr>
                <w:rFonts w:ascii="Century Gothic" w:hAnsi="Century Gothic"/>
                <w:sz w:val="20"/>
                <w:szCs w:val="20"/>
              </w:rPr>
              <w:t>équivalent au baccalauréat.</w:t>
            </w:r>
          </w:p>
          <w:p w14:paraId="583E60D9" w14:textId="3560B8D8" w:rsidR="00AA64CD" w:rsidRPr="007C767B" w:rsidRDefault="00AA64CD" w:rsidP="16133FC9">
            <w:pPr>
              <w:spacing w:line="259" w:lineRule="auto"/>
              <w:rPr>
                <w:rFonts w:ascii="Century Gothic" w:hAnsi="Century Gothic"/>
                <w:sz w:val="20"/>
                <w:szCs w:val="20"/>
              </w:rPr>
            </w:pPr>
          </w:p>
        </w:tc>
      </w:tr>
      <w:tr w:rsidR="00002CD3" w:rsidRPr="007C767B" w14:paraId="7056FB4C" w14:textId="77777777" w:rsidTr="1F8F1A43">
        <w:tc>
          <w:tcPr>
            <w:tcW w:w="2689" w:type="dxa"/>
          </w:tcPr>
          <w:p w14:paraId="2BE8043C" w14:textId="77777777" w:rsidR="00002CD3" w:rsidRPr="007C767B" w:rsidRDefault="00002CD3"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Nombre de stagiaires :</w:t>
            </w:r>
          </w:p>
        </w:tc>
        <w:tc>
          <w:tcPr>
            <w:tcW w:w="7767" w:type="dxa"/>
          </w:tcPr>
          <w:p w14:paraId="4114B0C3" w14:textId="46C05DE9" w:rsidR="00002CD3" w:rsidRDefault="00002CD3" w:rsidP="00E92B95">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Entrées et sorties permanentes</w:t>
            </w:r>
            <w:r w:rsidR="738C2EE4" w:rsidRPr="007C767B">
              <w:rPr>
                <w:rFonts w:ascii="Century Gothic" w:hAnsi="Century Gothic"/>
                <w:sz w:val="20"/>
                <w:szCs w:val="20"/>
                <w14:textOutline w14:w="9525" w14:cap="rnd" w14:cmpd="sng" w14:algn="ctr">
                  <w14:noFill/>
                  <w14:prstDash w14:val="solid"/>
                  <w14:bevel/>
                </w14:textOutline>
              </w:rPr>
              <w:t>.</w:t>
            </w:r>
          </w:p>
          <w:p w14:paraId="7EF74D22" w14:textId="77777777" w:rsidR="00AA64CD" w:rsidRPr="007C767B" w:rsidRDefault="00AA64CD" w:rsidP="00E92B95">
            <w:pPr>
              <w:rPr>
                <w:rFonts w:ascii="Century Gothic" w:hAnsi="Century Gothic"/>
                <w:sz w:val="20"/>
                <w:szCs w:val="20"/>
                <w14:textOutline w14:w="9525" w14:cap="rnd" w14:cmpd="sng" w14:algn="ctr">
                  <w14:noFill/>
                  <w14:prstDash w14:val="solid"/>
                  <w14:bevel/>
                </w14:textOutline>
              </w:rPr>
            </w:pPr>
          </w:p>
        </w:tc>
      </w:tr>
      <w:tr w:rsidR="00002CD3" w:rsidRPr="007C767B" w14:paraId="36A82ACE" w14:textId="77777777" w:rsidTr="1F8F1A43">
        <w:tc>
          <w:tcPr>
            <w:tcW w:w="2689" w:type="dxa"/>
          </w:tcPr>
          <w:p w14:paraId="53F38CD1" w14:textId="77777777" w:rsidR="00002CD3" w:rsidRPr="007C767B" w:rsidRDefault="00002CD3"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Durée :</w:t>
            </w:r>
          </w:p>
        </w:tc>
        <w:tc>
          <w:tcPr>
            <w:tcW w:w="7767" w:type="dxa"/>
          </w:tcPr>
          <w:p w14:paraId="684F331D" w14:textId="77777777" w:rsidR="00002CD3" w:rsidRDefault="060DBD10" w:rsidP="00E92B95">
            <w:pPr>
              <w:rPr>
                <w:rFonts w:ascii="Century Gothic" w:hAnsi="Century Gothic"/>
                <w:sz w:val="20"/>
                <w:szCs w:val="20"/>
                <w14:textOutline w14:w="9525" w14:cap="rnd" w14:cmpd="sng" w14:algn="ctr">
                  <w14:noFill/>
                  <w14:prstDash w14:val="solid"/>
                  <w14:bevel/>
                </w14:textOutline>
              </w:rPr>
            </w:pPr>
            <w:r>
              <w:rPr>
                <w:rFonts w:ascii="Century Gothic" w:hAnsi="Century Gothic"/>
                <w:sz w:val="20"/>
                <w:szCs w:val="20"/>
                <w14:textOutline w14:w="9525" w14:cap="rnd" w14:cmpd="sng" w14:algn="ctr">
                  <w14:noFill/>
                  <w14:prstDash w14:val="solid"/>
                  <w14:bevel/>
                </w14:textOutline>
              </w:rPr>
              <w:t>17 heures</w:t>
            </w:r>
          </w:p>
          <w:p w14:paraId="416E11A8" w14:textId="558424D8" w:rsidR="00AA64CD" w:rsidRPr="007C767B" w:rsidRDefault="00AA64CD" w:rsidP="00E92B95">
            <w:pPr>
              <w:rPr>
                <w:rFonts w:ascii="Century Gothic" w:hAnsi="Century Gothic"/>
                <w:sz w:val="20"/>
                <w:szCs w:val="20"/>
                <w14:textOutline w14:w="9525" w14:cap="rnd" w14:cmpd="sng" w14:algn="ctr">
                  <w14:noFill/>
                  <w14:prstDash w14:val="solid"/>
                  <w14:bevel/>
                </w14:textOutline>
              </w:rPr>
            </w:pPr>
          </w:p>
        </w:tc>
      </w:tr>
      <w:tr w:rsidR="00002CD3" w:rsidRPr="007C767B" w14:paraId="25681EED" w14:textId="77777777" w:rsidTr="1F8F1A43">
        <w:tc>
          <w:tcPr>
            <w:tcW w:w="2689" w:type="dxa"/>
          </w:tcPr>
          <w:p w14:paraId="6C7EF354" w14:textId="77777777" w:rsidR="00002CD3" w:rsidRPr="007C767B" w:rsidRDefault="00002CD3"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Type de formation :</w:t>
            </w:r>
          </w:p>
        </w:tc>
        <w:tc>
          <w:tcPr>
            <w:tcW w:w="7767" w:type="dxa"/>
          </w:tcPr>
          <w:p w14:paraId="5D49DD31" w14:textId="51790D4D" w:rsidR="00002CD3" w:rsidRDefault="70840A0E" w:rsidP="00E92B95">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Présentiel ou distan</w:t>
            </w:r>
            <w:r w:rsidR="08D1C170" w:rsidRPr="007C767B">
              <w:rPr>
                <w:rFonts w:ascii="Century Gothic" w:hAnsi="Century Gothic"/>
                <w:sz w:val="20"/>
                <w:szCs w:val="20"/>
                <w14:textOutline w14:w="9525" w14:cap="rnd" w14:cmpd="sng" w14:algn="ctr">
                  <w14:noFill/>
                  <w14:prstDash w14:val="solid"/>
                  <w14:bevel/>
                </w14:textOutline>
              </w:rPr>
              <w:t>c</w:t>
            </w:r>
            <w:r w:rsidRPr="007C767B">
              <w:rPr>
                <w:rFonts w:ascii="Century Gothic" w:hAnsi="Century Gothic"/>
                <w:sz w:val="20"/>
                <w:szCs w:val="20"/>
                <w14:textOutline w14:w="9525" w14:cap="rnd" w14:cmpd="sng" w14:algn="ctr">
                  <w14:noFill/>
                  <w14:prstDash w14:val="solid"/>
                  <w14:bevel/>
                </w14:textOutline>
              </w:rPr>
              <w:t>iel</w:t>
            </w:r>
            <w:r>
              <w:rPr>
                <w:rFonts w:ascii="Century Gothic" w:hAnsi="Century Gothic"/>
                <w:sz w:val="20"/>
                <w:szCs w:val="20"/>
                <w14:textOutline w14:w="9525" w14:cap="rnd" w14:cmpd="sng" w14:algn="ctr">
                  <w14:noFill/>
                  <w14:prstDash w14:val="solid"/>
                  <w14:bevel/>
                </w14:textOutline>
              </w:rPr>
              <w:t>.</w:t>
            </w:r>
          </w:p>
          <w:p w14:paraId="1FAA00BB" w14:textId="63611AEC" w:rsidR="00002CD3" w:rsidRDefault="09A7E2EB" w:rsidP="16133FC9">
            <w:pPr>
              <w:spacing w:line="259" w:lineRule="auto"/>
              <w:rPr>
                <w:rFonts w:ascii="Century Gothic" w:hAnsi="Century Gothic"/>
                <w:sz w:val="20"/>
                <w:szCs w:val="20"/>
              </w:rPr>
            </w:pPr>
            <w:r w:rsidRPr="16133FC9">
              <w:rPr>
                <w:rFonts w:ascii="Century Gothic" w:hAnsi="Century Gothic"/>
                <w:sz w:val="20"/>
                <w:szCs w:val="20"/>
              </w:rPr>
              <w:t xml:space="preserve">Pour les sessions en présentiel, les informations concernant les lieux de formation sont </w:t>
            </w:r>
            <w:r w:rsidR="44B5046B" w:rsidRPr="16133FC9">
              <w:rPr>
                <w:rFonts w:ascii="Century Gothic" w:hAnsi="Century Gothic"/>
                <w:sz w:val="20"/>
                <w:szCs w:val="20"/>
              </w:rPr>
              <w:t>disponibles</w:t>
            </w:r>
            <w:r w:rsidRPr="16133FC9">
              <w:rPr>
                <w:rFonts w:ascii="Century Gothic" w:hAnsi="Century Gothic"/>
                <w:sz w:val="20"/>
                <w:szCs w:val="20"/>
              </w:rPr>
              <w:t xml:space="preserve"> </w:t>
            </w:r>
            <w:r w:rsidR="03BB0120" w:rsidRPr="16133FC9">
              <w:rPr>
                <w:rFonts w:ascii="Century Gothic" w:hAnsi="Century Gothic"/>
                <w:sz w:val="20"/>
                <w:szCs w:val="20"/>
              </w:rPr>
              <w:t>sur le site interne</w:t>
            </w:r>
            <w:r w:rsidR="0CA7E670" w:rsidRPr="16133FC9">
              <w:rPr>
                <w:rFonts w:ascii="Century Gothic" w:hAnsi="Century Gothic"/>
                <w:sz w:val="20"/>
                <w:szCs w:val="20"/>
              </w:rPr>
              <w:t xml:space="preserve">t de </w:t>
            </w:r>
            <w:r w:rsidR="00AA64CD">
              <w:rPr>
                <w:rFonts w:ascii="Century Gothic" w:hAnsi="Century Gothic"/>
                <w:sz w:val="20"/>
                <w:szCs w:val="20"/>
              </w:rPr>
              <w:t>Couveuse Interface</w:t>
            </w:r>
            <w:r w:rsidR="0CA7E670" w:rsidRPr="16133FC9">
              <w:rPr>
                <w:rFonts w:ascii="Century Gothic" w:hAnsi="Century Gothic"/>
                <w:sz w:val="20"/>
                <w:szCs w:val="20"/>
              </w:rPr>
              <w:t>.</w:t>
            </w:r>
          </w:p>
          <w:p w14:paraId="1DDF951C" w14:textId="27C71F48" w:rsidR="00AA64CD" w:rsidRPr="00002CD3" w:rsidRDefault="00AA64CD" w:rsidP="16133FC9">
            <w:pPr>
              <w:spacing w:line="259" w:lineRule="auto"/>
              <w:rPr>
                <w:rFonts w:ascii="Century Gothic" w:hAnsi="Century Gothic"/>
                <w:sz w:val="20"/>
                <w:szCs w:val="20"/>
              </w:rPr>
            </w:pPr>
          </w:p>
        </w:tc>
      </w:tr>
      <w:tr w:rsidR="00002CD3" w:rsidRPr="007C767B" w14:paraId="203F19C7" w14:textId="77777777" w:rsidTr="1F8F1A43">
        <w:tc>
          <w:tcPr>
            <w:tcW w:w="2689" w:type="dxa"/>
          </w:tcPr>
          <w:p w14:paraId="26773614" w14:textId="0AD492DE" w:rsidR="00002CD3" w:rsidRPr="007C767B" w:rsidRDefault="70840A0E"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C</w:t>
            </w:r>
            <w:r w:rsidR="0052EA21" w:rsidRPr="007C767B">
              <w:rPr>
                <w:rFonts w:ascii="Century Gothic" w:hAnsi="Century Gothic"/>
                <w:b/>
                <w:bCs/>
                <w:sz w:val="20"/>
                <w:szCs w:val="20"/>
                <w14:textOutline w14:w="9525" w14:cap="rnd" w14:cmpd="sng" w14:algn="ctr">
                  <w14:noFill/>
                  <w14:prstDash w14:val="solid"/>
                  <w14:bevel/>
                </w14:textOutline>
              </w:rPr>
              <w:t>ontact</w:t>
            </w:r>
            <w:r w:rsidRPr="007C767B">
              <w:rPr>
                <w:rFonts w:ascii="Century Gothic" w:hAnsi="Century Gothic"/>
                <w:b/>
                <w:bCs/>
                <w:sz w:val="20"/>
                <w:szCs w:val="20"/>
                <w14:textOutline w14:w="9525" w14:cap="rnd" w14:cmpd="sng" w14:algn="ctr">
                  <w14:noFill/>
                  <w14:prstDash w14:val="solid"/>
                  <w14:bevel/>
                </w14:textOutline>
              </w:rPr>
              <w:t xml:space="preserve"> :</w:t>
            </w:r>
          </w:p>
        </w:tc>
        <w:tc>
          <w:tcPr>
            <w:tcW w:w="7767" w:type="dxa"/>
          </w:tcPr>
          <w:p w14:paraId="690223E5" w14:textId="71B45EE1" w:rsidR="00002CD3" w:rsidRPr="007C767B" w:rsidRDefault="00000000" w:rsidP="16133FC9">
            <w:pPr>
              <w:spacing w:line="259" w:lineRule="auto"/>
              <w:rPr>
                <w:rFonts w:ascii="Century Gothic" w:hAnsi="Century Gothic"/>
                <w:sz w:val="20"/>
                <w:szCs w:val="20"/>
              </w:rPr>
            </w:pPr>
            <w:hyperlink r:id="rId21">
              <w:r w:rsidR="0044B3E1" w:rsidRPr="16133FC9">
                <w:rPr>
                  <w:rStyle w:val="Lienhypertexte"/>
                  <w:rFonts w:ascii="Century Gothic" w:hAnsi="Century Gothic"/>
                  <w:sz w:val="20"/>
                  <w:szCs w:val="20"/>
                </w:rPr>
                <w:t>couveuse-interface@orange.fr</w:t>
              </w:r>
            </w:hyperlink>
          </w:p>
          <w:p w14:paraId="1FA010C3" w14:textId="3A26E5C2" w:rsidR="00002CD3" w:rsidRPr="007C767B" w:rsidRDefault="5660BBA1" w:rsidP="16133FC9">
            <w:pPr>
              <w:spacing w:line="259" w:lineRule="auto"/>
              <w:rPr>
                <w:rFonts w:ascii="Century Gothic" w:hAnsi="Century Gothic"/>
                <w:sz w:val="20"/>
                <w:szCs w:val="20"/>
              </w:rPr>
            </w:pPr>
            <w:r w:rsidRPr="1F8F1A43">
              <w:rPr>
                <w:rFonts w:ascii="Century Gothic" w:hAnsi="Century Gothic"/>
                <w:sz w:val="20"/>
                <w:szCs w:val="20"/>
              </w:rPr>
              <w:t>Siège social (Bouches du Rhône) : 04 91 01 64 7</w:t>
            </w:r>
            <w:r w:rsidR="6338DCA0" w:rsidRPr="1F8F1A43">
              <w:rPr>
                <w:rFonts w:ascii="Century Gothic" w:hAnsi="Century Gothic"/>
                <w:sz w:val="20"/>
                <w:szCs w:val="20"/>
              </w:rPr>
              <w:t>0</w:t>
            </w:r>
            <w:r w:rsidRPr="1F8F1A43">
              <w:rPr>
                <w:rFonts w:ascii="Century Gothic" w:hAnsi="Century Gothic"/>
                <w:sz w:val="20"/>
                <w:szCs w:val="20"/>
              </w:rPr>
              <w:t>.</w:t>
            </w:r>
          </w:p>
          <w:p w14:paraId="62C96376" w14:textId="77777777" w:rsidR="00002CD3" w:rsidRDefault="0044B3E1" w:rsidP="16133FC9">
            <w:pPr>
              <w:rPr>
                <w:rFonts w:ascii="Century Gothic" w:hAnsi="Century Gothic"/>
                <w:sz w:val="20"/>
                <w:szCs w:val="20"/>
              </w:rPr>
            </w:pPr>
            <w:r w:rsidRPr="16133FC9">
              <w:rPr>
                <w:rFonts w:ascii="Century Gothic" w:hAnsi="Century Gothic"/>
                <w:sz w:val="20"/>
                <w:szCs w:val="20"/>
              </w:rPr>
              <w:t xml:space="preserve">Antenne du </w:t>
            </w:r>
            <w:r w:rsidR="1263C2B8" w:rsidRPr="16133FC9">
              <w:rPr>
                <w:rFonts w:ascii="Century Gothic" w:hAnsi="Century Gothic"/>
                <w:sz w:val="20"/>
                <w:szCs w:val="20"/>
              </w:rPr>
              <w:t>Var :</w:t>
            </w:r>
            <w:r w:rsidRPr="16133FC9">
              <w:rPr>
                <w:rFonts w:ascii="Century Gothic" w:hAnsi="Century Gothic"/>
                <w:sz w:val="20"/>
                <w:szCs w:val="20"/>
              </w:rPr>
              <w:t xml:space="preserve"> 04 94 06 21 18</w:t>
            </w:r>
          </w:p>
          <w:p w14:paraId="45CE8E8A" w14:textId="38A804B8" w:rsidR="00AA64CD" w:rsidRPr="007C767B" w:rsidRDefault="00AA64CD" w:rsidP="16133FC9">
            <w:pPr>
              <w:rPr>
                <w:rFonts w:ascii="Century Gothic" w:hAnsi="Century Gothic"/>
                <w:sz w:val="20"/>
                <w:szCs w:val="20"/>
                <w14:textOutline w14:w="9525" w14:cap="rnd" w14:cmpd="sng" w14:algn="ctr">
                  <w14:noFill/>
                  <w14:prstDash w14:val="solid"/>
                  <w14:bevel/>
                </w14:textOutline>
              </w:rPr>
            </w:pPr>
          </w:p>
        </w:tc>
      </w:tr>
      <w:tr w:rsidR="00002CD3" w:rsidRPr="007C767B" w14:paraId="6E5CCE1B" w14:textId="77777777" w:rsidTr="1F8F1A43">
        <w:trPr>
          <w:trHeight w:val="278"/>
        </w:trPr>
        <w:tc>
          <w:tcPr>
            <w:tcW w:w="2689" w:type="dxa"/>
          </w:tcPr>
          <w:p w14:paraId="2FCCB25F" w14:textId="1E77BB9D" w:rsidR="00002CD3" w:rsidRPr="007C767B" w:rsidRDefault="218A2648"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Tarifs</w:t>
            </w:r>
            <w:r w:rsidR="70840A0E" w:rsidRPr="007C767B">
              <w:rPr>
                <w:rFonts w:ascii="Century Gothic" w:hAnsi="Century Gothic"/>
                <w:b/>
                <w:bCs/>
                <w:sz w:val="20"/>
                <w:szCs w:val="20"/>
                <w14:textOutline w14:w="9525" w14:cap="rnd" w14:cmpd="sng" w14:algn="ctr">
                  <w14:noFill/>
                  <w14:prstDash w14:val="solid"/>
                  <w14:bevel/>
                </w14:textOutline>
              </w:rPr>
              <w:t xml:space="preserve"> :</w:t>
            </w:r>
          </w:p>
        </w:tc>
        <w:tc>
          <w:tcPr>
            <w:tcW w:w="7767" w:type="dxa"/>
          </w:tcPr>
          <w:p w14:paraId="3319C7C0" w14:textId="27EF8736" w:rsidR="00002CD3" w:rsidRPr="00002CD3" w:rsidRDefault="75DD3572" w:rsidP="16133FC9">
            <w:pPr>
              <w:spacing w:line="259" w:lineRule="auto"/>
              <w:rPr>
                <w:rFonts w:ascii="Century Gothic" w:hAnsi="Century Gothic" w:cstheme="minorBidi"/>
                <w:color w:val="7D5736"/>
                <w:sz w:val="22"/>
                <w:szCs w:val="22"/>
              </w:rPr>
            </w:pPr>
            <w:r w:rsidRPr="16133FC9">
              <w:rPr>
                <w:rFonts w:ascii="Century Gothic" w:hAnsi="Century Gothic" w:cstheme="minorBidi"/>
                <w:sz w:val="22"/>
                <w:szCs w:val="22"/>
              </w:rPr>
              <w:t>1500</w:t>
            </w:r>
            <w:r w:rsidR="082C3EF9" w:rsidRPr="16133FC9">
              <w:rPr>
                <w:rFonts w:ascii="Century Gothic" w:hAnsi="Century Gothic" w:cstheme="minorBidi"/>
                <w:sz w:val="22"/>
                <w:szCs w:val="22"/>
              </w:rPr>
              <w:t>€</w:t>
            </w:r>
          </w:p>
          <w:p w14:paraId="2D992DF9" w14:textId="3A416D48" w:rsidR="00002CD3" w:rsidRPr="00002CD3" w:rsidRDefault="082C3EF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Possibilité d’aide au financement.</w:t>
            </w:r>
          </w:p>
          <w:p w14:paraId="1BAA51A4" w14:textId="77777777" w:rsidR="00002CD3" w:rsidRDefault="082C3EF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Pour plus d’information, nous contacter.</w:t>
            </w:r>
          </w:p>
          <w:p w14:paraId="5AE3C080" w14:textId="0E95D6BB" w:rsidR="00AA64CD" w:rsidRPr="00002CD3" w:rsidRDefault="00AA64CD" w:rsidP="16133FC9">
            <w:pPr>
              <w:spacing w:line="259" w:lineRule="auto"/>
              <w:rPr>
                <w:rFonts w:ascii="Century Gothic" w:hAnsi="Century Gothic" w:cstheme="minorBidi"/>
                <w:sz w:val="22"/>
                <w:szCs w:val="22"/>
              </w:rPr>
            </w:pPr>
          </w:p>
        </w:tc>
      </w:tr>
    </w:tbl>
    <w:p w14:paraId="5C7D4CBF" w14:textId="27951638" w:rsidR="16133FC9" w:rsidRDefault="16133FC9" w:rsidP="16133FC9">
      <w:pPr>
        <w:spacing w:line="276" w:lineRule="auto"/>
        <w:rPr>
          <w:rFonts w:ascii="Century Gothic" w:hAnsi="Century Gothic"/>
          <w:color w:val="F85033"/>
          <w:sz w:val="19"/>
          <w:szCs w:val="19"/>
        </w:rPr>
      </w:pPr>
    </w:p>
    <w:p w14:paraId="0DB959B6" w14:textId="77777777" w:rsidR="00AA64CD" w:rsidRDefault="00AA64CD" w:rsidP="16133FC9">
      <w:pPr>
        <w:spacing w:line="276" w:lineRule="auto"/>
        <w:rPr>
          <w:rFonts w:ascii="Century Gothic" w:hAnsi="Century Gothic"/>
          <w:color w:val="F85033"/>
          <w:sz w:val="19"/>
          <w:szCs w:val="19"/>
        </w:rPr>
      </w:pPr>
    </w:p>
    <w:p w14:paraId="6E7E707F" w14:textId="77777777" w:rsidR="00AA64CD" w:rsidRDefault="00AA64CD" w:rsidP="16133FC9">
      <w:pPr>
        <w:spacing w:line="276" w:lineRule="auto"/>
        <w:rPr>
          <w:rFonts w:ascii="Century Gothic" w:hAnsi="Century Gothic"/>
          <w:color w:val="F85033"/>
          <w:sz w:val="19"/>
          <w:szCs w:val="19"/>
        </w:rPr>
      </w:pPr>
    </w:p>
    <w:p w14:paraId="609C828D" w14:textId="72A5EBA1" w:rsidR="16133FC9" w:rsidRDefault="44E81505" w:rsidP="16133FC9">
      <w:pPr>
        <w:spacing w:line="276" w:lineRule="auto"/>
        <w:rPr>
          <w:rFonts w:ascii="Century Gothic" w:hAnsi="Century Gothic"/>
          <w:color w:val="F85033"/>
        </w:rPr>
      </w:pPr>
      <w:r w:rsidRPr="004C34B3">
        <w:rPr>
          <w:rFonts w:ascii="Century Gothic" w:hAnsi="Century Gothic"/>
          <w:color w:val="F85033"/>
        </w:rPr>
        <w:t>Modalités d’évaluation et méthodes pédagogique</w:t>
      </w:r>
      <w:r w:rsidR="004C34B3">
        <w:rPr>
          <w:rFonts w:ascii="Century Gothic" w:hAnsi="Century Gothic"/>
          <w:color w:val="F85033"/>
        </w:rPr>
        <w:t>s</w:t>
      </w:r>
      <w:r w:rsidR="004C34B3" w:rsidRPr="004C34B3">
        <w:rPr>
          <w:rFonts w:ascii="Century Gothic" w:hAnsi="Century Gothic"/>
          <w:color w:val="F85033"/>
        </w:rPr>
        <w:t xml:space="preserve"> : </w:t>
      </w:r>
    </w:p>
    <w:p w14:paraId="0495B0A2" w14:textId="77777777" w:rsidR="004C34B3" w:rsidRPr="004C34B3" w:rsidRDefault="004C34B3" w:rsidP="16133FC9">
      <w:pPr>
        <w:spacing w:line="276" w:lineRule="auto"/>
        <w:rPr>
          <w:rFonts w:ascii="Century Gothic" w:hAnsi="Century Gothic"/>
          <w:color w:val="F85033"/>
        </w:rPr>
      </w:pPr>
    </w:p>
    <w:p w14:paraId="41270BF7" w14:textId="3D67E288" w:rsidR="16133FC9" w:rsidRDefault="44E81505" w:rsidP="16133FC9">
      <w:pPr>
        <w:spacing w:line="259" w:lineRule="auto"/>
        <w:rPr>
          <w:b/>
          <w:bCs/>
          <w:sz w:val="19"/>
          <w:szCs w:val="19"/>
        </w:rPr>
      </w:pPr>
      <w:r w:rsidRPr="16133FC9">
        <w:rPr>
          <w:rFonts w:ascii="Century Gothic" w:hAnsi="Century Gothic"/>
          <w:b/>
          <w:bCs/>
          <w:sz w:val="19"/>
          <w:szCs w:val="19"/>
        </w:rPr>
        <w:t>PRESENTATION</w:t>
      </w:r>
      <w:r w:rsidR="0D1087F6" w:rsidRPr="16133FC9">
        <w:rPr>
          <w:rFonts w:ascii="Century Gothic" w:hAnsi="Century Gothic"/>
          <w:b/>
          <w:bCs/>
          <w:sz w:val="19"/>
          <w:szCs w:val="19"/>
        </w:rPr>
        <w:t>S</w:t>
      </w:r>
      <w:r w:rsidRPr="16133FC9">
        <w:rPr>
          <w:rFonts w:ascii="Century Gothic" w:hAnsi="Century Gothic"/>
          <w:b/>
          <w:bCs/>
          <w:sz w:val="19"/>
          <w:szCs w:val="19"/>
        </w:rPr>
        <w:t xml:space="preserve"> ORALES</w:t>
      </w:r>
    </w:p>
    <w:p w14:paraId="79468F2F" w14:textId="21C2FE95" w:rsidR="00002CD3" w:rsidRPr="00010D9C" w:rsidRDefault="70840A0E" w:rsidP="00741DFD">
      <w:pPr>
        <w:pStyle w:val="Paragraphedeliste"/>
        <w:numPr>
          <w:ilvl w:val="0"/>
          <w:numId w:val="20"/>
        </w:numPr>
        <w:rPr>
          <w:rFonts w:ascii="Times New Roman" w:eastAsia="Times New Roman" w:hAnsi="Times New Roman" w:cs="Times New Roman"/>
          <w:sz w:val="19"/>
          <w:szCs w:val="19"/>
        </w:rPr>
      </w:pPr>
      <w:r w:rsidRPr="1F8F1A43">
        <w:rPr>
          <w:rFonts w:ascii="Century Gothic" w:hAnsi="Century Gothic"/>
          <w:sz w:val="19"/>
          <w:szCs w:val="19"/>
        </w:rPr>
        <w:t xml:space="preserve"> </w:t>
      </w:r>
      <w:r w:rsidR="720B0448" w:rsidRPr="1F8F1A43">
        <w:rPr>
          <w:rFonts w:ascii="Century Gothic" w:hAnsi="Century Gothic"/>
          <w:sz w:val="19"/>
          <w:szCs w:val="19"/>
        </w:rPr>
        <w:t>L’étude de marché terrain</w:t>
      </w:r>
      <w:r w:rsidR="13B82EBD" w:rsidRPr="1F8F1A43">
        <w:rPr>
          <w:rFonts w:ascii="Century Gothic" w:hAnsi="Century Gothic"/>
          <w:sz w:val="19"/>
          <w:szCs w:val="19"/>
        </w:rPr>
        <w:t>.</w:t>
      </w:r>
    </w:p>
    <w:p w14:paraId="2E0499E8" w14:textId="789B938C" w:rsidR="16133FC9" w:rsidRPr="004C34B3" w:rsidRDefault="70840A0E" w:rsidP="00741DFD">
      <w:pPr>
        <w:pStyle w:val="Paragraphedeliste"/>
        <w:numPr>
          <w:ilvl w:val="0"/>
          <w:numId w:val="20"/>
        </w:numPr>
        <w:spacing w:line="259" w:lineRule="auto"/>
        <w:rPr>
          <w:rFonts w:ascii="Times New Roman" w:eastAsia="Times New Roman" w:hAnsi="Times New Roman" w:cs="Times New Roman"/>
          <w:sz w:val="19"/>
          <w:szCs w:val="19"/>
        </w:rPr>
      </w:pPr>
      <w:r w:rsidRPr="1F8F1A43">
        <w:rPr>
          <w:rFonts w:ascii="Century Gothic" w:hAnsi="Century Gothic"/>
          <w:sz w:val="19"/>
          <w:szCs w:val="19"/>
        </w:rPr>
        <w:t xml:space="preserve"> </w:t>
      </w:r>
      <w:r w:rsidR="2CD692CC" w:rsidRPr="1F8F1A43">
        <w:rPr>
          <w:rFonts w:ascii="Century Gothic" w:hAnsi="Century Gothic"/>
          <w:sz w:val="19"/>
          <w:szCs w:val="19"/>
        </w:rPr>
        <w:t>Le pitch de présentation du projet</w:t>
      </w:r>
      <w:r w:rsidR="05511C3B" w:rsidRPr="1F8F1A43">
        <w:rPr>
          <w:rFonts w:ascii="Century Gothic" w:hAnsi="Century Gothic"/>
          <w:sz w:val="19"/>
          <w:szCs w:val="19"/>
        </w:rPr>
        <w:t>.</w:t>
      </w:r>
    </w:p>
    <w:p w14:paraId="5E66A95A" w14:textId="77777777" w:rsidR="004C34B3" w:rsidRPr="004C34B3" w:rsidRDefault="004C34B3" w:rsidP="004C34B3">
      <w:pPr>
        <w:pStyle w:val="Paragraphedeliste"/>
        <w:spacing w:line="259" w:lineRule="auto"/>
        <w:rPr>
          <w:rFonts w:ascii="Times New Roman" w:eastAsia="Times New Roman" w:hAnsi="Times New Roman" w:cs="Times New Roman"/>
          <w:sz w:val="19"/>
          <w:szCs w:val="19"/>
        </w:rPr>
      </w:pPr>
    </w:p>
    <w:p w14:paraId="15910056" w14:textId="7D96EC74" w:rsidR="16133FC9" w:rsidRPr="004C34B3" w:rsidRDefault="2CD692CC" w:rsidP="16133FC9">
      <w:pPr>
        <w:spacing w:line="259" w:lineRule="auto"/>
        <w:rPr>
          <w:sz w:val="19"/>
          <w:szCs w:val="19"/>
        </w:rPr>
      </w:pPr>
      <w:r w:rsidRPr="16133FC9">
        <w:rPr>
          <w:rFonts w:ascii="Century Gothic" w:hAnsi="Century Gothic"/>
          <w:b/>
          <w:bCs/>
          <w:sz w:val="19"/>
          <w:szCs w:val="19"/>
        </w:rPr>
        <w:t>NOTE</w:t>
      </w:r>
      <w:r w:rsidR="004C34B3">
        <w:rPr>
          <w:rFonts w:ascii="Century Gothic" w:hAnsi="Century Gothic"/>
          <w:b/>
          <w:bCs/>
          <w:sz w:val="19"/>
          <w:szCs w:val="19"/>
        </w:rPr>
        <w:t>S</w:t>
      </w:r>
      <w:r w:rsidRPr="16133FC9">
        <w:rPr>
          <w:rFonts w:ascii="Century Gothic" w:hAnsi="Century Gothic"/>
          <w:b/>
          <w:bCs/>
          <w:sz w:val="19"/>
          <w:szCs w:val="19"/>
        </w:rPr>
        <w:t xml:space="preserve"> ECRITE</w:t>
      </w:r>
      <w:r w:rsidR="004C34B3">
        <w:rPr>
          <w:rFonts w:ascii="Century Gothic" w:hAnsi="Century Gothic"/>
          <w:b/>
          <w:bCs/>
          <w:sz w:val="19"/>
          <w:szCs w:val="19"/>
        </w:rPr>
        <w:t>S</w:t>
      </w:r>
    </w:p>
    <w:p w14:paraId="1CF588F5" w14:textId="128B5F08" w:rsidR="2CD692CC" w:rsidRDefault="2CD692CC" w:rsidP="00741DFD">
      <w:pPr>
        <w:pStyle w:val="Paragraphedeliste"/>
        <w:numPr>
          <w:ilvl w:val="0"/>
          <w:numId w:val="20"/>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L’étude de marché terrain</w:t>
      </w:r>
      <w:r w:rsidR="0010F246" w:rsidRPr="1F8F1A43">
        <w:rPr>
          <w:rFonts w:ascii="Century Gothic" w:eastAsia="Century Gothic" w:hAnsi="Century Gothic" w:cs="Century Gothic"/>
          <w:sz w:val="19"/>
          <w:szCs w:val="19"/>
        </w:rPr>
        <w:t>.</w:t>
      </w:r>
    </w:p>
    <w:p w14:paraId="7464B8D9" w14:textId="596539E2" w:rsidR="2CD692CC" w:rsidRDefault="2CD692CC" w:rsidP="00741DFD">
      <w:pPr>
        <w:pStyle w:val="Paragraphedeliste"/>
        <w:numPr>
          <w:ilvl w:val="0"/>
          <w:numId w:val="20"/>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L’arbre à produits</w:t>
      </w:r>
      <w:r w:rsidR="4D9613D7" w:rsidRPr="1F8F1A43">
        <w:rPr>
          <w:rFonts w:ascii="Century Gothic" w:eastAsia="Century Gothic" w:hAnsi="Century Gothic" w:cs="Century Gothic"/>
          <w:sz w:val="19"/>
          <w:szCs w:val="19"/>
        </w:rPr>
        <w:t>.</w:t>
      </w:r>
    </w:p>
    <w:p w14:paraId="1BBA945E" w14:textId="1E7BCB59" w:rsidR="2CD692CC" w:rsidRDefault="2CD692CC" w:rsidP="00741DFD">
      <w:pPr>
        <w:pStyle w:val="Paragraphedeliste"/>
        <w:numPr>
          <w:ilvl w:val="0"/>
          <w:numId w:val="20"/>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 business Model Canva</w:t>
      </w:r>
      <w:r w:rsidR="004C34B3" w:rsidRPr="1F8F1A43">
        <w:rPr>
          <w:rFonts w:ascii="Century Gothic" w:eastAsia="Century Gothic" w:hAnsi="Century Gothic" w:cs="Century Gothic"/>
          <w:sz w:val="19"/>
          <w:szCs w:val="19"/>
        </w:rPr>
        <w:t>s</w:t>
      </w:r>
      <w:r w:rsidR="675046EE" w:rsidRPr="1F8F1A43">
        <w:rPr>
          <w:rFonts w:ascii="Century Gothic" w:eastAsia="Century Gothic" w:hAnsi="Century Gothic" w:cs="Century Gothic"/>
          <w:sz w:val="19"/>
          <w:szCs w:val="19"/>
        </w:rPr>
        <w:t>.</w:t>
      </w:r>
    </w:p>
    <w:p w14:paraId="75F6E705" w14:textId="105F823D" w:rsidR="2CD692CC" w:rsidRDefault="2CD692CC" w:rsidP="00741DFD">
      <w:pPr>
        <w:pStyle w:val="Paragraphedeliste"/>
        <w:numPr>
          <w:ilvl w:val="0"/>
          <w:numId w:val="20"/>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Les formes juridiques</w:t>
      </w:r>
      <w:r w:rsidR="36DA3E23" w:rsidRPr="1F8F1A43">
        <w:rPr>
          <w:rFonts w:ascii="Century Gothic" w:eastAsia="Century Gothic" w:hAnsi="Century Gothic" w:cs="Century Gothic"/>
          <w:sz w:val="19"/>
          <w:szCs w:val="19"/>
        </w:rPr>
        <w:t>.</w:t>
      </w:r>
    </w:p>
    <w:p w14:paraId="5A7AAE55" w14:textId="1881BD66" w:rsidR="2CD692CC" w:rsidRDefault="2CD692CC" w:rsidP="1F8F1A43">
      <w:pPr>
        <w:pStyle w:val="Paragraphedeliste"/>
        <w:numPr>
          <w:ilvl w:val="0"/>
          <w:numId w:val="20"/>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 xml:space="preserve">Les outils de </w:t>
      </w:r>
      <w:r w:rsidR="067788AA" w:rsidRPr="1F8F1A43">
        <w:rPr>
          <w:rFonts w:ascii="Century Gothic" w:eastAsia="Century Gothic" w:hAnsi="Century Gothic" w:cs="Century Gothic"/>
          <w:sz w:val="19"/>
          <w:szCs w:val="19"/>
        </w:rPr>
        <w:t>veille.</w:t>
      </w:r>
    </w:p>
    <w:p w14:paraId="654C0FB9" w14:textId="70C4B0B1" w:rsidR="2CD692CC" w:rsidRDefault="2CD692CC" w:rsidP="00741DFD">
      <w:pPr>
        <w:pStyle w:val="Paragraphedeliste"/>
        <w:numPr>
          <w:ilvl w:val="0"/>
          <w:numId w:val="20"/>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Les indicateurs environnementaux du projet</w:t>
      </w:r>
      <w:r w:rsidR="3D3A85F4" w:rsidRPr="1F8F1A43">
        <w:rPr>
          <w:rFonts w:ascii="Century Gothic" w:eastAsia="Century Gothic" w:hAnsi="Century Gothic" w:cs="Century Gothic"/>
          <w:sz w:val="19"/>
          <w:szCs w:val="19"/>
        </w:rPr>
        <w:t>.</w:t>
      </w:r>
    </w:p>
    <w:p w14:paraId="4B7B8C5C" w14:textId="283C173B" w:rsidR="16133FC9" w:rsidRDefault="16133FC9" w:rsidP="16133FC9">
      <w:pPr>
        <w:spacing w:line="259" w:lineRule="auto"/>
        <w:rPr>
          <w:rFonts w:ascii="Century Gothic" w:hAnsi="Century Gothic"/>
          <w:b/>
          <w:bCs/>
          <w:sz w:val="19"/>
          <w:szCs w:val="19"/>
        </w:rPr>
      </w:pPr>
    </w:p>
    <w:p w14:paraId="24C5171D" w14:textId="31E0936B" w:rsidR="00002CD3" w:rsidRDefault="00002CD3" w:rsidP="00002CD3">
      <w:pPr>
        <w:rPr>
          <w:rFonts w:ascii="Century Gothic" w:hAnsi="Century Gothic"/>
          <w:sz w:val="19"/>
          <w:szCs w:val="19"/>
        </w:rPr>
      </w:pPr>
    </w:p>
    <w:tbl>
      <w:tblPr>
        <w:tblStyle w:val="Grilledutableau"/>
        <w:tblW w:w="0" w:type="auto"/>
        <w:tblLayout w:type="fixed"/>
        <w:tblLook w:val="06A0" w:firstRow="1" w:lastRow="0" w:firstColumn="1" w:lastColumn="0" w:noHBand="1" w:noVBand="1"/>
      </w:tblPr>
      <w:tblGrid>
        <w:gridCol w:w="3015"/>
        <w:gridCol w:w="7440"/>
      </w:tblGrid>
      <w:tr w:rsidR="16133FC9" w14:paraId="772458DB" w14:textId="77777777" w:rsidTr="1F8F1A43">
        <w:trPr>
          <w:trHeight w:val="300"/>
        </w:trPr>
        <w:tc>
          <w:tcPr>
            <w:tcW w:w="3015" w:type="dxa"/>
          </w:tcPr>
          <w:p w14:paraId="65A6C362" w14:textId="10FC0976" w:rsidR="35927DF5" w:rsidRDefault="35927DF5" w:rsidP="16133FC9">
            <w:pPr>
              <w:jc w:val="center"/>
              <w:rPr>
                <w:rFonts w:ascii="Century Gothic" w:hAnsi="Century Gothic"/>
                <w:b/>
                <w:bCs/>
                <w:sz w:val="20"/>
                <w:szCs w:val="20"/>
              </w:rPr>
            </w:pPr>
            <w:r w:rsidRPr="16133FC9">
              <w:rPr>
                <w:rFonts w:ascii="Century Gothic" w:hAnsi="Century Gothic"/>
                <w:b/>
                <w:bCs/>
                <w:sz w:val="20"/>
                <w:szCs w:val="20"/>
              </w:rPr>
              <w:t>Taux de satisfaction</w:t>
            </w:r>
            <w:r w:rsidR="5D611DAA" w:rsidRPr="16133FC9">
              <w:rPr>
                <w:rFonts w:ascii="Century Gothic" w:hAnsi="Century Gothic"/>
                <w:b/>
                <w:bCs/>
                <w:sz w:val="20"/>
                <w:szCs w:val="20"/>
              </w:rPr>
              <w:t xml:space="preserve"> :</w:t>
            </w:r>
          </w:p>
        </w:tc>
        <w:tc>
          <w:tcPr>
            <w:tcW w:w="7440" w:type="dxa"/>
          </w:tcPr>
          <w:p w14:paraId="29F03E62" w14:textId="548250C8" w:rsidR="5D611DAA" w:rsidRDefault="5D611DAA" w:rsidP="16133FC9">
            <w:pPr>
              <w:rPr>
                <w:rFonts w:ascii="Century Gothic" w:hAnsi="Century Gothic"/>
                <w:sz w:val="19"/>
                <w:szCs w:val="19"/>
              </w:rPr>
            </w:pPr>
            <w:r w:rsidRPr="16133FC9">
              <w:rPr>
                <w:rFonts w:ascii="Century Gothic" w:hAnsi="Century Gothic"/>
                <w:sz w:val="19"/>
                <w:szCs w:val="19"/>
              </w:rPr>
              <w:t>100%</w:t>
            </w:r>
          </w:p>
        </w:tc>
      </w:tr>
      <w:tr w:rsidR="16133FC9" w14:paraId="378B8398" w14:textId="77777777" w:rsidTr="1F8F1A43">
        <w:trPr>
          <w:trHeight w:val="300"/>
        </w:trPr>
        <w:tc>
          <w:tcPr>
            <w:tcW w:w="3015" w:type="dxa"/>
          </w:tcPr>
          <w:p w14:paraId="3F80FCC2" w14:textId="1EA9654D" w:rsidR="5D611DAA" w:rsidRDefault="5D611DAA" w:rsidP="16133FC9">
            <w:pPr>
              <w:jc w:val="center"/>
              <w:rPr>
                <w:rFonts w:ascii="Century Gothic" w:hAnsi="Century Gothic"/>
                <w:b/>
                <w:bCs/>
                <w:sz w:val="20"/>
                <w:szCs w:val="20"/>
              </w:rPr>
            </w:pPr>
            <w:r w:rsidRPr="16133FC9">
              <w:rPr>
                <w:rFonts w:ascii="Century Gothic" w:hAnsi="Century Gothic"/>
                <w:b/>
                <w:bCs/>
                <w:sz w:val="20"/>
                <w:szCs w:val="20"/>
              </w:rPr>
              <w:t>Modalités pratiques</w:t>
            </w:r>
            <w:r w:rsidR="56CBB487" w:rsidRPr="16133FC9">
              <w:rPr>
                <w:rFonts w:ascii="Century Gothic" w:hAnsi="Century Gothic"/>
                <w:b/>
                <w:bCs/>
                <w:sz w:val="20"/>
                <w:szCs w:val="20"/>
              </w:rPr>
              <w:t xml:space="preserve"> : </w:t>
            </w:r>
          </w:p>
        </w:tc>
        <w:tc>
          <w:tcPr>
            <w:tcW w:w="7440" w:type="dxa"/>
          </w:tcPr>
          <w:p w14:paraId="2830F1D3" w14:textId="048B725F" w:rsidR="445B85BF" w:rsidRDefault="445B85BF" w:rsidP="16133FC9">
            <w:pPr>
              <w:rPr>
                <w:rFonts w:ascii="Century Gothic" w:hAnsi="Century Gothic"/>
                <w:sz w:val="19"/>
                <w:szCs w:val="19"/>
              </w:rPr>
            </w:pPr>
            <w:r w:rsidRPr="16133FC9">
              <w:rPr>
                <w:rFonts w:ascii="Century Gothic" w:hAnsi="Century Gothic"/>
                <w:sz w:val="19"/>
                <w:szCs w:val="19"/>
              </w:rPr>
              <w:t>Lieux :</w:t>
            </w:r>
          </w:p>
          <w:p w14:paraId="7AF2510C" w14:textId="5B7640A8" w:rsidR="56CBB487" w:rsidRDefault="56CBB487" w:rsidP="16133FC9">
            <w:pPr>
              <w:rPr>
                <w:rFonts w:ascii="Century Gothic" w:hAnsi="Century Gothic"/>
                <w:sz w:val="19"/>
                <w:szCs w:val="19"/>
              </w:rPr>
            </w:pPr>
            <w:r w:rsidRPr="16133FC9">
              <w:rPr>
                <w:rFonts w:ascii="Century Gothic" w:hAnsi="Century Gothic"/>
                <w:sz w:val="19"/>
                <w:szCs w:val="19"/>
              </w:rPr>
              <w:t>83, La Canebière, 13001 Marseille</w:t>
            </w:r>
          </w:p>
          <w:p w14:paraId="5CD0CDE2" w14:textId="5374B6D2" w:rsidR="56CBB487" w:rsidRDefault="56CBB487" w:rsidP="16133FC9">
            <w:pPr>
              <w:rPr>
                <w:rFonts w:ascii="Century Gothic" w:hAnsi="Century Gothic"/>
                <w:sz w:val="19"/>
                <w:szCs w:val="19"/>
              </w:rPr>
            </w:pPr>
            <w:r w:rsidRPr="16133FC9">
              <w:rPr>
                <w:rFonts w:ascii="Century Gothic" w:hAnsi="Century Gothic"/>
                <w:sz w:val="19"/>
                <w:szCs w:val="19"/>
              </w:rPr>
              <w:t>50 Bd de Strasbourg, 83000 Toulon</w:t>
            </w:r>
          </w:p>
          <w:p w14:paraId="0F4B9111" w14:textId="53F48858" w:rsidR="56CBB487" w:rsidRDefault="56CBB487" w:rsidP="16133FC9">
            <w:pPr>
              <w:rPr>
                <w:rFonts w:ascii="Century Gothic" w:hAnsi="Century Gothic"/>
                <w:sz w:val="19"/>
                <w:szCs w:val="19"/>
              </w:rPr>
            </w:pPr>
          </w:p>
        </w:tc>
      </w:tr>
      <w:tr w:rsidR="16133FC9" w14:paraId="67E8F14E" w14:textId="77777777" w:rsidTr="1F8F1A43">
        <w:trPr>
          <w:trHeight w:val="300"/>
        </w:trPr>
        <w:tc>
          <w:tcPr>
            <w:tcW w:w="3015" w:type="dxa"/>
          </w:tcPr>
          <w:p w14:paraId="7C248399" w14:textId="2E782501" w:rsidR="56CBB487" w:rsidRDefault="56CBB487" w:rsidP="16133FC9">
            <w:pPr>
              <w:jc w:val="center"/>
              <w:rPr>
                <w:rFonts w:ascii="Century Gothic" w:hAnsi="Century Gothic"/>
                <w:b/>
                <w:bCs/>
                <w:sz w:val="20"/>
                <w:szCs w:val="20"/>
              </w:rPr>
            </w:pPr>
            <w:r w:rsidRPr="16133FC9">
              <w:rPr>
                <w:rFonts w:ascii="Century Gothic" w:hAnsi="Century Gothic"/>
                <w:b/>
                <w:bCs/>
                <w:sz w:val="20"/>
                <w:szCs w:val="20"/>
              </w:rPr>
              <w:t>Accessibilité</w:t>
            </w:r>
          </w:p>
        </w:tc>
        <w:tc>
          <w:tcPr>
            <w:tcW w:w="7440" w:type="dxa"/>
          </w:tcPr>
          <w:p w14:paraId="32B71D89" w14:textId="04F84987" w:rsidR="672C5C0C" w:rsidRDefault="672C5C0C" w:rsidP="16133FC9">
            <w:pPr>
              <w:rPr>
                <w:rFonts w:ascii="Century Gothic" w:hAnsi="Century Gothic"/>
                <w:sz w:val="19"/>
                <w:szCs w:val="19"/>
              </w:rPr>
            </w:pPr>
            <w:r w:rsidRPr="16133FC9">
              <w:rPr>
                <w:rFonts w:ascii="Century Gothic" w:hAnsi="Century Gothic"/>
                <w:sz w:val="19"/>
                <w:szCs w:val="19"/>
              </w:rPr>
              <w:t xml:space="preserve">Formations accessibles aux personnes en situation </w:t>
            </w:r>
            <w:r w:rsidR="39AB4A82" w:rsidRPr="16133FC9">
              <w:rPr>
                <w:rFonts w:ascii="Century Gothic" w:hAnsi="Century Gothic"/>
                <w:sz w:val="19"/>
                <w:szCs w:val="19"/>
              </w:rPr>
              <w:t xml:space="preserve">de handicap </w:t>
            </w:r>
          </w:p>
          <w:p w14:paraId="3D5AD87E" w14:textId="5DBF1896" w:rsidR="39AB4A82" w:rsidRDefault="39AB4A82" w:rsidP="16133FC9">
            <w:pPr>
              <w:rPr>
                <w:rFonts w:ascii="Century Gothic" w:hAnsi="Century Gothic"/>
                <w:sz w:val="19"/>
                <w:szCs w:val="19"/>
              </w:rPr>
            </w:pPr>
            <w:r w:rsidRPr="16133FC9">
              <w:rPr>
                <w:rFonts w:ascii="Century Gothic" w:hAnsi="Century Gothic"/>
                <w:sz w:val="19"/>
                <w:szCs w:val="19"/>
              </w:rPr>
              <w:t>(</w:t>
            </w:r>
            <w:r w:rsidR="5E350303" w:rsidRPr="16133FC9">
              <w:rPr>
                <w:rFonts w:ascii="Century Gothic" w:hAnsi="Century Gothic"/>
                <w:sz w:val="19"/>
                <w:szCs w:val="19"/>
              </w:rPr>
              <w:t>En</w:t>
            </w:r>
            <w:r w:rsidRPr="16133FC9">
              <w:rPr>
                <w:rFonts w:ascii="Century Gothic" w:hAnsi="Century Gothic"/>
                <w:sz w:val="19"/>
                <w:szCs w:val="19"/>
              </w:rPr>
              <w:t xml:space="preserve"> cas de nécessité, </w:t>
            </w:r>
            <w:r w:rsidR="45D736F5" w:rsidRPr="16133FC9">
              <w:rPr>
                <w:rFonts w:ascii="Century Gothic" w:hAnsi="Century Gothic"/>
                <w:sz w:val="19"/>
                <w:szCs w:val="19"/>
              </w:rPr>
              <w:t xml:space="preserve">des aménagements spécifiques pourront être étudiés en collaboration avec </w:t>
            </w:r>
            <w:r w:rsidR="004C34B3">
              <w:rPr>
                <w:rFonts w:ascii="Century Gothic" w:hAnsi="Century Gothic"/>
                <w:sz w:val="19"/>
                <w:szCs w:val="19"/>
              </w:rPr>
              <w:t>notre</w:t>
            </w:r>
            <w:r w:rsidR="45D736F5" w:rsidRPr="16133FC9">
              <w:rPr>
                <w:rFonts w:ascii="Century Gothic" w:hAnsi="Century Gothic"/>
                <w:sz w:val="19"/>
                <w:szCs w:val="19"/>
              </w:rPr>
              <w:t xml:space="preserve"> référent</w:t>
            </w:r>
            <w:r w:rsidR="004C34B3">
              <w:rPr>
                <w:rFonts w:ascii="Century Gothic" w:hAnsi="Century Gothic"/>
                <w:sz w:val="19"/>
                <w:szCs w:val="19"/>
              </w:rPr>
              <w:t>e</w:t>
            </w:r>
            <w:r w:rsidR="45D736F5" w:rsidRPr="16133FC9">
              <w:rPr>
                <w:rFonts w:ascii="Century Gothic" w:hAnsi="Century Gothic"/>
                <w:sz w:val="19"/>
                <w:szCs w:val="19"/>
              </w:rPr>
              <w:t xml:space="preserve"> handicap)</w:t>
            </w:r>
          </w:p>
          <w:p w14:paraId="2FB072BA" w14:textId="3A6C084F" w:rsidR="004C34B3" w:rsidRDefault="004C34B3" w:rsidP="16133FC9">
            <w:pPr>
              <w:rPr>
                <w:rFonts w:ascii="Century Gothic" w:hAnsi="Century Gothic"/>
                <w:sz w:val="19"/>
                <w:szCs w:val="19"/>
              </w:rPr>
            </w:pPr>
          </w:p>
        </w:tc>
      </w:tr>
      <w:tr w:rsidR="16133FC9" w14:paraId="337ADCC6" w14:textId="77777777" w:rsidTr="1F8F1A43">
        <w:trPr>
          <w:trHeight w:val="300"/>
        </w:trPr>
        <w:tc>
          <w:tcPr>
            <w:tcW w:w="10455" w:type="dxa"/>
            <w:gridSpan w:val="2"/>
          </w:tcPr>
          <w:p w14:paraId="7F47F71E" w14:textId="21EC7B39" w:rsidR="45D736F5" w:rsidRDefault="326CDCD1" w:rsidP="1F8F1A43">
            <w:pPr>
              <w:jc w:val="center"/>
              <w:rPr>
                <w:rFonts w:ascii="Century Gothic" w:hAnsi="Century Gothic"/>
                <w:sz w:val="19"/>
                <w:szCs w:val="19"/>
              </w:rPr>
            </w:pPr>
            <w:r w:rsidRPr="1F8F1A43">
              <w:rPr>
                <w:rFonts w:ascii="Century Gothic" w:hAnsi="Century Gothic"/>
                <w:sz w:val="19"/>
                <w:szCs w:val="19"/>
              </w:rPr>
              <w:t xml:space="preserve">Les blocs de compétences représentent une modalité d’accès modulaire et progressive à la certification. </w:t>
            </w:r>
          </w:p>
          <w:p w14:paraId="258FF873" w14:textId="423CE4EA" w:rsidR="45D736F5" w:rsidRDefault="326CDCD1" w:rsidP="16133FC9">
            <w:pPr>
              <w:jc w:val="center"/>
              <w:rPr>
                <w:rFonts w:ascii="Century Gothic" w:hAnsi="Century Gothic"/>
                <w:sz w:val="19"/>
                <w:szCs w:val="19"/>
              </w:rPr>
            </w:pPr>
            <w:r w:rsidRPr="1F8F1A43">
              <w:rPr>
                <w:rFonts w:ascii="Century Gothic" w:hAnsi="Century Gothic"/>
                <w:sz w:val="19"/>
                <w:szCs w:val="19"/>
              </w:rPr>
              <w:t xml:space="preserve">Ils </w:t>
            </w:r>
            <w:r w:rsidR="7D063E0F" w:rsidRPr="1F8F1A43">
              <w:rPr>
                <w:rFonts w:ascii="Century Gothic" w:hAnsi="Century Gothic"/>
                <w:sz w:val="19"/>
                <w:szCs w:val="19"/>
              </w:rPr>
              <w:t>facilitent l’accès et l’adaptation à un métier visé dans une logique d’employab</w:t>
            </w:r>
            <w:r w:rsidR="4FFB31CE" w:rsidRPr="1F8F1A43">
              <w:rPr>
                <w:rFonts w:ascii="Century Gothic" w:hAnsi="Century Gothic"/>
                <w:sz w:val="19"/>
                <w:szCs w:val="19"/>
              </w:rPr>
              <w:t xml:space="preserve">ilité. </w:t>
            </w:r>
            <w:r w:rsidR="7D063E0F" w:rsidRPr="1F8F1A43">
              <w:rPr>
                <w:rFonts w:ascii="Century Gothic" w:hAnsi="Century Gothic"/>
                <w:sz w:val="19"/>
                <w:szCs w:val="19"/>
              </w:rPr>
              <w:t xml:space="preserve"> </w:t>
            </w:r>
          </w:p>
          <w:p w14:paraId="0DE114F9" w14:textId="071F0E48" w:rsidR="509C05B0" w:rsidRDefault="509C05B0" w:rsidP="16133FC9">
            <w:pPr>
              <w:jc w:val="center"/>
              <w:rPr>
                <w:rFonts w:ascii="Century Gothic" w:hAnsi="Century Gothic"/>
                <w:sz w:val="19"/>
                <w:szCs w:val="19"/>
              </w:rPr>
            </w:pPr>
            <w:r w:rsidRPr="16133FC9">
              <w:rPr>
                <w:rFonts w:ascii="Century Gothic" w:hAnsi="Century Gothic"/>
                <w:sz w:val="19"/>
                <w:szCs w:val="19"/>
              </w:rPr>
              <w:t>L’acquisition de la certification par blocs est accessible aux candidats de la formation continu</w:t>
            </w:r>
            <w:r w:rsidR="004C34B3">
              <w:rPr>
                <w:rFonts w:ascii="Century Gothic" w:hAnsi="Century Gothic"/>
                <w:sz w:val="19"/>
                <w:szCs w:val="19"/>
              </w:rPr>
              <w:t>e</w:t>
            </w:r>
            <w:r w:rsidRPr="16133FC9">
              <w:rPr>
                <w:rFonts w:ascii="Century Gothic" w:hAnsi="Century Gothic"/>
                <w:sz w:val="19"/>
                <w:szCs w:val="19"/>
              </w:rPr>
              <w:t xml:space="preserve"> et de la VAE. </w:t>
            </w:r>
          </w:p>
          <w:p w14:paraId="68E1BDC4" w14:textId="77777777" w:rsidR="0E0EEBDA" w:rsidRDefault="0E0EEBDA" w:rsidP="16133FC9">
            <w:pPr>
              <w:jc w:val="center"/>
              <w:rPr>
                <w:rFonts w:ascii="Century Gothic" w:hAnsi="Century Gothic"/>
                <w:sz w:val="19"/>
                <w:szCs w:val="19"/>
              </w:rPr>
            </w:pPr>
            <w:r w:rsidRPr="16133FC9">
              <w:rPr>
                <w:rFonts w:ascii="Century Gothic" w:hAnsi="Century Gothic"/>
                <w:sz w:val="19"/>
                <w:szCs w:val="19"/>
              </w:rPr>
              <w:t>Un bloc n’a pas de durée de validité. Il est acquis à vie.</w:t>
            </w:r>
          </w:p>
          <w:p w14:paraId="6E57817B" w14:textId="1072417F" w:rsidR="004C34B3" w:rsidRDefault="004C34B3" w:rsidP="16133FC9">
            <w:pPr>
              <w:jc w:val="center"/>
              <w:rPr>
                <w:rFonts w:ascii="Century Gothic" w:hAnsi="Century Gothic"/>
                <w:sz w:val="19"/>
                <w:szCs w:val="19"/>
              </w:rPr>
            </w:pPr>
          </w:p>
        </w:tc>
      </w:tr>
      <w:tr w:rsidR="16133FC9" w14:paraId="149CA4FD" w14:textId="77777777" w:rsidTr="1F8F1A43">
        <w:trPr>
          <w:trHeight w:val="300"/>
        </w:trPr>
        <w:tc>
          <w:tcPr>
            <w:tcW w:w="10455" w:type="dxa"/>
            <w:gridSpan w:val="2"/>
          </w:tcPr>
          <w:p w14:paraId="2B950879" w14:textId="766712FA" w:rsidR="6DD566C0" w:rsidRDefault="6DD566C0" w:rsidP="16133FC9">
            <w:pPr>
              <w:jc w:val="center"/>
              <w:rPr>
                <w:rFonts w:ascii="Century Gothic" w:hAnsi="Century Gothic"/>
                <w:sz w:val="19"/>
                <w:szCs w:val="19"/>
              </w:rPr>
            </w:pPr>
            <w:r w:rsidRPr="16133FC9">
              <w:rPr>
                <w:rFonts w:ascii="Century Gothic" w:hAnsi="Century Gothic"/>
                <w:sz w:val="19"/>
                <w:szCs w:val="19"/>
              </w:rPr>
              <w:t xml:space="preserve">Plus d’infos sur notre formation certifiante sur France </w:t>
            </w:r>
            <w:r w:rsidR="0127D190" w:rsidRPr="16133FC9">
              <w:rPr>
                <w:rFonts w:ascii="Century Gothic" w:hAnsi="Century Gothic"/>
                <w:sz w:val="19"/>
                <w:szCs w:val="19"/>
              </w:rPr>
              <w:t>Compétences :</w:t>
            </w:r>
          </w:p>
          <w:p w14:paraId="481972B0" w14:textId="2F55EC75" w:rsidR="6DD566C0" w:rsidRDefault="00000000" w:rsidP="16133FC9">
            <w:pPr>
              <w:jc w:val="center"/>
              <w:rPr>
                <w:rFonts w:ascii="Century Gothic" w:hAnsi="Century Gothic"/>
                <w:sz w:val="19"/>
                <w:szCs w:val="19"/>
              </w:rPr>
            </w:pPr>
            <w:hyperlink r:id="rId22" w:history="1">
              <w:r w:rsidR="004C34B3" w:rsidRPr="00163BB0">
                <w:rPr>
                  <w:rStyle w:val="Lienhypertexte"/>
                  <w:rFonts w:ascii="Century Gothic" w:hAnsi="Century Gothic"/>
                  <w:sz w:val="19"/>
                  <w:szCs w:val="19"/>
                </w:rPr>
                <w:t>www.francecompetences.fr/recherche/rncp/35215</w:t>
              </w:r>
            </w:hyperlink>
          </w:p>
          <w:p w14:paraId="28C004E2" w14:textId="705FA28C" w:rsidR="004C34B3" w:rsidRDefault="004C34B3" w:rsidP="16133FC9">
            <w:pPr>
              <w:jc w:val="center"/>
              <w:rPr>
                <w:rFonts w:ascii="Century Gothic" w:hAnsi="Century Gothic"/>
                <w:sz w:val="19"/>
                <w:szCs w:val="19"/>
              </w:rPr>
            </w:pPr>
          </w:p>
        </w:tc>
      </w:tr>
    </w:tbl>
    <w:p w14:paraId="5A8A708C" w14:textId="5D79B67B" w:rsidR="16133FC9" w:rsidRDefault="16133FC9" w:rsidP="16133FC9">
      <w:pPr>
        <w:rPr>
          <w:rFonts w:ascii="Century Gothic" w:hAnsi="Century Gothic"/>
          <w:sz w:val="19"/>
          <w:szCs w:val="19"/>
        </w:rPr>
      </w:pPr>
    </w:p>
    <w:p w14:paraId="6DCD1753" w14:textId="4540EB2D" w:rsidR="16133FC9" w:rsidRDefault="16133FC9" w:rsidP="16133FC9">
      <w:pPr>
        <w:rPr>
          <w:rFonts w:ascii="Century Gothic" w:hAnsi="Century Gothic"/>
          <w:sz w:val="19"/>
          <w:szCs w:val="19"/>
        </w:rPr>
      </w:pPr>
    </w:p>
    <w:p w14:paraId="1F9F824F" w14:textId="07AA8779" w:rsidR="16133FC9" w:rsidRDefault="16133FC9" w:rsidP="16133FC9">
      <w:pPr>
        <w:rPr>
          <w:rFonts w:ascii="Century Gothic" w:hAnsi="Century Gothic"/>
          <w:sz w:val="19"/>
          <w:szCs w:val="19"/>
        </w:rPr>
      </w:pPr>
    </w:p>
    <w:p w14:paraId="48C11968" w14:textId="416786F7" w:rsidR="16133FC9" w:rsidRDefault="16133FC9" w:rsidP="16133FC9">
      <w:pPr>
        <w:rPr>
          <w:rFonts w:ascii="Century Gothic" w:hAnsi="Century Gothic"/>
          <w:sz w:val="19"/>
          <w:szCs w:val="19"/>
        </w:rPr>
      </w:pPr>
    </w:p>
    <w:p w14:paraId="4691A4C4" w14:textId="340B8404" w:rsidR="004C34B3" w:rsidRDefault="004C34B3">
      <w:pPr>
        <w:rPr>
          <w:rFonts w:ascii="Century Gothic" w:hAnsi="Century Gothic"/>
          <w:color w:val="F85034"/>
        </w:rPr>
      </w:pPr>
      <w:r>
        <w:rPr>
          <w:rFonts w:ascii="Century Gothic" w:hAnsi="Century Gothic"/>
          <w:color w:val="F85034"/>
        </w:rPr>
        <w:br w:type="page"/>
      </w:r>
    </w:p>
    <w:p w14:paraId="4F8F2C1E" w14:textId="77777777" w:rsidR="00002CD3" w:rsidRDefault="00002CD3" w:rsidP="00002CD3">
      <w:pPr>
        <w:spacing w:line="276" w:lineRule="auto"/>
        <w:rPr>
          <w:rFonts w:ascii="Century Gothic" w:hAnsi="Century Gothic"/>
        </w:rPr>
      </w:pPr>
    </w:p>
    <w:p w14:paraId="22BDB2FE" w14:textId="33A101AF" w:rsidR="008B0F59" w:rsidRDefault="004C34B3" w:rsidP="16133FC9">
      <w:pPr>
        <w:pStyle w:val="Titre2"/>
        <w:jc w:val="center"/>
        <w:rPr>
          <w:rFonts w:ascii="Century Gothic" w:hAnsi="Century Gothic"/>
          <w:color w:val="F85034"/>
        </w:rPr>
      </w:pPr>
      <w:bookmarkStart w:id="3" w:name="_Toc138781210"/>
      <w:r w:rsidRPr="16133FC9">
        <w:rPr>
          <w:rFonts w:ascii="Century Gothic" w:hAnsi="Century Gothic"/>
          <w:color w:val="F85034"/>
        </w:rPr>
        <w:t>RNCP 35215BC02</w:t>
      </w:r>
      <w:r w:rsidR="46D615E3" w:rsidRPr="16133FC9">
        <w:rPr>
          <w:rFonts w:ascii="Century Gothic" w:hAnsi="Century Gothic"/>
          <w:color w:val="F85034"/>
        </w:rPr>
        <w:t xml:space="preserve"> : </w:t>
      </w:r>
      <w:r w:rsidR="3F3F6BA2" w:rsidRPr="16133FC9">
        <w:rPr>
          <w:rFonts w:ascii="Century Gothic" w:hAnsi="Century Gothic"/>
          <w:color w:val="F85034"/>
        </w:rPr>
        <w:t>ELABORER ET PILOTER LA STRATEGIE OPERATIONNELLE</w:t>
      </w:r>
      <w:bookmarkEnd w:id="3"/>
    </w:p>
    <w:p w14:paraId="5F753938" w14:textId="52BC2DDA" w:rsidR="008B0F59" w:rsidRDefault="3F3F6BA2" w:rsidP="00A90A5E">
      <w:pPr>
        <w:pStyle w:val="Titre2"/>
        <w:jc w:val="center"/>
        <w:rPr>
          <w:rFonts w:ascii="Century Gothic" w:hAnsi="Century Gothic"/>
          <w:color w:val="F85034"/>
        </w:rPr>
      </w:pPr>
      <w:r w:rsidRPr="16133FC9">
        <w:rPr>
          <w:rFonts w:ascii="Century Gothic" w:hAnsi="Century Gothic"/>
          <w:color w:val="F85034"/>
        </w:rPr>
        <w:t xml:space="preserve"> </w:t>
      </w:r>
    </w:p>
    <w:p w14:paraId="4371E19D" w14:textId="307E29EB" w:rsidR="00751E44" w:rsidRPr="004C34B3" w:rsidRDefault="52A9D018" w:rsidP="16133FC9">
      <w:pPr>
        <w:rPr>
          <w:rFonts w:ascii="Century Gothic" w:hAnsi="Century Gothic"/>
          <w:color w:val="F85034"/>
        </w:rPr>
      </w:pPr>
      <w:r w:rsidRPr="004C34B3">
        <w:rPr>
          <w:rFonts w:ascii="Century Gothic" w:hAnsi="Century Gothic"/>
          <w:color w:val="F85034"/>
        </w:rPr>
        <w:t>Objectifs pédagogiques</w:t>
      </w:r>
      <w:r w:rsidR="004C34B3" w:rsidRPr="004C34B3">
        <w:rPr>
          <w:rFonts w:ascii="Century Gothic" w:hAnsi="Century Gothic"/>
          <w:color w:val="F85034"/>
        </w:rPr>
        <w:t> :</w:t>
      </w:r>
    </w:p>
    <w:p w14:paraId="3C752A65" w14:textId="5C638FFC" w:rsidR="00751E44" w:rsidRPr="007C767B" w:rsidRDefault="00751E44" w:rsidP="16133FC9">
      <w:pPr>
        <w:rPr>
          <w:rFonts w:ascii="Century Gothic" w:hAnsi="Century Gothic"/>
          <w:color w:val="F85034"/>
          <w:sz w:val="20"/>
          <w:szCs w:val="20"/>
        </w:rPr>
      </w:pPr>
    </w:p>
    <w:p w14:paraId="39BC6F26" w14:textId="43405976" w:rsidR="00751E44" w:rsidRPr="007C767B" w:rsidRDefault="52A9D018" w:rsidP="00741DFD">
      <w:pPr>
        <w:pStyle w:val="Paragraphedeliste"/>
        <w:numPr>
          <w:ilvl w:val="0"/>
          <w:numId w:val="18"/>
        </w:numPr>
        <w:rPr>
          <w:rFonts w:ascii="Century Gothic" w:hAnsi="Century Gothic"/>
          <w:sz w:val="20"/>
          <w:szCs w:val="20"/>
        </w:rPr>
      </w:pPr>
      <w:r w:rsidRPr="1F8F1A43">
        <w:rPr>
          <w:rFonts w:ascii="Century Gothic" w:hAnsi="Century Gothic"/>
          <w:sz w:val="20"/>
          <w:szCs w:val="20"/>
        </w:rPr>
        <w:t>Choisir les stratégies de développement adaptées à l’activité</w:t>
      </w:r>
      <w:r w:rsidR="2555112F" w:rsidRPr="1F8F1A43">
        <w:rPr>
          <w:rFonts w:ascii="Century Gothic" w:hAnsi="Century Gothic"/>
          <w:sz w:val="20"/>
          <w:szCs w:val="20"/>
        </w:rPr>
        <w:t>.</w:t>
      </w:r>
    </w:p>
    <w:p w14:paraId="5702B2EB" w14:textId="135838A2" w:rsidR="00751E44" w:rsidRPr="007C767B" w:rsidRDefault="52A9D018" w:rsidP="00741DFD">
      <w:pPr>
        <w:pStyle w:val="Paragraphedeliste"/>
        <w:numPr>
          <w:ilvl w:val="0"/>
          <w:numId w:val="18"/>
        </w:numPr>
        <w:rPr>
          <w:rFonts w:ascii="Century Gothic" w:hAnsi="Century Gothic"/>
          <w:sz w:val="20"/>
          <w:szCs w:val="20"/>
        </w:rPr>
      </w:pPr>
      <w:r w:rsidRPr="1F8F1A43">
        <w:rPr>
          <w:rFonts w:ascii="Century Gothic" w:hAnsi="Century Gothic"/>
          <w:sz w:val="20"/>
          <w:szCs w:val="20"/>
        </w:rPr>
        <w:t>Optimiser son temps</w:t>
      </w:r>
      <w:r w:rsidR="64257524" w:rsidRPr="1F8F1A43">
        <w:rPr>
          <w:rFonts w:ascii="Century Gothic" w:hAnsi="Century Gothic"/>
          <w:sz w:val="20"/>
          <w:szCs w:val="20"/>
        </w:rPr>
        <w:t>.</w:t>
      </w:r>
    </w:p>
    <w:p w14:paraId="2F5BC05C" w14:textId="5D7EF64E" w:rsidR="00751E44" w:rsidRPr="007C767B" w:rsidRDefault="52A9D018" w:rsidP="00741DFD">
      <w:pPr>
        <w:pStyle w:val="Paragraphedeliste"/>
        <w:numPr>
          <w:ilvl w:val="0"/>
          <w:numId w:val="18"/>
        </w:numPr>
        <w:rPr>
          <w:rFonts w:ascii="Century Gothic" w:hAnsi="Century Gothic"/>
          <w:sz w:val="20"/>
          <w:szCs w:val="20"/>
        </w:rPr>
      </w:pPr>
      <w:r w:rsidRPr="1F8F1A43">
        <w:rPr>
          <w:rFonts w:ascii="Century Gothic" w:hAnsi="Century Gothic"/>
          <w:sz w:val="20"/>
          <w:szCs w:val="20"/>
        </w:rPr>
        <w:t xml:space="preserve">Définir des objectifs et élaborer des indicateurs de suivi et d’évaluation de </w:t>
      </w:r>
      <w:r w:rsidR="0FEC458A" w:rsidRPr="1F8F1A43">
        <w:rPr>
          <w:rFonts w:ascii="Century Gothic" w:hAnsi="Century Gothic"/>
          <w:sz w:val="20"/>
          <w:szCs w:val="20"/>
        </w:rPr>
        <w:t>performance.</w:t>
      </w:r>
    </w:p>
    <w:p w14:paraId="095FA538" w14:textId="0A2D1FF9" w:rsidR="00751E44" w:rsidRPr="007C767B" w:rsidRDefault="5A036148" w:rsidP="00741DFD">
      <w:pPr>
        <w:pStyle w:val="Paragraphedeliste"/>
        <w:numPr>
          <w:ilvl w:val="0"/>
          <w:numId w:val="18"/>
        </w:numPr>
        <w:rPr>
          <w:rFonts w:ascii="Century Gothic" w:hAnsi="Century Gothic"/>
          <w:sz w:val="20"/>
          <w:szCs w:val="20"/>
        </w:rPr>
      </w:pPr>
      <w:r w:rsidRPr="1F8F1A43">
        <w:rPr>
          <w:rFonts w:ascii="Century Gothic" w:hAnsi="Century Gothic"/>
          <w:sz w:val="20"/>
          <w:szCs w:val="20"/>
        </w:rPr>
        <w:t>Contractualiser les relations commerciales et partenariales</w:t>
      </w:r>
      <w:r w:rsidR="4556DB0F" w:rsidRPr="1F8F1A43">
        <w:rPr>
          <w:rFonts w:ascii="Century Gothic" w:hAnsi="Century Gothic"/>
          <w:sz w:val="20"/>
          <w:szCs w:val="20"/>
        </w:rPr>
        <w:t>.</w:t>
      </w:r>
    </w:p>
    <w:p w14:paraId="6D67A57E" w14:textId="5E0CA061" w:rsidR="00751E44" w:rsidRPr="007C767B" w:rsidRDefault="5A036148" w:rsidP="00741DFD">
      <w:pPr>
        <w:pStyle w:val="Paragraphedeliste"/>
        <w:numPr>
          <w:ilvl w:val="0"/>
          <w:numId w:val="18"/>
        </w:numPr>
        <w:rPr>
          <w:rFonts w:ascii="Century Gothic" w:hAnsi="Century Gothic"/>
          <w:sz w:val="20"/>
          <w:szCs w:val="20"/>
        </w:rPr>
      </w:pPr>
      <w:r w:rsidRPr="1F8F1A43">
        <w:rPr>
          <w:rFonts w:ascii="Century Gothic" w:hAnsi="Century Gothic"/>
          <w:sz w:val="20"/>
          <w:szCs w:val="20"/>
        </w:rPr>
        <w:t>Manager des équipes</w:t>
      </w:r>
      <w:r w:rsidR="1F9BD40B" w:rsidRPr="1F8F1A43">
        <w:rPr>
          <w:rFonts w:ascii="Century Gothic" w:hAnsi="Century Gothic"/>
          <w:sz w:val="20"/>
          <w:szCs w:val="20"/>
        </w:rPr>
        <w:t>.</w:t>
      </w:r>
    </w:p>
    <w:p w14:paraId="0D97CE61" w14:textId="1FC1EF4C" w:rsidR="00751E44" w:rsidRPr="007C767B" w:rsidRDefault="00751E44" w:rsidP="16133FC9">
      <w:pPr>
        <w:rPr>
          <w:rFonts w:ascii="Century Gothic" w:hAnsi="Century Gothic"/>
          <w:color w:val="F85034"/>
          <w:sz w:val="20"/>
          <w:szCs w:val="20"/>
        </w:rPr>
      </w:pPr>
    </w:p>
    <w:p w14:paraId="5263E283" w14:textId="68BD348C" w:rsidR="00751E44" w:rsidRPr="007C767B" w:rsidRDefault="1D2614F5" w:rsidP="16133FC9">
      <w:pPr>
        <w:rPr>
          <w:rFonts w:ascii="Century Gothic" w:eastAsia="Century Gothic" w:hAnsi="Century Gothic" w:cs="Century Gothic"/>
          <w:b/>
          <w:bCs/>
        </w:rPr>
      </w:pPr>
      <w:r w:rsidRPr="16133FC9">
        <w:rPr>
          <w:rFonts w:ascii="Century Gothic" w:eastAsia="Century Gothic" w:hAnsi="Century Gothic" w:cs="Century Gothic"/>
          <w:b/>
          <w:bCs/>
          <w:sz w:val="20"/>
          <w:szCs w:val="20"/>
        </w:rPr>
        <w:t xml:space="preserve">A l’issue de formation, le stagiaire sera capable de : </w:t>
      </w:r>
    </w:p>
    <w:p w14:paraId="6A5B3325" w14:textId="3EB2AFB0" w:rsidR="00751E44" w:rsidRPr="007C767B" w:rsidRDefault="00751E44" w:rsidP="16133FC9">
      <w:pPr>
        <w:rPr>
          <w:rFonts w:ascii="Century Gothic" w:eastAsia="Century Gothic" w:hAnsi="Century Gothic" w:cs="Century Gothic"/>
          <w:b/>
          <w:bCs/>
          <w:sz w:val="20"/>
          <w:szCs w:val="20"/>
        </w:rPr>
      </w:pPr>
    </w:p>
    <w:p w14:paraId="5AA427D1" w14:textId="516E1441" w:rsidR="00751E44" w:rsidRPr="007C767B" w:rsidRDefault="1D2614F5" w:rsidP="00741DFD">
      <w:pPr>
        <w:pStyle w:val="Paragraphedeliste"/>
        <w:numPr>
          <w:ilvl w:val="0"/>
          <w:numId w:val="19"/>
        </w:numPr>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Présenter son projet</w:t>
      </w:r>
    </w:p>
    <w:p w14:paraId="36F1DAE2" w14:textId="4DB59D3A" w:rsidR="00751E44" w:rsidRPr="007C767B" w:rsidRDefault="1D2614F5" w:rsidP="00741DFD">
      <w:pPr>
        <w:pStyle w:val="Paragraphedeliste"/>
        <w:numPr>
          <w:ilvl w:val="0"/>
          <w:numId w:val="19"/>
        </w:numPr>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 xml:space="preserve">Créer une stratégie de développement </w:t>
      </w:r>
    </w:p>
    <w:p w14:paraId="14C8F210" w14:textId="61AC9224" w:rsidR="00751E44" w:rsidRPr="007C767B" w:rsidRDefault="1D2614F5" w:rsidP="00741DFD">
      <w:pPr>
        <w:pStyle w:val="Paragraphedeliste"/>
        <w:numPr>
          <w:ilvl w:val="0"/>
          <w:numId w:val="19"/>
        </w:numPr>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Créer un plan d’action</w:t>
      </w:r>
    </w:p>
    <w:p w14:paraId="1BA82BA1" w14:textId="798C57B7" w:rsidR="00751E44" w:rsidRPr="007C767B" w:rsidRDefault="1D2614F5" w:rsidP="00741DFD">
      <w:pPr>
        <w:pStyle w:val="Paragraphedeliste"/>
        <w:numPr>
          <w:ilvl w:val="0"/>
          <w:numId w:val="19"/>
        </w:numPr>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Organiser ses actions de prospection, production et commercialisation</w:t>
      </w:r>
    </w:p>
    <w:p w14:paraId="5A9B6813" w14:textId="7C00BA08" w:rsidR="00751E44" w:rsidRPr="007C767B" w:rsidRDefault="1D2614F5" w:rsidP="00741DFD">
      <w:pPr>
        <w:pStyle w:val="Paragraphedeliste"/>
        <w:numPr>
          <w:ilvl w:val="0"/>
          <w:numId w:val="19"/>
        </w:numPr>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Gérer son temps</w:t>
      </w:r>
    </w:p>
    <w:p w14:paraId="5C9D0439" w14:textId="24913C8E" w:rsidR="00751E44" w:rsidRPr="007C767B" w:rsidRDefault="1D2614F5" w:rsidP="00741DFD">
      <w:pPr>
        <w:pStyle w:val="Paragraphedeliste"/>
        <w:numPr>
          <w:ilvl w:val="0"/>
          <w:numId w:val="19"/>
        </w:numPr>
        <w:rPr>
          <w:rFonts w:ascii="Times New Roman" w:eastAsia="Times New Roman" w:hAnsi="Times New Roman" w:cs="Times New Roman"/>
          <w:sz w:val="20"/>
          <w:szCs w:val="20"/>
        </w:rPr>
      </w:pPr>
      <w:r w:rsidRPr="16133FC9">
        <w:rPr>
          <w:rFonts w:ascii="Century Gothic" w:eastAsia="Century Gothic" w:hAnsi="Century Gothic" w:cs="Century Gothic"/>
          <w:sz w:val="20"/>
          <w:szCs w:val="20"/>
        </w:rPr>
        <w:t>Construire ses documents commerciaux</w:t>
      </w:r>
    </w:p>
    <w:p w14:paraId="3B35218F" w14:textId="57574C7F" w:rsidR="00751E44" w:rsidRPr="007C767B" w:rsidRDefault="00751E44" w:rsidP="16133FC9">
      <w:pPr>
        <w:rPr>
          <w:sz w:val="20"/>
          <w:szCs w:val="20"/>
        </w:rPr>
      </w:pPr>
    </w:p>
    <w:p w14:paraId="3E644135" w14:textId="55553BE2" w:rsidR="00751E44" w:rsidRPr="007C767B" w:rsidRDefault="3D6DCCF4" w:rsidP="16133FC9">
      <w:pPr>
        <w:rPr>
          <w:rFonts w:ascii="Century Gothic" w:eastAsia="Century Gothic" w:hAnsi="Century Gothic" w:cs="Century Gothic"/>
          <w:b/>
          <w:bCs/>
          <w:sz w:val="20"/>
          <w:szCs w:val="20"/>
        </w:rPr>
      </w:pPr>
      <w:r w:rsidRPr="16133FC9">
        <w:rPr>
          <w:rFonts w:ascii="Century Gothic" w:eastAsia="Century Gothic" w:hAnsi="Century Gothic" w:cs="Century Gothic"/>
          <w:b/>
          <w:bCs/>
          <w:sz w:val="20"/>
          <w:szCs w:val="20"/>
        </w:rPr>
        <w:t>Délais d’accès</w:t>
      </w:r>
    </w:p>
    <w:p w14:paraId="0712AA24" w14:textId="011C6FA4" w:rsidR="00751E44" w:rsidRPr="007C767B" w:rsidRDefault="00751E44" w:rsidP="16133FC9">
      <w:pPr>
        <w:rPr>
          <w:rFonts w:ascii="Century Gothic" w:eastAsia="Century Gothic" w:hAnsi="Century Gothic" w:cs="Century Gothic"/>
          <w:sz w:val="20"/>
          <w:szCs w:val="20"/>
        </w:rPr>
      </w:pPr>
    </w:p>
    <w:p w14:paraId="72F6BC96" w14:textId="5D33F735" w:rsidR="00751E44" w:rsidRPr="007C767B" w:rsidRDefault="3D6DCCF4" w:rsidP="16133FC9">
      <w:pPr>
        <w:rPr>
          <w:rFonts w:ascii="Century Gothic" w:eastAsia="Century Gothic" w:hAnsi="Century Gothic" w:cs="Century Gothic"/>
          <w:sz w:val="20"/>
          <w:szCs w:val="20"/>
        </w:rPr>
      </w:pPr>
      <w:r w:rsidRPr="16133FC9">
        <w:rPr>
          <w:rFonts w:ascii="Century Gothic" w:eastAsia="Century Gothic" w:hAnsi="Century Gothic" w:cs="Century Gothic"/>
          <w:sz w:val="20"/>
          <w:szCs w:val="20"/>
        </w:rPr>
        <w:t>Sur demande</w:t>
      </w:r>
    </w:p>
    <w:p w14:paraId="1DA58066" w14:textId="48A4DC73" w:rsidR="00751E44" w:rsidRPr="007C767B" w:rsidRDefault="5BA6B2AF" w:rsidP="00741DFD">
      <w:pPr>
        <w:pStyle w:val="Paragraphedeliste"/>
        <w:numPr>
          <w:ilvl w:val="0"/>
          <w:numId w:val="17"/>
        </w:numPr>
        <w:spacing w:line="259" w:lineRule="auto"/>
        <w:rPr>
          <w:rFonts w:ascii="Century Gothic" w:eastAsia="Century Gothic" w:hAnsi="Century Gothic" w:cs="Century Gothic"/>
          <w:sz w:val="20"/>
          <w:szCs w:val="20"/>
        </w:rPr>
      </w:pPr>
      <w:r w:rsidRPr="16133FC9">
        <w:rPr>
          <w:rFonts w:ascii="Century Gothic" w:eastAsia="Century Gothic" w:hAnsi="Century Gothic" w:cs="Century Gothic"/>
          <w:sz w:val="20"/>
          <w:szCs w:val="20"/>
        </w:rPr>
        <w:t>Réunions d’informations hebdomadaires</w:t>
      </w:r>
    </w:p>
    <w:p w14:paraId="36B7F40B" w14:textId="39C4C96C" w:rsidR="00751E44" w:rsidRPr="007C767B" w:rsidRDefault="00751E44" w:rsidP="16133FC9">
      <w:pPr>
        <w:spacing w:line="259" w:lineRule="auto"/>
        <w:rPr>
          <w:sz w:val="20"/>
          <w:szCs w:val="20"/>
        </w:rPr>
      </w:pPr>
    </w:p>
    <w:p w14:paraId="4D993EDC" w14:textId="5026C4F5" w:rsidR="0D9BF56D" w:rsidRDefault="0D9BF56D" w:rsidP="1F8F1A43">
      <w:pPr>
        <w:rPr>
          <w:rFonts w:ascii="Century Gothic" w:eastAsia="Century Gothic" w:hAnsi="Century Gothic" w:cs="Century Gothic"/>
          <w:sz w:val="20"/>
          <w:szCs w:val="20"/>
        </w:rPr>
      </w:pPr>
      <w:r w:rsidRPr="1F8F1A43">
        <w:rPr>
          <w:rFonts w:ascii="Century Gothic" w:eastAsia="Century Gothic" w:hAnsi="Century Gothic" w:cs="Century Gothic"/>
          <w:color w:val="000000" w:themeColor="text1"/>
          <w:sz w:val="20"/>
          <w:szCs w:val="20"/>
        </w:rPr>
        <w:t xml:space="preserve">Pour toute demande, merci de nous contacter par téléphone ou par Email sur le site </w:t>
      </w:r>
      <w:hyperlink r:id="rId23">
        <w:r w:rsidRPr="1F8F1A43">
          <w:rPr>
            <w:rStyle w:val="Lienhypertexte"/>
            <w:rFonts w:ascii="Century Gothic" w:eastAsia="Century Gothic" w:hAnsi="Century Gothic" w:cs="Century Gothic"/>
            <w:sz w:val="20"/>
            <w:szCs w:val="20"/>
          </w:rPr>
          <w:t>www.interface.ms</w:t>
        </w:r>
      </w:hyperlink>
    </w:p>
    <w:p w14:paraId="536F18C7" w14:textId="75AF748F" w:rsidR="00751E44" w:rsidRPr="007C767B" w:rsidRDefault="00751E44" w:rsidP="16133FC9">
      <w:pPr>
        <w:rPr>
          <w:sz w:val="20"/>
          <w:szCs w:val="20"/>
        </w:rPr>
      </w:pPr>
    </w:p>
    <w:p w14:paraId="12017B77" w14:textId="11188DDD" w:rsidR="00751E44" w:rsidRPr="007C767B" w:rsidRDefault="00751E44" w:rsidP="16133FC9"/>
    <w:p w14:paraId="2784C677" w14:textId="4F9B6131" w:rsidR="00751E44" w:rsidRPr="00AA64CD" w:rsidRDefault="47CAD7CF" w:rsidP="16133FC9">
      <w:pPr>
        <w:rPr>
          <w:rFonts w:ascii="Century Gothic" w:hAnsi="Century Gothic"/>
          <w:color w:val="F85034"/>
        </w:rPr>
      </w:pPr>
      <w:r w:rsidRPr="00AA64CD">
        <w:rPr>
          <w:rFonts w:ascii="Century Gothic" w:hAnsi="Century Gothic"/>
          <w:color w:val="F85034"/>
        </w:rPr>
        <w:t>Informations pratiques</w:t>
      </w:r>
      <w:r w:rsidR="00AA64CD" w:rsidRPr="00AA64CD">
        <w:rPr>
          <w:rFonts w:ascii="Century Gothic" w:hAnsi="Century Gothic"/>
          <w:color w:val="F85034"/>
        </w:rPr>
        <w:t> :</w:t>
      </w:r>
    </w:p>
    <w:p w14:paraId="146032F3" w14:textId="444115FA" w:rsidR="16133FC9" w:rsidRDefault="16133FC9" w:rsidP="16133FC9">
      <w:pPr>
        <w:rPr>
          <w:rFonts w:ascii="Century Gothic" w:hAnsi="Century Gothic"/>
          <w:color w:val="F85034"/>
          <w:sz w:val="20"/>
          <w:szCs w:val="20"/>
        </w:rPr>
      </w:pPr>
    </w:p>
    <w:tbl>
      <w:tblPr>
        <w:tblStyle w:val="Grilledutableau"/>
        <w:tblW w:w="0" w:type="auto"/>
        <w:tblLook w:val="04A0" w:firstRow="1" w:lastRow="0" w:firstColumn="1" w:lastColumn="0" w:noHBand="0" w:noVBand="1"/>
      </w:tblPr>
      <w:tblGrid>
        <w:gridCol w:w="2689"/>
        <w:gridCol w:w="7767"/>
      </w:tblGrid>
      <w:tr w:rsidR="00751E44" w:rsidRPr="007C767B" w14:paraId="7BA2B836" w14:textId="77777777" w:rsidTr="1F8F1A43">
        <w:tc>
          <w:tcPr>
            <w:tcW w:w="2689" w:type="dxa"/>
          </w:tcPr>
          <w:p w14:paraId="008483D1" w14:textId="77777777" w:rsidR="00751E44" w:rsidRPr="007C767B" w:rsidRDefault="00751E44"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Public cible :</w:t>
            </w:r>
          </w:p>
        </w:tc>
        <w:tc>
          <w:tcPr>
            <w:tcW w:w="7767" w:type="dxa"/>
          </w:tcPr>
          <w:p w14:paraId="264C91E1" w14:textId="77777777" w:rsidR="16133FC9" w:rsidRDefault="16133FC9" w:rsidP="16133FC9">
            <w:pPr>
              <w:rPr>
                <w:rFonts w:ascii="Century Gothic" w:hAnsi="Century Gothic"/>
                <w:sz w:val="20"/>
                <w:szCs w:val="20"/>
              </w:rPr>
            </w:pPr>
            <w:r w:rsidRPr="16133FC9">
              <w:rPr>
                <w:rFonts w:ascii="Century Gothic" w:hAnsi="Century Gothic"/>
                <w:sz w:val="20"/>
                <w:szCs w:val="20"/>
              </w:rPr>
              <w:t>Salariés, demandeurs d’emploi, bénéficiaires de minimas sociaux</w:t>
            </w:r>
            <w:r w:rsidR="5324272D" w:rsidRPr="16133FC9">
              <w:rPr>
                <w:rFonts w:ascii="Century Gothic" w:hAnsi="Century Gothic"/>
                <w:sz w:val="20"/>
                <w:szCs w:val="20"/>
              </w:rPr>
              <w:t>.</w:t>
            </w:r>
          </w:p>
          <w:p w14:paraId="1B283951" w14:textId="6F45F988" w:rsidR="00AA64CD" w:rsidRDefault="00AA64CD" w:rsidP="16133FC9">
            <w:pPr>
              <w:rPr>
                <w:rFonts w:ascii="Century Gothic" w:hAnsi="Century Gothic"/>
                <w:sz w:val="20"/>
                <w:szCs w:val="20"/>
              </w:rPr>
            </w:pPr>
          </w:p>
        </w:tc>
      </w:tr>
      <w:tr w:rsidR="00751E44" w:rsidRPr="007C767B" w14:paraId="7F08A915" w14:textId="77777777" w:rsidTr="1F8F1A43">
        <w:trPr>
          <w:trHeight w:val="840"/>
        </w:trPr>
        <w:tc>
          <w:tcPr>
            <w:tcW w:w="2689" w:type="dxa"/>
          </w:tcPr>
          <w:p w14:paraId="2C81DDB0" w14:textId="77777777" w:rsidR="00751E44" w:rsidRPr="007C767B" w:rsidRDefault="00751E44"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Prérequis :</w:t>
            </w:r>
          </w:p>
        </w:tc>
        <w:tc>
          <w:tcPr>
            <w:tcW w:w="7767" w:type="dxa"/>
          </w:tcPr>
          <w:p w14:paraId="5FD60397" w14:textId="07906521"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Disposer d’un projet de création d’entreprise formalisé.</w:t>
            </w:r>
          </w:p>
          <w:p w14:paraId="2CB305F5"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Les stagiaires doivent avoir un niveau de compétences de culture générale équivalent au baccalauréat.</w:t>
            </w:r>
          </w:p>
          <w:p w14:paraId="74C517E9" w14:textId="3560B8D8" w:rsidR="00AA64CD" w:rsidRDefault="00AA64CD" w:rsidP="16133FC9">
            <w:pPr>
              <w:spacing w:line="259" w:lineRule="auto"/>
              <w:rPr>
                <w:rFonts w:ascii="Century Gothic" w:hAnsi="Century Gothic"/>
                <w:sz w:val="20"/>
                <w:szCs w:val="20"/>
              </w:rPr>
            </w:pPr>
          </w:p>
        </w:tc>
      </w:tr>
      <w:tr w:rsidR="00751E44" w:rsidRPr="007C767B" w14:paraId="6679AA4C" w14:textId="77777777" w:rsidTr="1F8F1A43">
        <w:tc>
          <w:tcPr>
            <w:tcW w:w="2689" w:type="dxa"/>
          </w:tcPr>
          <w:p w14:paraId="0A4B9387" w14:textId="77777777" w:rsidR="00751E44" w:rsidRPr="007C767B" w:rsidRDefault="00751E44"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Nombre de stagiaires :</w:t>
            </w:r>
          </w:p>
        </w:tc>
        <w:tc>
          <w:tcPr>
            <w:tcW w:w="7767" w:type="dxa"/>
          </w:tcPr>
          <w:p w14:paraId="5275D3AE" w14:textId="77777777" w:rsidR="00751E44" w:rsidRDefault="47CAD7CF" w:rsidP="00881056">
            <w:pPr>
              <w:rPr>
                <w:rFonts w:ascii="Century Gothic" w:hAnsi="Century Gothic"/>
                <w:sz w:val="20"/>
                <w:szCs w:val="20"/>
                <w14:textOutline w14:w="9525" w14:cap="rnd" w14:cmpd="sng" w14:algn="ctr">
                  <w14:noFill/>
                  <w14:prstDash w14:val="solid"/>
                  <w14:bevel/>
                </w14:textOutline>
              </w:rPr>
            </w:pPr>
            <w:r w:rsidRPr="007C767B">
              <w:rPr>
                <w:rFonts w:ascii="Century Gothic" w:hAnsi="Century Gothic"/>
                <w:sz w:val="20"/>
                <w:szCs w:val="20"/>
                <w14:textOutline w14:w="9525" w14:cap="rnd" w14:cmpd="sng" w14:algn="ctr">
                  <w14:noFill/>
                  <w14:prstDash w14:val="solid"/>
                  <w14:bevel/>
                </w14:textOutline>
              </w:rPr>
              <w:t>En</w:t>
            </w:r>
            <w:r w:rsidR="52B55E83" w:rsidRPr="007C767B">
              <w:rPr>
                <w:rFonts w:ascii="Century Gothic" w:hAnsi="Century Gothic"/>
                <w:sz w:val="20"/>
                <w:szCs w:val="20"/>
                <w14:textOutline w14:w="9525" w14:cap="rnd" w14:cmpd="sng" w14:algn="ctr">
                  <w14:noFill/>
                  <w14:prstDash w14:val="solid"/>
                  <w14:bevel/>
                </w14:textOutline>
              </w:rPr>
              <w:t>trée et sorties permanentes.</w:t>
            </w:r>
          </w:p>
          <w:p w14:paraId="10675021" w14:textId="52DD4271" w:rsidR="00AA64CD" w:rsidRPr="007C767B" w:rsidRDefault="00AA64CD" w:rsidP="00881056">
            <w:pPr>
              <w:rPr>
                <w:rFonts w:ascii="Century Gothic" w:hAnsi="Century Gothic"/>
                <w:sz w:val="20"/>
                <w:szCs w:val="20"/>
                <w14:textOutline w14:w="9525" w14:cap="rnd" w14:cmpd="sng" w14:algn="ctr">
                  <w14:noFill/>
                  <w14:prstDash w14:val="solid"/>
                  <w14:bevel/>
                </w14:textOutline>
              </w:rPr>
            </w:pPr>
          </w:p>
        </w:tc>
      </w:tr>
      <w:tr w:rsidR="00751E44" w:rsidRPr="007C767B" w14:paraId="25FD10B7" w14:textId="77777777" w:rsidTr="1F8F1A43">
        <w:tc>
          <w:tcPr>
            <w:tcW w:w="2689" w:type="dxa"/>
          </w:tcPr>
          <w:p w14:paraId="64871B2C" w14:textId="77777777" w:rsidR="00751E44" w:rsidRPr="007C767B" w:rsidRDefault="00751E44"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Durée :</w:t>
            </w:r>
          </w:p>
        </w:tc>
        <w:tc>
          <w:tcPr>
            <w:tcW w:w="7767" w:type="dxa"/>
          </w:tcPr>
          <w:p w14:paraId="67AA8864" w14:textId="77777777" w:rsidR="00751E44" w:rsidRDefault="6A910316" w:rsidP="16133FC9">
            <w:pPr>
              <w:spacing w:line="259" w:lineRule="auto"/>
              <w:rPr>
                <w:rFonts w:ascii="Century Gothic" w:hAnsi="Century Gothic"/>
                <w:sz w:val="20"/>
                <w:szCs w:val="20"/>
              </w:rPr>
            </w:pPr>
            <w:r w:rsidRPr="16133FC9">
              <w:rPr>
                <w:rFonts w:ascii="Century Gothic" w:hAnsi="Century Gothic"/>
                <w:sz w:val="20"/>
                <w:szCs w:val="20"/>
              </w:rPr>
              <w:t>14 heures</w:t>
            </w:r>
          </w:p>
          <w:p w14:paraId="2E2A409A" w14:textId="67B2B89F" w:rsidR="00AA64CD" w:rsidRPr="007C767B" w:rsidRDefault="00AA64CD" w:rsidP="16133FC9">
            <w:pPr>
              <w:spacing w:line="259" w:lineRule="auto"/>
            </w:pPr>
          </w:p>
        </w:tc>
      </w:tr>
      <w:tr w:rsidR="00751E44" w:rsidRPr="007C767B" w14:paraId="6B4F037E" w14:textId="77777777" w:rsidTr="1F8F1A43">
        <w:tc>
          <w:tcPr>
            <w:tcW w:w="2689" w:type="dxa"/>
          </w:tcPr>
          <w:p w14:paraId="7876FBDE" w14:textId="77777777" w:rsidR="00751E44" w:rsidRPr="007C767B" w:rsidRDefault="00751E44"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Type de formation :</w:t>
            </w:r>
          </w:p>
        </w:tc>
        <w:tc>
          <w:tcPr>
            <w:tcW w:w="7767" w:type="dxa"/>
          </w:tcPr>
          <w:p w14:paraId="7F8B72FB" w14:textId="0FF60F46"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Présentiel ou distanciel.</w:t>
            </w:r>
          </w:p>
          <w:p w14:paraId="5EEF47DA" w14:textId="446519DD"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 xml:space="preserve">Pour les sessions en présentiel, les informations concernant les lieux de formation sont disponibles sur le site internet de </w:t>
            </w:r>
            <w:r w:rsidR="00AA64CD">
              <w:rPr>
                <w:rFonts w:ascii="Century Gothic" w:hAnsi="Century Gothic"/>
                <w:sz w:val="20"/>
                <w:szCs w:val="20"/>
              </w:rPr>
              <w:t>Couveuse Interface</w:t>
            </w:r>
            <w:r w:rsidRPr="16133FC9">
              <w:rPr>
                <w:rFonts w:ascii="Century Gothic" w:hAnsi="Century Gothic"/>
                <w:sz w:val="20"/>
                <w:szCs w:val="20"/>
              </w:rPr>
              <w:t>.</w:t>
            </w:r>
          </w:p>
          <w:p w14:paraId="1A7D50BE" w14:textId="52D0C4FC" w:rsidR="00AA64CD" w:rsidRDefault="00AA64CD" w:rsidP="16133FC9">
            <w:pPr>
              <w:spacing w:line="259" w:lineRule="auto"/>
              <w:rPr>
                <w:rFonts w:ascii="Century Gothic" w:hAnsi="Century Gothic"/>
                <w:sz w:val="20"/>
                <w:szCs w:val="20"/>
              </w:rPr>
            </w:pPr>
          </w:p>
        </w:tc>
      </w:tr>
      <w:tr w:rsidR="00751E44" w:rsidRPr="007C767B" w14:paraId="713796F8" w14:textId="77777777" w:rsidTr="1F8F1A43">
        <w:tc>
          <w:tcPr>
            <w:tcW w:w="2689" w:type="dxa"/>
          </w:tcPr>
          <w:p w14:paraId="5145F647" w14:textId="4F07BF23" w:rsidR="00751E44" w:rsidRPr="007C767B" w:rsidRDefault="47CAD7CF"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C</w:t>
            </w:r>
            <w:r w:rsidR="598ABD91" w:rsidRPr="007C767B">
              <w:rPr>
                <w:rFonts w:ascii="Century Gothic" w:hAnsi="Century Gothic"/>
                <w:b/>
                <w:bCs/>
                <w:sz w:val="20"/>
                <w:szCs w:val="20"/>
                <w14:textOutline w14:w="9525" w14:cap="rnd" w14:cmpd="sng" w14:algn="ctr">
                  <w14:noFill/>
                  <w14:prstDash w14:val="solid"/>
                  <w14:bevel/>
                </w14:textOutline>
              </w:rPr>
              <w:t>ontact</w:t>
            </w:r>
            <w:r w:rsidRPr="007C767B">
              <w:rPr>
                <w:rFonts w:ascii="Century Gothic" w:hAnsi="Century Gothic"/>
                <w:b/>
                <w:bCs/>
                <w:sz w:val="20"/>
                <w:szCs w:val="20"/>
                <w14:textOutline w14:w="9525" w14:cap="rnd" w14:cmpd="sng" w14:algn="ctr">
                  <w14:noFill/>
                  <w14:prstDash w14:val="solid"/>
                  <w14:bevel/>
                </w14:textOutline>
              </w:rPr>
              <w:t xml:space="preserve"> :</w:t>
            </w:r>
          </w:p>
        </w:tc>
        <w:tc>
          <w:tcPr>
            <w:tcW w:w="7767" w:type="dxa"/>
          </w:tcPr>
          <w:p w14:paraId="417A55E6" w14:textId="71B45EE1" w:rsidR="16133FC9" w:rsidRDefault="00000000" w:rsidP="16133FC9">
            <w:pPr>
              <w:spacing w:line="259" w:lineRule="auto"/>
              <w:rPr>
                <w:rFonts w:ascii="Century Gothic" w:hAnsi="Century Gothic"/>
                <w:sz w:val="20"/>
                <w:szCs w:val="20"/>
              </w:rPr>
            </w:pPr>
            <w:hyperlink r:id="rId24">
              <w:r w:rsidR="16133FC9" w:rsidRPr="16133FC9">
                <w:rPr>
                  <w:rStyle w:val="Lienhypertexte"/>
                  <w:rFonts w:ascii="Century Gothic" w:hAnsi="Century Gothic"/>
                  <w:sz w:val="20"/>
                  <w:szCs w:val="20"/>
                </w:rPr>
                <w:t>couveuse-interface@orange.fr</w:t>
              </w:r>
            </w:hyperlink>
          </w:p>
          <w:p w14:paraId="1AD3403B" w14:textId="25C55AF9" w:rsidR="16133FC9" w:rsidRDefault="32876E3F" w:rsidP="16133FC9">
            <w:pPr>
              <w:spacing w:line="259" w:lineRule="auto"/>
              <w:rPr>
                <w:rFonts w:ascii="Century Gothic" w:hAnsi="Century Gothic"/>
                <w:sz w:val="20"/>
                <w:szCs w:val="20"/>
              </w:rPr>
            </w:pPr>
            <w:r w:rsidRPr="1F8F1A43">
              <w:rPr>
                <w:rFonts w:ascii="Century Gothic" w:hAnsi="Century Gothic"/>
                <w:sz w:val="20"/>
                <w:szCs w:val="20"/>
              </w:rPr>
              <w:t>Siège social (Bouches du Rhône) : 04 91 01 64 7</w:t>
            </w:r>
            <w:r w:rsidR="13C3FF1A" w:rsidRPr="1F8F1A43">
              <w:rPr>
                <w:rFonts w:ascii="Century Gothic" w:hAnsi="Century Gothic"/>
                <w:sz w:val="20"/>
                <w:szCs w:val="20"/>
              </w:rPr>
              <w:t>0</w:t>
            </w:r>
            <w:r w:rsidRPr="1F8F1A43">
              <w:rPr>
                <w:rFonts w:ascii="Century Gothic" w:hAnsi="Century Gothic"/>
                <w:sz w:val="20"/>
                <w:szCs w:val="20"/>
              </w:rPr>
              <w:t>.</w:t>
            </w:r>
          </w:p>
          <w:p w14:paraId="6A42910A" w14:textId="77777777" w:rsidR="16133FC9" w:rsidRDefault="16133FC9" w:rsidP="16133FC9">
            <w:pPr>
              <w:rPr>
                <w:rFonts w:ascii="Century Gothic" w:hAnsi="Century Gothic"/>
                <w:sz w:val="20"/>
                <w:szCs w:val="20"/>
              </w:rPr>
            </w:pPr>
            <w:r w:rsidRPr="16133FC9">
              <w:rPr>
                <w:rFonts w:ascii="Century Gothic" w:hAnsi="Century Gothic"/>
                <w:sz w:val="20"/>
                <w:szCs w:val="20"/>
              </w:rPr>
              <w:t>Antenne du Var : 04 94 06 21 18</w:t>
            </w:r>
          </w:p>
          <w:p w14:paraId="3C58F059" w14:textId="38A804B8" w:rsidR="00AA64CD" w:rsidRDefault="00AA64CD" w:rsidP="16133FC9">
            <w:pPr>
              <w:rPr>
                <w:rFonts w:ascii="Century Gothic" w:hAnsi="Century Gothic"/>
                <w:sz w:val="20"/>
                <w:szCs w:val="20"/>
              </w:rPr>
            </w:pPr>
          </w:p>
        </w:tc>
      </w:tr>
      <w:tr w:rsidR="00751E44" w:rsidRPr="007C767B" w14:paraId="0A295B23" w14:textId="77777777" w:rsidTr="1F8F1A43">
        <w:trPr>
          <w:trHeight w:val="278"/>
        </w:trPr>
        <w:tc>
          <w:tcPr>
            <w:tcW w:w="2689" w:type="dxa"/>
          </w:tcPr>
          <w:p w14:paraId="7CA78B12" w14:textId="77777777" w:rsidR="00751E44" w:rsidRPr="007C767B" w:rsidRDefault="26B1D142" w:rsidP="00881056">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Tarifs :</w:t>
            </w:r>
          </w:p>
        </w:tc>
        <w:tc>
          <w:tcPr>
            <w:tcW w:w="7767" w:type="dxa"/>
          </w:tcPr>
          <w:p w14:paraId="30546FB7" w14:textId="73CCB540" w:rsidR="16133FC9" w:rsidRDefault="16133FC9" w:rsidP="16133FC9">
            <w:pPr>
              <w:spacing w:line="259" w:lineRule="auto"/>
              <w:rPr>
                <w:rFonts w:ascii="Century Gothic" w:hAnsi="Century Gothic" w:cstheme="minorBidi"/>
                <w:color w:val="7D5736"/>
                <w:sz w:val="22"/>
                <w:szCs w:val="22"/>
              </w:rPr>
            </w:pPr>
            <w:r w:rsidRPr="16133FC9">
              <w:rPr>
                <w:rFonts w:ascii="Century Gothic" w:hAnsi="Century Gothic" w:cstheme="minorBidi"/>
                <w:sz w:val="22"/>
                <w:szCs w:val="22"/>
              </w:rPr>
              <w:t>1</w:t>
            </w:r>
            <w:r w:rsidR="57E06E99" w:rsidRPr="16133FC9">
              <w:rPr>
                <w:rFonts w:ascii="Century Gothic" w:hAnsi="Century Gothic" w:cstheme="minorBidi"/>
                <w:sz w:val="22"/>
                <w:szCs w:val="22"/>
              </w:rPr>
              <w:t>0</w:t>
            </w:r>
            <w:r w:rsidRPr="16133FC9">
              <w:rPr>
                <w:rFonts w:ascii="Century Gothic" w:hAnsi="Century Gothic" w:cstheme="minorBidi"/>
                <w:sz w:val="22"/>
                <w:szCs w:val="22"/>
              </w:rPr>
              <w:t>00€</w:t>
            </w:r>
          </w:p>
          <w:p w14:paraId="5C5ADFFA" w14:textId="3A416D48"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Possibilité d’aide au financement.</w:t>
            </w:r>
          </w:p>
          <w:p w14:paraId="53EA5579" w14:textId="77777777"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Pour plus d’information, nous contacter.</w:t>
            </w:r>
          </w:p>
          <w:p w14:paraId="1AEA2D9E" w14:textId="0E95D6BB" w:rsidR="00AA64CD" w:rsidRDefault="00AA64CD" w:rsidP="16133FC9">
            <w:pPr>
              <w:spacing w:line="259" w:lineRule="auto"/>
              <w:rPr>
                <w:rFonts w:ascii="Century Gothic" w:hAnsi="Century Gothic" w:cstheme="minorBidi"/>
                <w:sz w:val="22"/>
                <w:szCs w:val="22"/>
              </w:rPr>
            </w:pPr>
          </w:p>
        </w:tc>
      </w:tr>
    </w:tbl>
    <w:p w14:paraId="269EAA57" w14:textId="7393E9B9" w:rsidR="00A90A5E" w:rsidRDefault="00A90A5E" w:rsidP="006C5B64">
      <w:pPr>
        <w:spacing w:line="276" w:lineRule="auto"/>
        <w:rPr>
          <w:rFonts w:ascii="Century Gothic" w:hAnsi="Century Gothic"/>
          <w:color w:val="F85034"/>
          <w:sz w:val="19"/>
          <w:szCs w:val="19"/>
        </w:rPr>
      </w:pPr>
    </w:p>
    <w:p w14:paraId="0CEE5EA4" w14:textId="1C314A5D" w:rsidR="00A90A5E" w:rsidRDefault="00A90A5E" w:rsidP="00A90A5E">
      <w:pPr>
        <w:rPr>
          <w:rFonts w:ascii="Century Gothic" w:hAnsi="Century Gothic"/>
          <w:color w:val="F85034"/>
          <w:sz w:val="19"/>
          <w:szCs w:val="19"/>
        </w:rPr>
      </w:pPr>
    </w:p>
    <w:p w14:paraId="5CCB5706" w14:textId="77777777" w:rsidR="00AA64CD" w:rsidRDefault="00AA64CD" w:rsidP="00A90A5E">
      <w:pPr>
        <w:rPr>
          <w:rFonts w:ascii="Century Gothic" w:hAnsi="Century Gothic"/>
          <w:color w:val="F85034"/>
          <w:sz w:val="19"/>
          <w:szCs w:val="19"/>
        </w:rPr>
      </w:pPr>
    </w:p>
    <w:p w14:paraId="55694B0E" w14:textId="5D74603A" w:rsidR="4F367B2E" w:rsidRPr="00AA64CD" w:rsidRDefault="4F367B2E" w:rsidP="16133FC9">
      <w:pPr>
        <w:spacing w:line="259" w:lineRule="auto"/>
        <w:rPr>
          <w:rFonts w:ascii="Century Gothic" w:hAnsi="Century Gothic"/>
          <w:color w:val="F85034"/>
        </w:rPr>
      </w:pPr>
      <w:r w:rsidRPr="00AA64CD">
        <w:rPr>
          <w:rFonts w:ascii="Century Gothic" w:hAnsi="Century Gothic"/>
          <w:color w:val="F85034"/>
        </w:rPr>
        <w:t xml:space="preserve">Modalités d’évaluation et méthodes </w:t>
      </w:r>
      <w:r w:rsidR="16E291C1" w:rsidRPr="00AA64CD">
        <w:rPr>
          <w:rFonts w:ascii="Century Gothic" w:hAnsi="Century Gothic"/>
          <w:color w:val="F85034"/>
        </w:rPr>
        <w:t>pédagogique</w:t>
      </w:r>
      <w:r w:rsidR="6236D0F9" w:rsidRPr="00AA64CD">
        <w:rPr>
          <w:rFonts w:ascii="Century Gothic" w:hAnsi="Century Gothic"/>
          <w:color w:val="F85034"/>
        </w:rPr>
        <w:t>s</w:t>
      </w:r>
      <w:r w:rsidR="00AA64CD" w:rsidRPr="00AA64CD">
        <w:rPr>
          <w:rFonts w:ascii="Century Gothic" w:hAnsi="Century Gothic"/>
          <w:color w:val="F85034"/>
        </w:rPr>
        <w:t> :</w:t>
      </w:r>
    </w:p>
    <w:p w14:paraId="4C98BE91" w14:textId="2AAFED96" w:rsidR="16133FC9" w:rsidRDefault="16133FC9" w:rsidP="16133FC9">
      <w:pPr>
        <w:spacing w:line="259" w:lineRule="auto"/>
        <w:rPr>
          <w:rFonts w:ascii="Century Gothic" w:hAnsi="Century Gothic"/>
          <w:color w:val="F85033"/>
          <w:sz w:val="19"/>
          <w:szCs w:val="19"/>
        </w:rPr>
      </w:pPr>
    </w:p>
    <w:p w14:paraId="212D028F" w14:textId="36F2E1AE" w:rsidR="7345CF98" w:rsidRDefault="7345CF98" w:rsidP="1F8F1A43">
      <w:pPr>
        <w:spacing w:line="259" w:lineRule="auto"/>
        <w:rPr>
          <w:rFonts w:ascii="Century Gothic" w:hAnsi="Century Gothic"/>
          <w:b/>
          <w:bCs/>
          <w:sz w:val="19"/>
          <w:szCs w:val="19"/>
        </w:rPr>
      </w:pPr>
      <w:r w:rsidRPr="1F8F1A43">
        <w:rPr>
          <w:rFonts w:ascii="Century Gothic" w:hAnsi="Century Gothic"/>
          <w:b/>
          <w:bCs/>
          <w:sz w:val="19"/>
          <w:szCs w:val="19"/>
        </w:rPr>
        <w:t>PRESENTATION</w:t>
      </w:r>
      <w:r w:rsidR="62284551" w:rsidRPr="1F8F1A43">
        <w:rPr>
          <w:rFonts w:ascii="Century Gothic" w:hAnsi="Century Gothic"/>
          <w:b/>
          <w:bCs/>
          <w:sz w:val="19"/>
          <w:szCs w:val="19"/>
        </w:rPr>
        <w:t>S</w:t>
      </w:r>
      <w:r w:rsidRPr="1F8F1A43">
        <w:rPr>
          <w:rFonts w:ascii="Century Gothic" w:hAnsi="Century Gothic"/>
          <w:b/>
          <w:bCs/>
          <w:sz w:val="19"/>
          <w:szCs w:val="19"/>
        </w:rPr>
        <w:t xml:space="preserve"> ORALES</w:t>
      </w:r>
    </w:p>
    <w:p w14:paraId="326869AC" w14:textId="093D9988" w:rsidR="5BA79836" w:rsidRDefault="5BA79836" w:rsidP="1F8F1A43">
      <w:pPr>
        <w:pStyle w:val="Paragraphedeliste"/>
        <w:numPr>
          <w:ilvl w:val="0"/>
          <w:numId w:val="12"/>
        </w:numPr>
        <w:spacing w:line="259" w:lineRule="auto"/>
        <w:rPr>
          <w:rFonts w:ascii="Century Gothic" w:hAnsi="Century Gothic"/>
          <w:sz w:val="19"/>
          <w:szCs w:val="19"/>
        </w:rPr>
      </w:pPr>
      <w:r w:rsidRPr="1F8F1A43">
        <w:rPr>
          <w:rFonts w:ascii="Century Gothic" w:hAnsi="Century Gothic"/>
          <w:sz w:val="19"/>
          <w:szCs w:val="19"/>
        </w:rPr>
        <w:t xml:space="preserve">Présentation des tableaux de </w:t>
      </w:r>
      <w:r w:rsidR="22F10E09" w:rsidRPr="1F8F1A43">
        <w:rPr>
          <w:rFonts w:ascii="Century Gothic" w:hAnsi="Century Gothic"/>
          <w:sz w:val="19"/>
          <w:szCs w:val="19"/>
        </w:rPr>
        <w:t>bord.</w:t>
      </w:r>
    </w:p>
    <w:p w14:paraId="78C27234" w14:textId="720B462D" w:rsidR="5BA79836" w:rsidRDefault="5BA79836" w:rsidP="1F8F1A43">
      <w:pPr>
        <w:pStyle w:val="Paragraphedeliste"/>
        <w:numPr>
          <w:ilvl w:val="0"/>
          <w:numId w:val="12"/>
        </w:numPr>
        <w:spacing w:line="259" w:lineRule="auto"/>
        <w:rPr>
          <w:rFonts w:ascii="Times New Roman" w:eastAsia="Times New Roman" w:hAnsi="Times New Roman" w:cs="Times New Roman"/>
          <w:sz w:val="19"/>
          <w:szCs w:val="19"/>
        </w:rPr>
      </w:pPr>
      <w:r w:rsidRPr="1F8F1A43">
        <w:rPr>
          <w:rFonts w:ascii="Century Gothic" w:hAnsi="Century Gothic"/>
          <w:sz w:val="19"/>
          <w:szCs w:val="19"/>
        </w:rPr>
        <w:t>P</w:t>
      </w:r>
      <w:r w:rsidR="3BE46FB9" w:rsidRPr="1F8F1A43">
        <w:rPr>
          <w:rFonts w:ascii="Century Gothic" w:hAnsi="Century Gothic"/>
          <w:sz w:val="19"/>
          <w:szCs w:val="19"/>
        </w:rPr>
        <w:t>résentation des indicateurs de suivi</w:t>
      </w:r>
    </w:p>
    <w:p w14:paraId="49BAE1AB" w14:textId="6A0CDF9E" w:rsidR="3BE46FB9" w:rsidRDefault="3BE46FB9" w:rsidP="1F8F1A43">
      <w:pPr>
        <w:pStyle w:val="Paragraphedeliste"/>
        <w:numPr>
          <w:ilvl w:val="0"/>
          <w:numId w:val="12"/>
        </w:numPr>
        <w:spacing w:line="259" w:lineRule="auto"/>
        <w:rPr>
          <w:rFonts w:ascii="Times New Roman" w:eastAsia="Times New Roman" w:hAnsi="Times New Roman" w:cs="Times New Roman"/>
          <w:sz w:val="19"/>
          <w:szCs w:val="19"/>
        </w:rPr>
      </w:pPr>
      <w:r w:rsidRPr="1F8F1A43">
        <w:rPr>
          <w:rFonts w:ascii="Century Gothic" w:hAnsi="Century Gothic"/>
          <w:sz w:val="19"/>
          <w:szCs w:val="19"/>
        </w:rPr>
        <w:t>Présentation des objectifs</w:t>
      </w:r>
      <w:r w:rsidR="66E68CAC" w:rsidRPr="1F8F1A43">
        <w:rPr>
          <w:rFonts w:ascii="Century Gothic" w:hAnsi="Century Gothic"/>
          <w:sz w:val="19"/>
          <w:szCs w:val="19"/>
        </w:rPr>
        <w:t>.</w:t>
      </w:r>
    </w:p>
    <w:p w14:paraId="7962AF90" w14:textId="6C2E6091" w:rsidR="3BE46FB9" w:rsidRDefault="3BE46FB9" w:rsidP="1F8F1A43">
      <w:pPr>
        <w:pStyle w:val="Paragraphedeliste"/>
        <w:numPr>
          <w:ilvl w:val="0"/>
          <w:numId w:val="12"/>
        </w:numPr>
        <w:spacing w:line="259" w:lineRule="auto"/>
        <w:rPr>
          <w:rFonts w:ascii="Times New Roman" w:eastAsia="Times New Roman" w:hAnsi="Times New Roman" w:cs="Times New Roman"/>
          <w:sz w:val="19"/>
          <w:szCs w:val="19"/>
        </w:rPr>
      </w:pPr>
      <w:r w:rsidRPr="1F8F1A43">
        <w:rPr>
          <w:rFonts w:ascii="Century Gothic" w:hAnsi="Century Gothic"/>
          <w:sz w:val="19"/>
          <w:szCs w:val="19"/>
        </w:rPr>
        <w:t>Présentation des outils de gestion du temps</w:t>
      </w:r>
      <w:r w:rsidR="66E68CAC" w:rsidRPr="1F8F1A43">
        <w:rPr>
          <w:rFonts w:ascii="Century Gothic" w:hAnsi="Century Gothic"/>
          <w:sz w:val="19"/>
          <w:szCs w:val="19"/>
        </w:rPr>
        <w:t>.</w:t>
      </w:r>
    </w:p>
    <w:p w14:paraId="66FD926E" w14:textId="3788A616" w:rsidR="3BE46FB9" w:rsidRDefault="3BE46FB9" w:rsidP="1F8F1A43">
      <w:pPr>
        <w:pStyle w:val="Paragraphedeliste"/>
        <w:numPr>
          <w:ilvl w:val="0"/>
          <w:numId w:val="12"/>
        </w:numPr>
        <w:spacing w:line="259" w:lineRule="auto"/>
        <w:rPr>
          <w:rFonts w:ascii="Times New Roman" w:eastAsia="Times New Roman" w:hAnsi="Times New Roman" w:cs="Times New Roman"/>
          <w:sz w:val="19"/>
          <w:szCs w:val="19"/>
        </w:rPr>
      </w:pPr>
      <w:r w:rsidRPr="1F8F1A43">
        <w:rPr>
          <w:rFonts w:ascii="Century Gothic" w:hAnsi="Century Gothic"/>
          <w:sz w:val="19"/>
          <w:szCs w:val="19"/>
        </w:rPr>
        <w:t>Présentation des outils de gestion de projets utilisés</w:t>
      </w:r>
      <w:r w:rsidR="4B9ADFCD" w:rsidRPr="1F8F1A43">
        <w:rPr>
          <w:rFonts w:ascii="Century Gothic" w:hAnsi="Century Gothic"/>
          <w:sz w:val="19"/>
          <w:szCs w:val="19"/>
        </w:rPr>
        <w:t>.</w:t>
      </w:r>
    </w:p>
    <w:p w14:paraId="59DE23F2" w14:textId="5F11AB3F" w:rsidR="16133FC9" w:rsidRDefault="16133FC9" w:rsidP="16133FC9">
      <w:pPr>
        <w:spacing w:line="259" w:lineRule="auto"/>
        <w:rPr>
          <w:rFonts w:ascii="Century Gothic" w:hAnsi="Century Gothic"/>
          <w:sz w:val="19"/>
          <w:szCs w:val="19"/>
        </w:rPr>
      </w:pPr>
    </w:p>
    <w:p w14:paraId="0F17CE4A" w14:textId="75059813" w:rsidR="7345CF98" w:rsidRDefault="7345CF98" w:rsidP="16133FC9">
      <w:pPr>
        <w:spacing w:line="259" w:lineRule="auto"/>
        <w:rPr>
          <w:rFonts w:ascii="Century Gothic" w:hAnsi="Century Gothic"/>
          <w:sz w:val="19"/>
          <w:szCs w:val="19"/>
        </w:rPr>
      </w:pPr>
      <w:r w:rsidRPr="16133FC9">
        <w:rPr>
          <w:rFonts w:ascii="Century Gothic" w:hAnsi="Century Gothic"/>
          <w:b/>
          <w:bCs/>
          <w:sz w:val="19"/>
          <w:szCs w:val="19"/>
        </w:rPr>
        <w:t xml:space="preserve">NOTE ECRITE </w:t>
      </w:r>
    </w:p>
    <w:p w14:paraId="3BF17C3A" w14:textId="10AC751F" w:rsidR="20E9C55F" w:rsidRDefault="20E9C55F" w:rsidP="1F8F1A43">
      <w:pPr>
        <w:pStyle w:val="Paragraphedeliste"/>
        <w:numPr>
          <w:ilvl w:val="0"/>
          <w:numId w:val="11"/>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Les tableaux de bord</w:t>
      </w:r>
      <w:r w:rsidR="6352D84F" w:rsidRPr="1F8F1A43">
        <w:rPr>
          <w:rFonts w:ascii="Century Gothic" w:eastAsia="Century Gothic" w:hAnsi="Century Gothic" w:cs="Century Gothic"/>
          <w:sz w:val="19"/>
          <w:szCs w:val="19"/>
        </w:rPr>
        <w:t>.</w:t>
      </w:r>
    </w:p>
    <w:p w14:paraId="162F2A7A" w14:textId="4D7B6A9A" w:rsidR="20E9C55F" w:rsidRDefault="20E9C55F" w:rsidP="1F8F1A43">
      <w:pPr>
        <w:pStyle w:val="Paragraphedeliste"/>
        <w:numPr>
          <w:ilvl w:val="0"/>
          <w:numId w:val="11"/>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 planning d’un mois type</w:t>
      </w:r>
      <w:r w:rsidR="23ACD03E" w:rsidRPr="1F8F1A43">
        <w:rPr>
          <w:rFonts w:ascii="Century Gothic" w:eastAsia="Century Gothic" w:hAnsi="Century Gothic" w:cs="Century Gothic"/>
          <w:sz w:val="19"/>
          <w:szCs w:val="19"/>
        </w:rPr>
        <w:t>.</w:t>
      </w:r>
    </w:p>
    <w:p w14:paraId="5A002F07" w14:textId="19E1BB91" w:rsidR="20E9C55F" w:rsidRDefault="20E9C55F" w:rsidP="1F8F1A43">
      <w:pPr>
        <w:pStyle w:val="Paragraphedeliste"/>
        <w:numPr>
          <w:ilvl w:val="0"/>
          <w:numId w:val="11"/>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Les documents commerciaux</w:t>
      </w:r>
      <w:r w:rsidR="3E94FFE7" w:rsidRPr="1F8F1A43">
        <w:rPr>
          <w:rFonts w:ascii="Century Gothic" w:eastAsia="Century Gothic" w:hAnsi="Century Gothic" w:cs="Century Gothic"/>
          <w:sz w:val="19"/>
          <w:szCs w:val="19"/>
        </w:rPr>
        <w:t>.</w:t>
      </w:r>
    </w:p>
    <w:p w14:paraId="3707FC11" w14:textId="3FA15DE2" w:rsidR="20E9C55F" w:rsidRDefault="20E9C55F" w:rsidP="1F8F1A43">
      <w:pPr>
        <w:pStyle w:val="Paragraphedeliste"/>
        <w:numPr>
          <w:ilvl w:val="0"/>
          <w:numId w:val="11"/>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 classeur du salarié</w:t>
      </w:r>
      <w:r w:rsidR="0ACDE167" w:rsidRPr="1F8F1A43">
        <w:rPr>
          <w:rFonts w:ascii="Century Gothic" w:eastAsia="Century Gothic" w:hAnsi="Century Gothic" w:cs="Century Gothic"/>
          <w:sz w:val="19"/>
          <w:szCs w:val="19"/>
        </w:rPr>
        <w:t>.</w:t>
      </w:r>
    </w:p>
    <w:p w14:paraId="55D450F8" w14:textId="283C173B" w:rsidR="16133FC9" w:rsidRDefault="16133FC9" w:rsidP="16133FC9">
      <w:pPr>
        <w:spacing w:line="259" w:lineRule="auto"/>
        <w:rPr>
          <w:rFonts w:ascii="Century Gothic" w:hAnsi="Century Gothic"/>
          <w:b/>
          <w:bCs/>
          <w:sz w:val="19"/>
          <w:szCs w:val="19"/>
        </w:rPr>
      </w:pPr>
    </w:p>
    <w:p w14:paraId="7F099315" w14:textId="31E0936B" w:rsidR="16133FC9" w:rsidRDefault="16133FC9" w:rsidP="16133FC9">
      <w:pPr>
        <w:rPr>
          <w:rFonts w:ascii="Century Gothic" w:hAnsi="Century Gothic"/>
          <w:sz w:val="19"/>
          <w:szCs w:val="19"/>
        </w:rPr>
      </w:pPr>
    </w:p>
    <w:tbl>
      <w:tblPr>
        <w:tblStyle w:val="Grilledutableau"/>
        <w:tblW w:w="0" w:type="auto"/>
        <w:tblLayout w:type="fixed"/>
        <w:tblLook w:val="06A0" w:firstRow="1" w:lastRow="0" w:firstColumn="1" w:lastColumn="0" w:noHBand="1" w:noVBand="1"/>
      </w:tblPr>
      <w:tblGrid>
        <w:gridCol w:w="3015"/>
        <w:gridCol w:w="7440"/>
      </w:tblGrid>
      <w:tr w:rsidR="16133FC9" w14:paraId="1E213E2E" w14:textId="77777777" w:rsidTr="16133FC9">
        <w:trPr>
          <w:trHeight w:val="300"/>
        </w:trPr>
        <w:tc>
          <w:tcPr>
            <w:tcW w:w="3015" w:type="dxa"/>
          </w:tcPr>
          <w:p w14:paraId="28FD075C" w14:textId="10FC0976"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Taux de satisfaction :</w:t>
            </w:r>
          </w:p>
        </w:tc>
        <w:tc>
          <w:tcPr>
            <w:tcW w:w="7440" w:type="dxa"/>
          </w:tcPr>
          <w:p w14:paraId="65955A70" w14:textId="77777777" w:rsidR="16133FC9" w:rsidRDefault="50FB13BA" w:rsidP="16133FC9">
            <w:pPr>
              <w:rPr>
                <w:rFonts w:ascii="Century Gothic" w:hAnsi="Century Gothic"/>
                <w:sz w:val="19"/>
                <w:szCs w:val="19"/>
              </w:rPr>
            </w:pPr>
            <w:r w:rsidRPr="16133FC9">
              <w:rPr>
                <w:rFonts w:ascii="Century Gothic" w:hAnsi="Century Gothic"/>
                <w:sz w:val="19"/>
                <w:szCs w:val="19"/>
              </w:rPr>
              <w:t>96</w:t>
            </w:r>
            <w:r w:rsidR="16133FC9" w:rsidRPr="16133FC9">
              <w:rPr>
                <w:rFonts w:ascii="Century Gothic" w:hAnsi="Century Gothic"/>
                <w:sz w:val="19"/>
                <w:szCs w:val="19"/>
              </w:rPr>
              <w:t>%</w:t>
            </w:r>
          </w:p>
          <w:p w14:paraId="0AB56C12" w14:textId="7242CF19" w:rsidR="00AA64CD" w:rsidRDefault="00AA64CD" w:rsidP="16133FC9">
            <w:pPr>
              <w:rPr>
                <w:rFonts w:ascii="Century Gothic" w:hAnsi="Century Gothic"/>
                <w:sz w:val="19"/>
                <w:szCs w:val="19"/>
              </w:rPr>
            </w:pPr>
          </w:p>
        </w:tc>
      </w:tr>
      <w:tr w:rsidR="16133FC9" w14:paraId="629422E7" w14:textId="77777777" w:rsidTr="16133FC9">
        <w:trPr>
          <w:trHeight w:val="300"/>
        </w:trPr>
        <w:tc>
          <w:tcPr>
            <w:tcW w:w="3015" w:type="dxa"/>
          </w:tcPr>
          <w:p w14:paraId="3ACBD671" w14:textId="1EA9654D"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 xml:space="preserve">Modalités pratiques : </w:t>
            </w:r>
          </w:p>
        </w:tc>
        <w:tc>
          <w:tcPr>
            <w:tcW w:w="7440" w:type="dxa"/>
          </w:tcPr>
          <w:p w14:paraId="566B7781" w14:textId="048B725F" w:rsidR="16133FC9" w:rsidRDefault="16133FC9" w:rsidP="16133FC9">
            <w:pPr>
              <w:rPr>
                <w:rFonts w:ascii="Century Gothic" w:hAnsi="Century Gothic"/>
                <w:sz w:val="19"/>
                <w:szCs w:val="19"/>
              </w:rPr>
            </w:pPr>
            <w:r w:rsidRPr="16133FC9">
              <w:rPr>
                <w:rFonts w:ascii="Century Gothic" w:hAnsi="Century Gothic"/>
                <w:sz w:val="19"/>
                <w:szCs w:val="19"/>
              </w:rPr>
              <w:t>Lieux :</w:t>
            </w:r>
          </w:p>
          <w:p w14:paraId="7E43A3F6" w14:textId="5B7640A8" w:rsidR="16133FC9" w:rsidRDefault="16133FC9" w:rsidP="16133FC9">
            <w:pPr>
              <w:rPr>
                <w:rFonts w:ascii="Century Gothic" w:hAnsi="Century Gothic"/>
                <w:sz w:val="19"/>
                <w:szCs w:val="19"/>
              </w:rPr>
            </w:pPr>
            <w:r w:rsidRPr="16133FC9">
              <w:rPr>
                <w:rFonts w:ascii="Century Gothic" w:hAnsi="Century Gothic"/>
                <w:sz w:val="19"/>
                <w:szCs w:val="19"/>
              </w:rPr>
              <w:t>83, La Canebière, 13001 Marseille</w:t>
            </w:r>
          </w:p>
          <w:p w14:paraId="0C63AD79" w14:textId="5374B6D2" w:rsidR="16133FC9" w:rsidRDefault="16133FC9" w:rsidP="16133FC9">
            <w:pPr>
              <w:rPr>
                <w:rFonts w:ascii="Century Gothic" w:hAnsi="Century Gothic"/>
                <w:sz w:val="19"/>
                <w:szCs w:val="19"/>
              </w:rPr>
            </w:pPr>
            <w:r w:rsidRPr="16133FC9">
              <w:rPr>
                <w:rFonts w:ascii="Century Gothic" w:hAnsi="Century Gothic"/>
                <w:sz w:val="19"/>
                <w:szCs w:val="19"/>
              </w:rPr>
              <w:t>50 Bd de Strasbourg, 83000 Toulon</w:t>
            </w:r>
          </w:p>
          <w:p w14:paraId="06FFACB6" w14:textId="77777777" w:rsidR="16133FC9" w:rsidRDefault="16133FC9" w:rsidP="16133FC9">
            <w:pPr>
              <w:rPr>
                <w:rFonts w:ascii="Century Gothic" w:hAnsi="Century Gothic"/>
                <w:sz w:val="19"/>
                <w:szCs w:val="19"/>
              </w:rPr>
            </w:pPr>
            <w:r w:rsidRPr="16133FC9">
              <w:rPr>
                <w:rFonts w:ascii="Century Gothic" w:hAnsi="Century Gothic"/>
                <w:sz w:val="19"/>
                <w:szCs w:val="19"/>
              </w:rPr>
              <w:t>Réunion collectives de formations hebdomadaires</w:t>
            </w:r>
          </w:p>
          <w:p w14:paraId="445E25D3" w14:textId="6825044E" w:rsidR="00AA64CD" w:rsidRDefault="00AA64CD" w:rsidP="16133FC9">
            <w:pPr>
              <w:rPr>
                <w:rFonts w:ascii="Century Gothic" w:hAnsi="Century Gothic"/>
                <w:sz w:val="19"/>
                <w:szCs w:val="19"/>
              </w:rPr>
            </w:pPr>
          </w:p>
        </w:tc>
      </w:tr>
      <w:tr w:rsidR="16133FC9" w14:paraId="4A1E0A5C" w14:textId="77777777" w:rsidTr="16133FC9">
        <w:trPr>
          <w:trHeight w:val="300"/>
        </w:trPr>
        <w:tc>
          <w:tcPr>
            <w:tcW w:w="3015" w:type="dxa"/>
          </w:tcPr>
          <w:p w14:paraId="1670264A" w14:textId="2E782501"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Accessibilité</w:t>
            </w:r>
          </w:p>
        </w:tc>
        <w:tc>
          <w:tcPr>
            <w:tcW w:w="7440" w:type="dxa"/>
          </w:tcPr>
          <w:p w14:paraId="26A147C4" w14:textId="04F84987" w:rsidR="16133FC9" w:rsidRDefault="16133FC9" w:rsidP="16133FC9">
            <w:pPr>
              <w:rPr>
                <w:rFonts w:ascii="Century Gothic" w:hAnsi="Century Gothic"/>
                <w:sz w:val="19"/>
                <w:szCs w:val="19"/>
              </w:rPr>
            </w:pPr>
            <w:r w:rsidRPr="16133FC9">
              <w:rPr>
                <w:rFonts w:ascii="Century Gothic" w:hAnsi="Century Gothic"/>
                <w:sz w:val="19"/>
                <w:szCs w:val="19"/>
              </w:rPr>
              <w:t xml:space="preserve">Formations accessibles aux personnes en situation de handicap </w:t>
            </w:r>
          </w:p>
          <w:p w14:paraId="7A621085" w14:textId="126A98E1" w:rsidR="16133FC9" w:rsidRDefault="16133FC9" w:rsidP="16133FC9">
            <w:pPr>
              <w:rPr>
                <w:rFonts w:ascii="Century Gothic" w:hAnsi="Century Gothic"/>
                <w:sz w:val="19"/>
                <w:szCs w:val="19"/>
              </w:rPr>
            </w:pPr>
            <w:r w:rsidRPr="16133FC9">
              <w:rPr>
                <w:rFonts w:ascii="Century Gothic" w:hAnsi="Century Gothic"/>
                <w:sz w:val="19"/>
                <w:szCs w:val="19"/>
              </w:rPr>
              <w:t xml:space="preserve">(En cas de nécessité, des aménagements spécifiques pourront être étudiés en collaboration avec </w:t>
            </w:r>
            <w:r w:rsidR="00AA64CD">
              <w:rPr>
                <w:rFonts w:ascii="Century Gothic" w:hAnsi="Century Gothic"/>
                <w:sz w:val="19"/>
                <w:szCs w:val="19"/>
              </w:rPr>
              <w:t>notre</w:t>
            </w:r>
            <w:r w:rsidRPr="16133FC9">
              <w:rPr>
                <w:rFonts w:ascii="Century Gothic" w:hAnsi="Century Gothic"/>
                <w:sz w:val="19"/>
                <w:szCs w:val="19"/>
              </w:rPr>
              <w:t xml:space="preserve"> référent</w:t>
            </w:r>
            <w:r w:rsidR="00AA64CD">
              <w:rPr>
                <w:rFonts w:ascii="Century Gothic" w:hAnsi="Century Gothic"/>
                <w:sz w:val="19"/>
                <w:szCs w:val="19"/>
              </w:rPr>
              <w:t>e</w:t>
            </w:r>
            <w:r w:rsidRPr="16133FC9">
              <w:rPr>
                <w:rFonts w:ascii="Century Gothic" w:hAnsi="Century Gothic"/>
                <w:sz w:val="19"/>
                <w:szCs w:val="19"/>
              </w:rPr>
              <w:t xml:space="preserve"> handicap)</w:t>
            </w:r>
          </w:p>
          <w:p w14:paraId="4A156787" w14:textId="3A6C084F" w:rsidR="00AA64CD" w:rsidRDefault="00AA64CD" w:rsidP="16133FC9">
            <w:pPr>
              <w:rPr>
                <w:rFonts w:ascii="Century Gothic" w:hAnsi="Century Gothic"/>
                <w:sz w:val="19"/>
                <w:szCs w:val="19"/>
              </w:rPr>
            </w:pPr>
          </w:p>
        </w:tc>
      </w:tr>
      <w:tr w:rsidR="16133FC9" w14:paraId="2A08EB1F" w14:textId="77777777" w:rsidTr="16133FC9">
        <w:trPr>
          <w:trHeight w:val="300"/>
        </w:trPr>
        <w:tc>
          <w:tcPr>
            <w:tcW w:w="10455" w:type="dxa"/>
            <w:gridSpan w:val="2"/>
          </w:tcPr>
          <w:p w14:paraId="4EDDF98D" w14:textId="33D830E8"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Les blocs de compétences représentent une modalité d’accès modulaire et progressive à la certification. Ils facilitent l’accès et l’adaptation à un métier visé dans une logique d’employabilité.  </w:t>
            </w:r>
          </w:p>
          <w:p w14:paraId="2CAF2C2C" w14:textId="79C128FF"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L’acquisition de la certification par blocs est accessible aux candidats de la formation continu et de la VAE. </w:t>
            </w:r>
          </w:p>
          <w:p w14:paraId="72271F56" w14:textId="77777777" w:rsidR="16133FC9" w:rsidRDefault="16133FC9" w:rsidP="16133FC9">
            <w:pPr>
              <w:jc w:val="center"/>
              <w:rPr>
                <w:rFonts w:ascii="Century Gothic" w:hAnsi="Century Gothic"/>
                <w:sz w:val="19"/>
                <w:szCs w:val="19"/>
              </w:rPr>
            </w:pPr>
            <w:r w:rsidRPr="16133FC9">
              <w:rPr>
                <w:rFonts w:ascii="Century Gothic" w:hAnsi="Century Gothic"/>
                <w:sz w:val="19"/>
                <w:szCs w:val="19"/>
              </w:rPr>
              <w:t>Un bloc n’a pas de durée de validité. Il est acquis à vie.</w:t>
            </w:r>
          </w:p>
          <w:p w14:paraId="5FB4508A" w14:textId="1072417F" w:rsidR="00AA64CD" w:rsidRDefault="00AA64CD" w:rsidP="16133FC9">
            <w:pPr>
              <w:jc w:val="center"/>
              <w:rPr>
                <w:rFonts w:ascii="Century Gothic" w:hAnsi="Century Gothic"/>
                <w:sz w:val="19"/>
                <w:szCs w:val="19"/>
              </w:rPr>
            </w:pPr>
          </w:p>
        </w:tc>
      </w:tr>
      <w:tr w:rsidR="16133FC9" w14:paraId="4714F82D" w14:textId="77777777" w:rsidTr="16133FC9">
        <w:trPr>
          <w:trHeight w:val="300"/>
        </w:trPr>
        <w:tc>
          <w:tcPr>
            <w:tcW w:w="10455" w:type="dxa"/>
            <w:gridSpan w:val="2"/>
          </w:tcPr>
          <w:p w14:paraId="0A1D4FA1" w14:textId="766712FA" w:rsidR="16133FC9" w:rsidRDefault="16133FC9" w:rsidP="16133FC9">
            <w:pPr>
              <w:jc w:val="center"/>
              <w:rPr>
                <w:rFonts w:ascii="Century Gothic" w:hAnsi="Century Gothic"/>
                <w:sz w:val="18"/>
                <w:szCs w:val="18"/>
              </w:rPr>
            </w:pPr>
            <w:r w:rsidRPr="16133FC9">
              <w:rPr>
                <w:rFonts w:ascii="Century Gothic" w:hAnsi="Century Gothic"/>
                <w:sz w:val="18"/>
                <w:szCs w:val="18"/>
              </w:rPr>
              <w:t>Plus d’infos sur notre formation certifiante sur France Compétences :</w:t>
            </w:r>
          </w:p>
          <w:p w14:paraId="6AFAA163" w14:textId="61D64B13" w:rsidR="16133FC9" w:rsidRDefault="00000000" w:rsidP="16133FC9">
            <w:pPr>
              <w:jc w:val="center"/>
              <w:rPr>
                <w:rFonts w:ascii="Century Gothic" w:hAnsi="Century Gothic"/>
                <w:sz w:val="18"/>
                <w:szCs w:val="18"/>
              </w:rPr>
            </w:pPr>
            <w:hyperlink r:id="rId25" w:history="1">
              <w:r w:rsidR="00AA64CD" w:rsidRPr="00163BB0">
                <w:rPr>
                  <w:rStyle w:val="Lienhypertexte"/>
                  <w:rFonts w:ascii="Century Gothic" w:hAnsi="Century Gothic"/>
                  <w:sz w:val="18"/>
                  <w:szCs w:val="18"/>
                </w:rPr>
                <w:t>www.francecompetences.fr/recherche/rncp/35215</w:t>
              </w:r>
            </w:hyperlink>
          </w:p>
          <w:p w14:paraId="00760F3C" w14:textId="705FA28C" w:rsidR="00AA64CD" w:rsidRDefault="00AA64CD" w:rsidP="16133FC9">
            <w:pPr>
              <w:jc w:val="center"/>
              <w:rPr>
                <w:rFonts w:ascii="Century Gothic" w:hAnsi="Century Gothic"/>
                <w:sz w:val="18"/>
                <w:szCs w:val="18"/>
              </w:rPr>
            </w:pPr>
          </w:p>
        </w:tc>
      </w:tr>
    </w:tbl>
    <w:p w14:paraId="50B0F665" w14:textId="5D79B67B" w:rsidR="16133FC9" w:rsidRDefault="16133FC9" w:rsidP="16133FC9">
      <w:pPr>
        <w:rPr>
          <w:rFonts w:ascii="Century Gothic" w:hAnsi="Century Gothic"/>
          <w:sz w:val="19"/>
          <w:szCs w:val="19"/>
        </w:rPr>
      </w:pPr>
    </w:p>
    <w:p w14:paraId="1C453DD9" w14:textId="4540EB2D" w:rsidR="16133FC9" w:rsidRDefault="16133FC9" w:rsidP="16133FC9">
      <w:pPr>
        <w:rPr>
          <w:rFonts w:ascii="Century Gothic" w:hAnsi="Century Gothic"/>
          <w:sz w:val="19"/>
          <w:szCs w:val="19"/>
        </w:rPr>
      </w:pPr>
    </w:p>
    <w:p w14:paraId="08ED7128" w14:textId="46C6B3B4" w:rsidR="00AA64CD" w:rsidRDefault="00AA64CD">
      <w:pPr>
        <w:rPr>
          <w:rFonts w:ascii="Century Gothic" w:hAnsi="Century Gothic"/>
          <w:sz w:val="19"/>
          <w:szCs w:val="19"/>
        </w:rPr>
      </w:pPr>
      <w:r>
        <w:rPr>
          <w:rFonts w:ascii="Century Gothic" w:hAnsi="Century Gothic"/>
          <w:sz w:val="19"/>
          <w:szCs w:val="19"/>
        </w:rPr>
        <w:br w:type="page"/>
      </w:r>
    </w:p>
    <w:p w14:paraId="4FE8E4CB" w14:textId="77777777" w:rsidR="16133FC9" w:rsidRDefault="16133FC9" w:rsidP="16133FC9">
      <w:pPr>
        <w:rPr>
          <w:rFonts w:ascii="Century Gothic" w:hAnsi="Century Gothic"/>
          <w:sz w:val="19"/>
          <w:szCs w:val="19"/>
        </w:rPr>
      </w:pPr>
    </w:p>
    <w:p w14:paraId="23ACD2D8" w14:textId="0335CC60" w:rsidR="00751E44" w:rsidRDefault="00751E44" w:rsidP="00751E44">
      <w:pPr>
        <w:spacing w:line="276" w:lineRule="auto"/>
        <w:rPr>
          <w:rFonts w:ascii="Century Gothic" w:hAnsi="Century Gothic"/>
          <w:sz w:val="19"/>
          <w:szCs w:val="19"/>
        </w:rPr>
      </w:pPr>
    </w:p>
    <w:p w14:paraId="41EE392B" w14:textId="20B2D4E5" w:rsidR="00A90A5E" w:rsidRPr="00FD3CFE" w:rsidRDefault="00AA64CD" w:rsidP="00FD3CFE">
      <w:pPr>
        <w:pStyle w:val="Titre2"/>
        <w:jc w:val="center"/>
        <w:rPr>
          <w:rFonts w:ascii="Century Gothic" w:hAnsi="Century Gothic"/>
          <w:color w:val="F85034"/>
        </w:rPr>
      </w:pPr>
      <w:bookmarkStart w:id="4" w:name="_Toc138781211"/>
      <w:r w:rsidRPr="16133FC9">
        <w:rPr>
          <w:rFonts w:ascii="Century Gothic" w:hAnsi="Century Gothic"/>
          <w:color w:val="F85034"/>
        </w:rPr>
        <w:t>RNCP 35215BC03</w:t>
      </w:r>
      <w:r w:rsidR="3D15A28D" w:rsidRPr="16133FC9">
        <w:rPr>
          <w:rFonts w:ascii="Century Gothic" w:hAnsi="Century Gothic"/>
          <w:color w:val="F85034"/>
        </w:rPr>
        <w:t xml:space="preserve"> : </w:t>
      </w:r>
      <w:r w:rsidR="231EF82F" w:rsidRPr="16133FC9">
        <w:rPr>
          <w:rFonts w:ascii="Century Gothic" w:hAnsi="Century Gothic"/>
          <w:color w:val="F85034"/>
        </w:rPr>
        <w:t>C</w:t>
      </w:r>
      <w:r w:rsidR="09FFED4F" w:rsidRPr="16133FC9">
        <w:rPr>
          <w:rFonts w:ascii="Century Gothic" w:hAnsi="Century Gothic"/>
          <w:color w:val="F85034"/>
        </w:rPr>
        <w:t>ONTRÔLER LA VIABILITE ECONOMIQUE ET FINANCIERE DE L’ACTIVITE</w:t>
      </w:r>
      <w:bookmarkEnd w:id="4"/>
      <w:r w:rsidR="481DA6E1" w:rsidRPr="16133FC9">
        <w:rPr>
          <w:rFonts w:ascii="Century Gothic" w:hAnsi="Century Gothic"/>
          <w:color w:val="F85034"/>
        </w:rPr>
        <w:t xml:space="preserve"> </w:t>
      </w:r>
    </w:p>
    <w:p w14:paraId="17430713" w14:textId="5FD07BAF" w:rsidR="00A90A5E" w:rsidRDefault="00A90A5E" w:rsidP="16133FC9"/>
    <w:p w14:paraId="39206AAE" w14:textId="59F51DC9" w:rsidR="00A90A5E" w:rsidRPr="00AA64CD" w:rsidRDefault="422D0985" w:rsidP="16133FC9">
      <w:pPr>
        <w:spacing w:line="276" w:lineRule="auto"/>
        <w:rPr>
          <w:rFonts w:ascii="Century Gothic" w:hAnsi="Century Gothic"/>
          <w:color w:val="F85034"/>
        </w:rPr>
      </w:pPr>
      <w:r w:rsidRPr="00AA64CD">
        <w:rPr>
          <w:rFonts w:ascii="Century Gothic" w:hAnsi="Century Gothic"/>
          <w:color w:val="F85034"/>
        </w:rPr>
        <w:t>Objectifs pédagogiques</w:t>
      </w:r>
      <w:r w:rsidR="00AA64CD" w:rsidRPr="00AA64CD">
        <w:rPr>
          <w:rFonts w:ascii="Century Gothic" w:hAnsi="Century Gothic"/>
          <w:color w:val="F85034"/>
        </w:rPr>
        <w:t> :</w:t>
      </w:r>
    </w:p>
    <w:p w14:paraId="6AA9D16B" w14:textId="740D20B4" w:rsidR="00A90A5E" w:rsidRDefault="00A90A5E" w:rsidP="16133FC9">
      <w:pPr>
        <w:spacing w:line="276" w:lineRule="auto"/>
        <w:rPr>
          <w:rFonts w:ascii="Century Gothic" w:hAnsi="Century Gothic"/>
          <w:color w:val="FF0000"/>
          <w:sz w:val="19"/>
          <w:szCs w:val="19"/>
        </w:rPr>
      </w:pPr>
    </w:p>
    <w:p w14:paraId="34C74EDD" w14:textId="36B95F6F" w:rsidR="00A90A5E" w:rsidRDefault="422D0985" w:rsidP="00741DFD">
      <w:pPr>
        <w:pStyle w:val="Paragraphedeliste"/>
        <w:numPr>
          <w:ilvl w:val="0"/>
          <w:numId w:val="25"/>
        </w:numPr>
        <w:spacing w:line="276" w:lineRule="auto"/>
        <w:rPr>
          <w:rFonts w:ascii="Century Gothic" w:hAnsi="Century Gothic"/>
          <w:sz w:val="19"/>
          <w:szCs w:val="19"/>
        </w:rPr>
      </w:pPr>
      <w:r w:rsidRPr="1F8F1A43">
        <w:rPr>
          <w:rFonts w:ascii="Century Gothic" w:hAnsi="Century Gothic"/>
          <w:sz w:val="19"/>
          <w:szCs w:val="19"/>
        </w:rPr>
        <w:t>Construire un budget annuel</w:t>
      </w:r>
      <w:r w:rsidR="688EB93D" w:rsidRPr="1F8F1A43">
        <w:rPr>
          <w:rFonts w:ascii="Century Gothic" w:hAnsi="Century Gothic"/>
          <w:sz w:val="19"/>
          <w:szCs w:val="19"/>
        </w:rPr>
        <w:t>.</w:t>
      </w:r>
    </w:p>
    <w:p w14:paraId="07CF15E9" w14:textId="0AC17D7F" w:rsidR="00A90A5E" w:rsidRDefault="422D0985" w:rsidP="00741DFD">
      <w:pPr>
        <w:pStyle w:val="Paragraphedeliste"/>
        <w:numPr>
          <w:ilvl w:val="0"/>
          <w:numId w:val="25"/>
        </w:numPr>
        <w:spacing w:line="276" w:lineRule="auto"/>
        <w:rPr>
          <w:rFonts w:ascii="Century Gothic" w:hAnsi="Century Gothic"/>
          <w:sz w:val="19"/>
          <w:szCs w:val="19"/>
        </w:rPr>
      </w:pPr>
      <w:r w:rsidRPr="1F8F1A43">
        <w:rPr>
          <w:rFonts w:ascii="Century Gothic" w:hAnsi="Century Gothic"/>
          <w:sz w:val="19"/>
          <w:szCs w:val="19"/>
        </w:rPr>
        <w:t>Elaborer des outils de gestion pour suivre son budget</w:t>
      </w:r>
      <w:r w:rsidR="688EB93D" w:rsidRPr="1F8F1A43">
        <w:rPr>
          <w:rFonts w:ascii="Century Gothic" w:hAnsi="Century Gothic"/>
          <w:sz w:val="19"/>
          <w:szCs w:val="19"/>
        </w:rPr>
        <w:t>.</w:t>
      </w:r>
    </w:p>
    <w:p w14:paraId="01A462C0" w14:textId="7DE71950" w:rsidR="00A90A5E" w:rsidRDefault="422D0985" w:rsidP="00741DFD">
      <w:pPr>
        <w:pStyle w:val="Paragraphedeliste"/>
        <w:numPr>
          <w:ilvl w:val="0"/>
          <w:numId w:val="25"/>
        </w:numPr>
        <w:spacing w:line="276" w:lineRule="auto"/>
        <w:rPr>
          <w:rFonts w:ascii="Century Gothic" w:hAnsi="Century Gothic"/>
          <w:sz w:val="19"/>
          <w:szCs w:val="19"/>
        </w:rPr>
      </w:pPr>
      <w:r w:rsidRPr="1F8F1A43">
        <w:rPr>
          <w:rFonts w:ascii="Century Gothic" w:hAnsi="Century Gothic"/>
          <w:sz w:val="19"/>
          <w:szCs w:val="19"/>
        </w:rPr>
        <w:t>Réaliser un plan de financement initial et prévisionnel</w:t>
      </w:r>
      <w:r w:rsidR="37EF5A25" w:rsidRPr="1F8F1A43">
        <w:rPr>
          <w:rFonts w:ascii="Century Gothic" w:hAnsi="Century Gothic"/>
          <w:sz w:val="19"/>
          <w:szCs w:val="19"/>
        </w:rPr>
        <w:t>.</w:t>
      </w:r>
    </w:p>
    <w:p w14:paraId="029B9818" w14:textId="78CCAC65" w:rsidR="00A90A5E" w:rsidRDefault="00A90A5E" w:rsidP="16133FC9">
      <w:pPr>
        <w:spacing w:line="276" w:lineRule="auto"/>
        <w:rPr>
          <w:rFonts w:ascii="Century Gothic" w:hAnsi="Century Gothic"/>
          <w:color w:val="FF0000"/>
          <w:sz w:val="19"/>
          <w:szCs w:val="19"/>
        </w:rPr>
      </w:pPr>
    </w:p>
    <w:p w14:paraId="1A353079" w14:textId="4933589D" w:rsidR="00A90A5E" w:rsidRDefault="741A03C4" w:rsidP="16133FC9">
      <w:pPr>
        <w:spacing w:line="276" w:lineRule="auto"/>
        <w:rPr>
          <w:rFonts w:ascii="Century Gothic" w:hAnsi="Century Gothic"/>
          <w:b/>
          <w:bCs/>
          <w:sz w:val="19"/>
          <w:szCs w:val="19"/>
        </w:rPr>
      </w:pPr>
      <w:r w:rsidRPr="16133FC9">
        <w:rPr>
          <w:rFonts w:ascii="Century Gothic" w:hAnsi="Century Gothic"/>
          <w:b/>
          <w:bCs/>
          <w:sz w:val="19"/>
          <w:szCs w:val="19"/>
        </w:rPr>
        <w:t xml:space="preserve">A l’issue de cette formation, le stagiaire sera capable de : </w:t>
      </w:r>
    </w:p>
    <w:p w14:paraId="33B70788" w14:textId="43A54081" w:rsidR="16133FC9" w:rsidRDefault="16133FC9" w:rsidP="16133FC9">
      <w:pPr>
        <w:spacing w:line="276" w:lineRule="auto"/>
        <w:rPr>
          <w:rFonts w:ascii="Century Gothic" w:hAnsi="Century Gothic"/>
          <w:b/>
          <w:bCs/>
          <w:sz w:val="19"/>
          <w:szCs w:val="19"/>
        </w:rPr>
      </w:pPr>
    </w:p>
    <w:p w14:paraId="1AC1F34D" w14:textId="4AB70743" w:rsidR="00FD3CFE" w:rsidRDefault="741A03C4" w:rsidP="00741DFD">
      <w:pPr>
        <w:pStyle w:val="Paragraphedeliste"/>
        <w:numPr>
          <w:ilvl w:val="0"/>
          <w:numId w:val="24"/>
        </w:numPr>
        <w:rPr>
          <w:rFonts w:ascii="Century Gothic" w:hAnsi="Century Gothic"/>
          <w:sz w:val="19"/>
          <w:szCs w:val="19"/>
        </w:rPr>
      </w:pPr>
      <w:r w:rsidRPr="1F8F1A43">
        <w:rPr>
          <w:rFonts w:ascii="Century Gothic" w:hAnsi="Century Gothic"/>
          <w:sz w:val="19"/>
          <w:szCs w:val="19"/>
        </w:rPr>
        <w:t>Comprendre les principes de sa comptabilité</w:t>
      </w:r>
      <w:r w:rsidR="318B7910" w:rsidRPr="1F8F1A43">
        <w:rPr>
          <w:rFonts w:ascii="Century Gothic" w:hAnsi="Century Gothic"/>
          <w:sz w:val="19"/>
          <w:szCs w:val="19"/>
        </w:rPr>
        <w:t>.</w:t>
      </w:r>
    </w:p>
    <w:p w14:paraId="7C0BD47C" w14:textId="674A29DF" w:rsidR="741A03C4" w:rsidRDefault="741A03C4" w:rsidP="00741DFD">
      <w:pPr>
        <w:pStyle w:val="Paragraphedeliste"/>
        <w:numPr>
          <w:ilvl w:val="0"/>
          <w:numId w:val="24"/>
        </w:numPr>
        <w:rPr>
          <w:rFonts w:ascii="Century Gothic" w:hAnsi="Century Gothic"/>
          <w:sz w:val="19"/>
          <w:szCs w:val="19"/>
        </w:rPr>
      </w:pPr>
      <w:r w:rsidRPr="1F8F1A43">
        <w:rPr>
          <w:rFonts w:ascii="Century Gothic" w:hAnsi="Century Gothic"/>
          <w:sz w:val="19"/>
          <w:szCs w:val="19"/>
        </w:rPr>
        <w:t>Evaluer les coûts et construire son prix de revient</w:t>
      </w:r>
      <w:r w:rsidR="318B7910" w:rsidRPr="1F8F1A43">
        <w:rPr>
          <w:rFonts w:ascii="Century Gothic" w:hAnsi="Century Gothic"/>
          <w:sz w:val="19"/>
          <w:szCs w:val="19"/>
        </w:rPr>
        <w:t>.</w:t>
      </w:r>
    </w:p>
    <w:p w14:paraId="3FD9FE62" w14:textId="6AFEF404" w:rsidR="741A03C4" w:rsidRDefault="741A03C4" w:rsidP="00741DFD">
      <w:pPr>
        <w:pStyle w:val="Paragraphedeliste"/>
        <w:numPr>
          <w:ilvl w:val="0"/>
          <w:numId w:val="24"/>
        </w:numPr>
        <w:rPr>
          <w:rFonts w:ascii="Century Gothic" w:hAnsi="Century Gothic"/>
          <w:sz w:val="19"/>
          <w:szCs w:val="19"/>
        </w:rPr>
      </w:pPr>
      <w:r w:rsidRPr="1F8F1A43">
        <w:rPr>
          <w:rFonts w:ascii="Century Gothic" w:hAnsi="Century Gothic"/>
          <w:sz w:val="19"/>
          <w:szCs w:val="19"/>
        </w:rPr>
        <w:t>Elaborer sa politique tarifaire</w:t>
      </w:r>
      <w:r w:rsidR="6C276755" w:rsidRPr="1F8F1A43">
        <w:rPr>
          <w:rFonts w:ascii="Century Gothic" w:hAnsi="Century Gothic"/>
          <w:sz w:val="19"/>
          <w:szCs w:val="19"/>
        </w:rPr>
        <w:t>.</w:t>
      </w:r>
    </w:p>
    <w:p w14:paraId="6A27F884" w14:textId="20F3DEC6" w:rsidR="741A03C4" w:rsidRDefault="741A03C4" w:rsidP="00741DFD">
      <w:pPr>
        <w:pStyle w:val="Paragraphedeliste"/>
        <w:numPr>
          <w:ilvl w:val="0"/>
          <w:numId w:val="24"/>
        </w:numPr>
        <w:rPr>
          <w:rFonts w:ascii="Century Gothic" w:hAnsi="Century Gothic"/>
          <w:sz w:val="19"/>
          <w:szCs w:val="19"/>
        </w:rPr>
      </w:pPr>
      <w:r w:rsidRPr="1F8F1A43">
        <w:rPr>
          <w:rFonts w:ascii="Century Gothic" w:hAnsi="Century Gothic"/>
          <w:sz w:val="19"/>
          <w:szCs w:val="19"/>
        </w:rPr>
        <w:t>Calculer le retour sur investissement</w:t>
      </w:r>
      <w:r w:rsidR="4AD4848F" w:rsidRPr="1F8F1A43">
        <w:rPr>
          <w:rFonts w:ascii="Century Gothic" w:hAnsi="Century Gothic"/>
          <w:sz w:val="19"/>
          <w:szCs w:val="19"/>
        </w:rPr>
        <w:t>.</w:t>
      </w:r>
    </w:p>
    <w:p w14:paraId="605D5F81" w14:textId="154DED01" w:rsidR="741A03C4" w:rsidRDefault="741A03C4" w:rsidP="00741DFD">
      <w:pPr>
        <w:pStyle w:val="Paragraphedeliste"/>
        <w:numPr>
          <w:ilvl w:val="0"/>
          <w:numId w:val="24"/>
        </w:numPr>
        <w:rPr>
          <w:rFonts w:ascii="Century Gothic" w:hAnsi="Century Gothic"/>
          <w:sz w:val="19"/>
          <w:szCs w:val="19"/>
        </w:rPr>
      </w:pPr>
      <w:r w:rsidRPr="1F8F1A43">
        <w:rPr>
          <w:rFonts w:ascii="Century Gothic" w:hAnsi="Century Gothic"/>
          <w:sz w:val="19"/>
          <w:szCs w:val="19"/>
        </w:rPr>
        <w:t>Mesurer les écarts et mettre en œuvre des actions correctives</w:t>
      </w:r>
      <w:r w:rsidR="4874D6B9" w:rsidRPr="1F8F1A43">
        <w:rPr>
          <w:rFonts w:ascii="Century Gothic" w:hAnsi="Century Gothic"/>
          <w:sz w:val="19"/>
          <w:szCs w:val="19"/>
        </w:rPr>
        <w:t>.</w:t>
      </w:r>
    </w:p>
    <w:p w14:paraId="64863B44" w14:textId="76A70823" w:rsidR="741A03C4" w:rsidRDefault="741A03C4" w:rsidP="00741DFD">
      <w:pPr>
        <w:pStyle w:val="Paragraphedeliste"/>
        <w:numPr>
          <w:ilvl w:val="0"/>
          <w:numId w:val="24"/>
        </w:numPr>
        <w:rPr>
          <w:rFonts w:ascii="Century Gothic" w:hAnsi="Century Gothic"/>
          <w:sz w:val="19"/>
          <w:szCs w:val="19"/>
        </w:rPr>
      </w:pPr>
      <w:r w:rsidRPr="1F8F1A43">
        <w:rPr>
          <w:rFonts w:ascii="Century Gothic" w:hAnsi="Century Gothic"/>
          <w:sz w:val="19"/>
          <w:szCs w:val="19"/>
        </w:rPr>
        <w:t>Etablir son plan de financement prévisionnel</w:t>
      </w:r>
      <w:r w:rsidR="3F83C8F8" w:rsidRPr="1F8F1A43">
        <w:rPr>
          <w:rFonts w:ascii="Century Gothic" w:hAnsi="Century Gothic"/>
          <w:sz w:val="19"/>
          <w:szCs w:val="19"/>
        </w:rPr>
        <w:t>.</w:t>
      </w:r>
    </w:p>
    <w:p w14:paraId="095C6DBE" w14:textId="212540CB" w:rsidR="16133FC9" w:rsidRDefault="16133FC9" w:rsidP="16133FC9">
      <w:pPr>
        <w:rPr>
          <w:b/>
          <w:bCs/>
          <w:sz w:val="19"/>
          <w:szCs w:val="19"/>
        </w:rPr>
      </w:pPr>
    </w:p>
    <w:p w14:paraId="37F478F4" w14:textId="462B2C82" w:rsidR="23BFB8B3" w:rsidRDefault="23BFB8B3" w:rsidP="16133FC9">
      <w:pPr>
        <w:rPr>
          <w:rFonts w:ascii="Century Gothic" w:hAnsi="Century Gothic"/>
          <w:b/>
          <w:bCs/>
          <w:sz w:val="19"/>
          <w:szCs w:val="19"/>
        </w:rPr>
      </w:pPr>
      <w:r w:rsidRPr="16133FC9">
        <w:rPr>
          <w:rFonts w:ascii="Century Gothic" w:hAnsi="Century Gothic"/>
          <w:b/>
          <w:bCs/>
          <w:sz w:val="19"/>
          <w:szCs w:val="19"/>
        </w:rPr>
        <w:t>Délais d’accès</w:t>
      </w:r>
    </w:p>
    <w:p w14:paraId="255A00DA" w14:textId="09F045DC" w:rsidR="23BFB8B3" w:rsidRDefault="23BFB8B3" w:rsidP="16133FC9">
      <w:pPr>
        <w:rPr>
          <w:rFonts w:ascii="Century Gothic" w:hAnsi="Century Gothic"/>
          <w:b/>
          <w:bCs/>
          <w:sz w:val="19"/>
          <w:szCs w:val="19"/>
        </w:rPr>
      </w:pPr>
      <w:r w:rsidRPr="16133FC9">
        <w:rPr>
          <w:rFonts w:ascii="Century Gothic" w:hAnsi="Century Gothic"/>
          <w:b/>
          <w:bCs/>
          <w:sz w:val="19"/>
          <w:szCs w:val="19"/>
        </w:rPr>
        <w:t xml:space="preserve"> </w:t>
      </w:r>
    </w:p>
    <w:p w14:paraId="066B59A4" w14:textId="192DA0B5" w:rsidR="23BFB8B3" w:rsidRDefault="23BFB8B3" w:rsidP="16133FC9">
      <w:pPr>
        <w:rPr>
          <w:rFonts w:ascii="Century Gothic" w:hAnsi="Century Gothic"/>
          <w:b/>
          <w:bCs/>
          <w:sz w:val="19"/>
          <w:szCs w:val="19"/>
        </w:rPr>
      </w:pPr>
      <w:r w:rsidRPr="16133FC9">
        <w:rPr>
          <w:rFonts w:ascii="Century Gothic" w:hAnsi="Century Gothic"/>
          <w:sz w:val="19"/>
          <w:szCs w:val="19"/>
        </w:rPr>
        <w:t>Sur demande</w:t>
      </w:r>
    </w:p>
    <w:p w14:paraId="40695275" w14:textId="7593AB62" w:rsidR="23BFB8B3" w:rsidRDefault="23BFB8B3" w:rsidP="00741DFD">
      <w:pPr>
        <w:pStyle w:val="Paragraphedeliste"/>
        <w:numPr>
          <w:ilvl w:val="0"/>
          <w:numId w:val="23"/>
        </w:numPr>
        <w:rPr>
          <w:rFonts w:ascii="Century Gothic" w:eastAsia="Times New Roman" w:hAnsi="Century Gothic" w:cs="Times New Roman"/>
          <w:sz w:val="19"/>
          <w:szCs w:val="19"/>
        </w:rPr>
      </w:pPr>
      <w:r w:rsidRPr="16133FC9">
        <w:rPr>
          <w:rFonts w:ascii="Century Gothic" w:eastAsia="Times New Roman" w:hAnsi="Century Gothic" w:cs="Times New Roman"/>
          <w:sz w:val="19"/>
          <w:szCs w:val="19"/>
        </w:rPr>
        <w:t>Réunion d’information hebdomadaires</w:t>
      </w:r>
    </w:p>
    <w:p w14:paraId="67AE2926" w14:textId="69C38120" w:rsidR="16133FC9" w:rsidRDefault="16133FC9" w:rsidP="16133FC9">
      <w:pPr>
        <w:rPr>
          <w:sz w:val="19"/>
          <w:szCs w:val="19"/>
        </w:rPr>
      </w:pPr>
    </w:p>
    <w:p w14:paraId="4D79140B" w14:textId="20980013" w:rsidR="23BFB8B3" w:rsidRDefault="23BFB8B3" w:rsidP="16133FC9">
      <w:pPr>
        <w:rPr>
          <w:rFonts w:ascii="Century Gothic" w:hAnsi="Century Gothic"/>
          <w:sz w:val="19"/>
          <w:szCs w:val="19"/>
        </w:rPr>
      </w:pPr>
      <w:r w:rsidRPr="16133FC9">
        <w:rPr>
          <w:rFonts w:ascii="Century Gothic" w:hAnsi="Century Gothic"/>
          <w:sz w:val="19"/>
          <w:szCs w:val="19"/>
        </w:rPr>
        <w:t>Pour toute demande merci de nous contacter par téléphone ou par email</w:t>
      </w:r>
      <w:r w:rsidR="00AA64CD">
        <w:rPr>
          <w:rFonts w:ascii="Century Gothic" w:hAnsi="Century Gothic"/>
          <w:sz w:val="19"/>
          <w:szCs w:val="19"/>
        </w:rPr>
        <w:t xml:space="preserve"> sur notre site </w:t>
      </w:r>
      <w:r w:rsidRPr="16133FC9">
        <w:rPr>
          <w:rFonts w:ascii="Century Gothic" w:hAnsi="Century Gothic"/>
          <w:sz w:val="19"/>
          <w:szCs w:val="19"/>
        </w:rPr>
        <w:t>Interface.ms</w:t>
      </w:r>
    </w:p>
    <w:p w14:paraId="30104B40" w14:textId="03D31D84" w:rsidR="16133FC9" w:rsidRDefault="16133FC9" w:rsidP="16133FC9">
      <w:pPr>
        <w:rPr>
          <w:rFonts w:ascii="Century Gothic" w:hAnsi="Century Gothic"/>
          <w:b/>
          <w:bCs/>
          <w:sz w:val="19"/>
          <w:szCs w:val="19"/>
        </w:rPr>
      </w:pPr>
    </w:p>
    <w:p w14:paraId="46EE5D42" w14:textId="2B31CB2D" w:rsidR="16133FC9" w:rsidRDefault="16133FC9" w:rsidP="16133FC9">
      <w:pPr>
        <w:rPr>
          <w:rFonts w:ascii="Century Gothic" w:hAnsi="Century Gothic"/>
          <w:sz w:val="19"/>
          <w:szCs w:val="19"/>
        </w:rPr>
      </w:pPr>
    </w:p>
    <w:p w14:paraId="4050C58D" w14:textId="0FF85FB3" w:rsidR="00FD3CFE" w:rsidRPr="00AA64CD" w:rsidRDefault="1637B55E" w:rsidP="00FD3CFE">
      <w:pPr>
        <w:rPr>
          <w:rFonts w:ascii="Century Gothic" w:hAnsi="Century Gothic"/>
          <w:color w:val="F85034"/>
        </w:rPr>
      </w:pPr>
      <w:r w:rsidRPr="00AA64CD">
        <w:rPr>
          <w:rFonts w:ascii="Century Gothic" w:hAnsi="Century Gothic"/>
          <w:color w:val="F85034"/>
        </w:rPr>
        <w:t>Informations pratiques</w:t>
      </w:r>
      <w:r w:rsidR="00AA64CD" w:rsidRPr="00AA64CD">
        <w:rPr>
          <w:rFonts w:ascii="Century Gothic" w:hAnsi="Century Gothic"/>
          <w:color w:val="F85034"/>
        </w:rPr>
        <w:t> :</w:t>
      </w:r>
    </w:p>
    <w:p w14:paraId="39B38225" w14:textId="2867F0D6" w:rsidR="16133FC9" w:rsidRDefault="16133FC9" w:rsidP="16133FC9">
      <w:pPr>
        <w:rPr>
          <w:rFonts w:ascii="Century Gothic" w:hAnsi="Century Gothic"/>
          <w:color w:val="F85034"/>
          <w:sz w:val="19"/>
          <w:szCs w:val="19"/>
        </w:rPr>
      </w:pPr>
    </w:p>
    <w:tbl>
      <w:tblPr>
        <w:tblStyle w:val="Grilledutableau"/>
        <w:tblW w:w="0" w:type="auto"/>
        <w:tblLook w:val="04A0" w:firstRow="1" w:lastRow="0" w:firstColumn="1" w:lastColumn="0" w:noHBand="0" w:noVBand="1"/>
      </w:tblPr>
      <w:tblGrid>
        <w:gridCol w:w="2689"/>
        <w:gridCol w:w="7767"/>
      </w:tblGrid>
      <w:tr w:rsidR="00FD3CFE" w:rsidRPr="007C767B" w14:paraId="442B2328" w14:textId="77777777" w:rsidTr="1F8F1A43">
        <w:tc>
          <w:tcPr>
            <w:tcW w:w="2689" w:type="dxa"/>
          </w:tcPr>
          <w:p w14:paraId="0CA9909E"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Public cible :</w:t>
            </w:r>
          </w:p>
        </w:tc>
        <w:tc>
          <w:tcPr>
            <w:tcW w:w="7767" w:type="dxa"/>
          </w:tcPr>
          <w:p w14:paraId="5531CEC5" w14:textId="77777777" w:rsidR="16133FC9" w:rsidRDefault="16133FC9" w:rsidP="16133FC9">
            <w:pPr>
              <w:rPr>
                <w:rFonts w:ascii="Century Gothic" w:hAnsi="Century Gothic"/>
                <w:sz w:val="20"/>
                <w:szCs w:val="20"/>
              </w:rPr>
            </w:pPr>
            <w:r w:rsidRPr="16133FC9">
              <w:rPr>
                <w:rFonts w:ascii="Century Gothic" w:hAnsi="Century Gothic"/>
                <w:sz w:val="20"/>
                <w:szCs w:val="20"/>
              </w:rPr>
              <w:t>Salariés, demandeurs d’emploi, bénéficiaires de minimas sociaux.</w:t>
            </w:r>
          </w:p>
          <w:p w14:paraId="76EF6104" w14:textId="6F45F988" w:rsidR="00AA64CD" w:rsidRDefault="00AA64CD" w:rsidP="16133FC9">
            <w:pPr>
              <w:rPr>
                <w:rFonts w:ascii="Century Gothic" w:hAnsi="Century Gothic"/>
                <w:sz w:val="20"/>
                <w:szCs w:val="20"/>
              </w:rPr>
            </w:pPr>
          </w:p>
        </w:tc>
      </w:tr>
      <w:tr w:rsidR="00FD3CFE" w:rsidRPr="007C767B" w14:paraId="7AF12A27" w14:textId="77777777" w:rsidTr="1F8F1A43">
        <w:tc>
          <w:tcPr>
            <w:tcW w:w="2689" w:type="dxa"/>
          </w:tcPr>
          <w:p w14:paraId="2AD2CC82"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Prérequis :</w:t>
            </w:r>
          </w:p>
        </w:tc>
        <w:tc>
          <w:tcPr>
            <w:tcW w:w="7767" w:type="dxa"/>
          </w:tcPr>
          <w:p w14:paraId="3BEFEE54" w14:textId="07906521"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Disposer d’un projet de création d’entreprise formalisé.</w:t>
            </w:r>
          </w:p>
          <w:p w14:paraId="22D0BA28"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Les stagiaires doivent avoir un niveau de compétences de culture générale équivalent au baccalauréat.</w:t>
            </w:r>
          </w:p>
          <w:p w14:paraId="3E702F27" w14:textId="3560B8D8" w:rsidR="00AA64CD" w:rsidRDefault="00AA64CD" w:rsidP="16133FC9">
            <w:pPr>
              <w:spacing w:line="259" w:lineRule="auto"/>
              <w:rPr>
                <w:rFonts w:ascii="Century Gothic" w:hAnsi="Century Gothic"/>
                <w:sz w:val="20"/>
                <w:szCs w:val="20"/>
              </w:rPr>
            </w:pPr>
          </w:p>
        </w:tc>
      </w:tr>
      <w:tr w:rsidR="00FD3CFE" w:rsidRPr="007C767B" w14:paraId="6FD90ADA" w14:textId="77777777" w:rsidTr="1F8F1A43">
        <w:tc>
          <w:tcPr>
            <w:tcW w:w="2689" w:type="dxa"/>
          </w:tcPr>
          <w:p w14:paraId="0F230E52"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Nombre de stagiaires :</w:t>
            </w:r>
          </w:p>
        </w:tc>
        <w:tc>
          <w:tcPr>
            <w:tcW w:w="7767" w:type="dxa"/>
          </w:tcPr>
          <w:p w14:paraId="6F85AF38" w14:textId="77777777" w:rsidR="16133FC9" w:rsidRDefault="16133FC9" w:rsidP="16133FC9">
            <w:pPr>
              <w:rPr>
                <w:rFonts w:ascii="Century Gothic" w:hAnsi="Century Gothic"/>
                <w:sz w:val="20"/>
                <w:szCs w:val="20"/>
              </w:rPr>
            </w:pPr>
            <w:r w:rsidRPr="16133FC9">
              <w:rPr>
                <w:rFonts w:ascii="Century Gothic" w:hAnsi="Century Gothic"/>
                <w:sz w:val="20"/>
                <w:szCs w:val="20"/>
              </w:rPr>
              <w:t>Entrée et sorties permanentes.</w:t>
            </w:r>
          </w:p>
          <w:p w14:paraId="022A8AD0" w14:textId="52DD4271" w:rsidR="00AA64CD" w:rsidRDefault="00AA64CD" w:rsidP="16133FC9">
            <w:pPr>
              <w:rPr>
                <w:rFonts w:ascii="Century Gothic" w:hAnsi="Century Gothic"/>
                <w:sz w:val="20"/>
                <w:szCs w:val="20"/>
              </w:rPr>
            </w:pPr>
          </w:p>
        </w:tc>
      </w:tr>
      <w:tr w:rsidR="00FD3CFE" w:rsidRPr="007C767B" w14:paraId="0F24A2D1" w14:textId="77777777" w:rsidTr="1F8F1A43">
        <w:tc>
          <w:tcPr>
            <w:tcW w:w="2689" w:type="dxa"/>
          </w:tcPr>
          <w:p w14:paraId="41C1022C"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Durée :</w:t>
            </w:r>
          </w:p>
        </w:tc>
        <w:tc>
          <w:tcPr>
            <w:tcW w:w="7767" w:type="dxa"/>
          </w:tcPr>
          <w:p w14:paraId="709556DD"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14 heures</w:t>
            </w:r>
          </w:p>
          <w:p w14:paraId="28FBA554" w14:textId="67B2B89F" w:rsidR="00AA64CD" w:rsidRDefault="00AA64CD" w:rsidP="16133FC9">
            <w:pPr>
              <w:spacing w:line="259" w:lineRule="auto"/>
            </w:pPr>
          </w:p>
        </w:tc>
      </w:tr>
      <w:tr w:rsidR="00FD3CFE" w:rsidRPr="007C767B" w14:paraId="07441308" w14:textId="77777777" w:rsidTr="1F8F1A43">
        <w:tc>
          <w:tcPr>
            <w:tcW w:w="2689" w:type="dxa"/>
          </w:tcPr>
          <w:p w14:paraId="3E674F40"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Type de formation :</w:t>
            </w:r>
          </w:p>
        </w:tc>
        <w:tc>
          <w:tcPr>
            <w:tcW w:w="7767" w:type="dxa"/>
          </w:tcPr>
          <w:p w14:paraId="02C34300" w14:textId="0FF60F46"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Présentiel ou distanciel.</w:t>
            </w:r>
          </w:p>
          <w:p w14:paraId="2232C33F" w14:textId="23BA0BCC"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 xml:space="preserve">Pour les sessions en présentiel, les informations concernant les lieux de formation sont disponibles sur le site internet de </w:t>
            </w:r>
            <w:r w:rsidR="00AA64CD">
              <w:rPr>
                <w:rFonts w:ascii="Century Gothic" w:hAnsi="Century Gothic"/>
                <w:sz w:val="20"/>
                <w:szCs w:val="20"/>
              </w:rPr>
              <w:t>Couveuse Interface</w:t>
            </w:r>
            <w:r w:rsidRPr="16133FC9">
              <w:rPr>
                <w:rFonts w:ascii="Century Gothic" w:hAnsi="Century Gothic"/>
                <w:sz w:val="20"/>
                <w:szCs w:val="20"/>
              </w:rPr>
              <w:t>.</w:t>
            </w:r>
          </w:p>
          <w:p w14:paraId="42CC17D2" w14:textId="52D0C4FC" w:rsidR="00AA64CD" w:rsidRDefault="00AA64CD" w:rsidP="16133FC9">
            <w:pPr>
              <w:spacing w:line="259" w:lineRule="auto"/>
              <w:rPr>
                <w:rFonts w:ascii="Century Gothic" w:hAnsi="Century Gothic"/>
                <w:sz w:val="20"/>
                <w:szCs w:val="20"/>
              </w:rPr>
            </w:pPr>
          </w:p>
        </w:tc>
      </w:tr>
      <w:tr w:rsidR="00FD3CFE" w:rsidRPr="007C767B" w14:paraId="4F973EF4" w14:textId="77777777" w:rsidTr="1F8F1A43">
        <w:tc>
          <w:tcPr>
            <w:tcW w:w="2689" w:type="dxa"/>
          </w:tcPr>
          <w:p w14:paraId="4E4B7132" w14:textId="4F07BF23"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Contact :</w:t>
            </w:r>
          </w:p>
        </w:tc>
        <w:tc>
          <w:tcPr>
            <w:tcW w:w="7767" w:type="dxa"/>
          </w:tcPr>
          <w:p w14:paraId="142BD0A3" w14:textId="71B45EE1" w:rsidR="16133FC9" w:rsidRDefault="00000000" w:rsidP="16133FC9">
            <w:pPr>
              <w:spacing w:line="259" w:lineRule="auto"/>
              <w:rPr>
                <w:rFonts w:ascii="Century Gothic" w:hAnsi="Century Gothic"/>
                <w:sz w:val="20"/>
                <w:szCs w:val="20"/>
              </w:rPr>
            </w:pPr>
            <w:hyperlink r:id="rId26">
              <w:r w:rsidR="16133FC9" w:rsidRPr="16133FC9">
                <w:rPr>
                  <w:rStyle w:val="Lienhypertexte"/>
                  <w:rFonts w:ascii="Century Gothic" w:hAnsi="Century Gothic"/>
                  <w:sz w:val="20"/>
                  <w:szCs w:val="20"/>
                </w:rPr>
                <w:t>couveuse-interface@orange.fr</w:t>
              </w:r>
            </w:hyperlink>
          </w:p>
          <w:p w14:paraId="17286F8A" w14:textId="6178CD59" w:rsidR="16133FC9" w:rsidRDefault="32876E3F" w:rsidP="16133FC9">
            <w:pPr>
              <w:spacing w:line="259" w:lineRule="auto"/>
              <w:rPr>
                <w:rFonts w:ascii="Century Gothic" w:hAnsi="Century Gothic"/>
                <w:sz w:val="20"/>
                <w:szCs w:val="20"/>
              </w:rPr>
            </w:pPr>
            <w:r w:rsidRPr="1F8F1A43">
              <w:rPr>
                <w:rFonts w:ascii="Century Gothic" w:hAnsi="Century Gothic"/>
                <w:sz w:val="20"/>
                <w:szCs w:val="20"/>
              </w:rPr>
              <w:t>Siège social (Bouches du Rhône) : 04 91 01 64 7</w:t>
            </w:r>
            <w:r w:rsidR="25BDCCC5" w:rsidRPr="1F8F1A43">
              <w:rPr>
                <w:rFonts w:ascii="Century Gothic" w:hAnsi="Century Gothic"/>
                <w:sz w:val="20"/>
                <w:szCs w:val="20"/>
              </w:rPr>
              <w:t>0</w:t>
            </w:r>
            <w:r w:rsidRPr="1F8F1A43">
              <w:rPr>
                <w:rFonts w:ascii="Century Gothic" w:hAnsi="Century Gothic"/>
                <w:sz w:val="20"/>
                <w:szCs w:val="20"/>
              </w:rPr>
              <w:t>.</w:t>
            </w:r>
          </w:p>
          <w:p w14:paraId="2821C639" w14:textId="77777777" w:rsidR="16133FC9" w:rsidRDefault="16133FC9" w:rsidP="16133FC9">
            <w:pPr>
              <w:rPr>
                <w:rFonts w:ascii="Century Gothic" w:hAnsi="Century Gothic"/>
                <w:sz w:val="20"/>
                <w:szCs w:val="20"/>
              </w:rPr>
            </w:pPr>
            <w:r w:rsidRPr="16133FC9">
              <w:rPr>
                <w:rFonts w:ascii="Century Gothic" w:hAnsi="Century Gothic"/>
                <w:sz w:val="20"/>
                <w:szCs w:val="20"/>
              </w:rPr>
              <w:t>Antenne du Var : 04 94 06 21 18</w:t>
            </w:r>
          </w:p>
          <w:p w14:paraId="22E7F5E4" w14:textId="38A804B8" w:rsidR="00AA64CD" w:rsidRDefault="00AA64CD" w:rsidP="16133FC9">
            <w:pPr>
              <w:rPr>
                <w:rFonts w:ascii="Century Gothic" w:hAnsi="Century Gothic"/>
                <w:sz w:val="20"/>
                <w:szCs w:val="20"/>
              </w:rPr>
            </w:pPr>
          </w:p>
        </w:tc>
      </w:tr>
      <w:tr w:rsidR="00FD3CFE" w:rsidRPr="007C767B" w14:paraId="16C50E1E" w14:textId="77777777" w:rsidTr="1F8F1A43">
        <w:trPr>
          <w:trHeight w:val="278"/>
        </w:trPr>
        <w:tc>
          <w:tcPr>
            <w:tcW w:w="2689" w:type="dxa"/>
          </w:tcPr>
          <w:p w14:paraId="17C3C1D1" w14:textId="2540E54D"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Tarifs :</w:t>
            </w:r>
          </w:p>
        </w:tc>
        <w:tc>
          <w:tcPr>
            <w:tcW w:w="7767" w:type="dxa"/>
          </w:tcPr>
          <w:p w14:paraId="76CAB4D0" w14:textId="531A2487" w:rsidR="423A61A7" w:rsidRDefault="423A61A7"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700</w:t>
            </w:r>
            <w:r w:rsidR="16133FC9" w:rsidRPr="16133FC9">
              <w:rPr>
                <w:rFonts w:ascii="Century Gothic" w:hAnsi="Century Gothic" w:cstheme="minorBidi"/>
                <w:sz w:val="22"/>
                <w:szCs w:val="22"/>
              </w:rPr>
              <w:t>€</w:t>
            </w:r>
          </w:p>
          <w:p w14:paraId="3419539F" w14:textId="3A416D48"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Possibilité d’aide au financement.</w:t>
            </w:r>
          </w:p>
          <w:p w14:paraId="44F115E7" w14:textId="77777777"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Pour plus d’information, nous contacter.</w:t>
            </w:r>
          </w:p>
          <w:p w14:paraId="49850B8C" w14:textId="0E95D6BB" w:rsidR="00AA64CD" w:rsidRDefault="00AA64CD" w:rsidP="16133FC9">
            <w:pPr>
              <w:spacing w:line="259" w:lineRule="auto"/>
              <w:rPr>
                <w:rFonts w:ascii="Century Gothic" w:hAnsi="Century Gothic" w:cstheme="minorBidi"/>
                <w:sz w:val="22"/>
                <w:szCs w:val="22"/>
              </w:rPr>
            </w:pPr>
          </w:p>
        </w:tc>
      </w:tr>
    </w:tbl>
    <w:p w14:paraId="7170B5CE" w14:textId="4898A25A" w:rsidR="16133FC9" w:rsidRDefault="16133FC9" w:rsidP="16133FC9">
      <w:pPr>
        <w:rPr>
          <w:rFonts w:ascii="Century Gothic" w:hAnsi="Century Gothic"/>
          <w:sz w:val="19"/>
          <w:szCs w:val="19"/>
        </w:rPr>
      </w:pPr>
    </w:p>
    <w:p w14:paraId="53C085D9" w14:textId="6E25BCA8" w:rsidR="16133FC9" w:rsidRDefault="16133FC9" w:rsidP="16133FC9">
      <w:pPr>
        <w:rPr>
          <w:rFonts w:ascii="Century Gothic" w:hAnsi="Century Gothic"/>
          <w:color w:val="FF0000"/>
          <w:sz w:val="19"/>
          <w:szCs w:val="19"/>
        </w:rPr>
      </w:pPr>
    </w:p>
    <w:p w14:paraId="2F220958" w14:textId="77777777" w:rsidR="00AA64CD" w:rsidRDefault="00AA64CD" w:rsidP="16133FC9">
      <w:pPr>
        <w:rPr>
          <w:rFonts w:ascii="Century Gothic" w:hAnsi="Century Gothic"/>
          <w:color w:val="FF0000"/>
          <w:sz w:val="19"/>
          <w:szCs w:val="19"/>
        </w:rPr>
      </w:pPr>
    </w:p>
    <w:p w14:paraId="6C5015F8" w14:textId="5767AB13" w:rsidR="00FD3CFE" w:rsidRPr="00FD3CFE" w:rsidRDefault="00FD3CFE" w:rsidP="00FD3CFE">
      <w:pPr>
        <w:rPr>
          <w:rFonts w:ascii="Century Gothic" w:hAnsi="Century Gothic"/>
          <w:sz w:val="19"/>
          <w:szCs w:val="19"/>
        </w:rPr>
      </w:pPr>
    </w:p>
    <w:p w14:paraId="13264262" w14:textId="4AE61C3F" w:rsidR="00FD3CFE" w:rsidRPr="00AA64CD" w:rsidRDefault="7FED0562" w:rsidP="16133FC9">
      <w:pPr>
        <w:spacing w:line="259" w:lineRule="auto"/>
        <w:rPr>
          <w:rFonts w:ascii="Century Gothic" w:hAnsi="Century Gothic"/>
          <w:color w:val="F85034"/>
        </w:rPr>
      </w:pPr>
      <w:r w:rsidRPr="00AA64CD">
        <w:rPr>
          <w:rFonts w:ascii="Century Gothic" w:hAnsi="Century Gothic"/>
          <w:color w:val="F85034"/>
        </w:rPr>
        <w:t>Modalités d’évaluation et méthodes pédagogique</w:t>
      </w:r>
      <w:r w:rsidR="7BAA7D7F" w:rsidRPr="00AA64CD">
        <w:rPr>
          <w:rFonts w:ascii="Century Gothic" w:hAnsi="Century Gothic"/>
          <w:color w:val="F85034"/>
        </w:rPr>
        <w:t>s</w:t>
      </w:r>
      <w:r w:rsidR="00AA64CD" w:rsidRPr="00AA64CD">
        <w:rPr>
          <w:rFonts w:ascii="Century Gothic" w:hAnsi="Century Gothic"/>
          <w:color w:val="F85034"/>
        </w:rPr>
        <w:t> :</w:t>
      </w:r>
    </w:p>
    <w:p w14:paraId="4D8E54CB" w14:textId="2AAFED96" w:rsidR="00FD3CFE" w:rsidRPr="00FD3CFE" w:rsidRDefault="00FD3CFE" w:rsidP="16133FC9">
      <w:pPr>
        <w:spacing w:line="259" w:lineRule="auto"/>
        <w:rPr>
          <w:rFonts w:ascii="Century Gothic" w:hAnsi="Century Gothic"/>
          <w:color w:val="F85033"/>
          <w:sz w:val="19"/>
          <w:szCs w:val="19"/>
        </w:rPr>
      </w:pPr>
    </w:p>
    <w:p w14:paraId="4C76BC56" w14:textId="0797C006" w:rsidR="00FD3CFE" w:rsidRPr="00FD3CFE" w:rsidRDefault="7FED0562" w:rsidP="16133FC9">
      <w:pPr>
        <w:spacing w:line="259" w:lineRule="auto"/>
        <w:rPr>
          <w:rFonts w:ascii="Century Gothic" w:hAnsi="Century Gothic"/>
          <w:b/>
          <w:bCs/>
          <w:sz w:val="19"/>
          <w:szCs w:val="19"/>
        </w:rPr>
      </w:pPr>
      <w:r w:rsidRPr="16133FC9">
        <w:rPr>
          <w:rFonts w:ascii="Century Gothic" w:hAnsi="Century Gothic"/>
          <w:b/>
          <w:bCs/>
          <w:sz w:val="19"/>
          <w:szCs w:val="19"/>
        </w:rPr>
        <w:t>PRESENTATIONS ORALES</w:t>
      </w:r>
    </w:p>
    <w:p w14:paraId="33BA80F5" w14:textId="316A7FE7" w:rsidR="00FD3CFE" w:rsidRPr="00FD3CFE" w:rsidRDefault="7F06741A" w:rsidP="00741DFD">
      <w:pPr>
        <w:pStyle w:val="Paragraphedeliste"/>
        <w:numPr>
          <w:ilvl w:val="0"/>
          <w:numId w:val="16"/>
        </w:numPr>
        <w:spacing w:line="259" w:lineRule="auto"/>
        <w:rPr>
          <w:rFonts w:ascii="Times New Roman" w:eastAsia="Times New Roman" w:hAnsi="Times New Roman" w:cs="Times New Roman"/>
          <w:sz w:val="19"/>
          <w:szCs w:val="19"/>
        </w:rPr>
      </w:pPr>
      <w:r w:rsidRPr="16133FC9">
        <w:rPr>
          <w:rFonts w:ascii="Century Gothic" w:hAnsi="Century Gothic"/>
          <w:sz w:val="19"/>
          <w:szCs w:val="19"/>
        </w:rPr>
        <w:t>Le business plan à 3 ans</w:t>
      </w:r>
    </w:p>
    <w:p w14:paraId="37BD88A2" w14:textId="652F7A53" w:rsidR="00FD3CFE" w:rsidRPr="00FD3CFE" w:rsidRDefault="7F06741A" w:rsidP="00741DFD">
      <w:pPr>
        <w:pStyle w:val="Paragraphedeliste"/>
        <w:numPr>
          <w:ilvl w:val="0"/>
          <w:numId w:val="16"/>
        </w:numPr>
        <w:spacing w:line="259" w:lineRule="auto"/>
        <w:rPr>
          <w:rFonts w:ascii="Times New Roman" w:eastAsia="Times New Roman" w:hAnsi="Times New Roman" w:cs="Times New Roman"/>
          <w:sz w:val="19"/>
          <w:szCs w:val="19"/>
        </w:rPr>
      </w:pPr>
      <w:r w:rsidRPr="16133FC9">
        <w:rPr>
          <w:rFonts w:ascii="Century Gothic" w:hAnsi="Century Gothic"/>
          <w:sz w:val="19"/>
          <w:szCs w:val="19"/>
        </w:rPr>
        <w:t>Le potentiel économique de l’activité développé</w:t>
      </w:r>
    </w:p>
    <w:p w14:paraId="6D8F73DF" w14:textId="5F11AB3F" w:rsidR="00FD3CFE" w:rsidRPr="00FD3CFE" w:rsidRDefault="00FD3CFE" w:rsidP="16133FC9">
      <w:pPr>
        <w:spacing w:line="259" w:lineRule="auto"/>
        <w:rPr>
          <w:rFonts w:ascii="Century Gothic" w:hAnsi="Century Gothic"/>
          <w:sz w:val="19"/>
          <w:szCs w:val="19"/>
        </w:rPr>
      </w:pPr>
    </w:p>
    <w:p w14:paraId="38AA7985" w14:textId="75059813" w:rsidR="00FD3CFE" w:rsidRPr="00FD3CFE" w:rsidRDefault="7FED0562" w:rsidP="16133FC9">
      <w:pPr>
        <w:spacing w:line="259" w:lineRule="auto"/>
        <w:rPr>
          <w:rFonts w:ascii="Century Gothic" w:hAnsi="Century Gothic"/>
          <w:sz w:val="19"/>
          <w:szCs w:val="19"/>
        </w:rPr>
      </w:pPr>
      <w:r w:rsidRPr="16133FC9">
        <w:rPr>
          <w:rFonts w:ascii="Century Gothic" w:hAnsi="Century Gothic"/>
          <w:b/>
          <w:bCs/>
          <w:sz w:val="19"/>
          <w:szCs w:val="19"/>
        </w:rPr>
        <w:t xml:space="preserve">NOTE ECRITE </w:t>
      </w:r>
    </w:p>
    <w:p w14:paraId="45D33EDB" w14:textId="379BCA77" w:rsidR="00FD3CFE" w:rsidRPr="00FD3CFE" w:rsidRDefault="3B035CC9" w:rsidP="00741DFD">
      <w:pPr>
        <w:pStyle w:val="Paragraphedeliste"/>
        <w:numPr>
          <w:ilvl w:val="0"/>
          <w:numId w:val="15"/>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 business plan à 3 ans</w:t>
      </w:r>
      <w:r w:rsidR="2D3D15A6" w:rsidRPr="1F8F1A43">
        <w:rPr>
          <w:rFonts w:ascii="Century Gothic" w:eastAsia="Century Gothic" w:hAnsi="Century Gothic" w:cs="Century Gothic"/>
          <w:sz w:val="19"/>
          <w:szCs w:val="19"/>
        </w:rPr>
        <w:t>.</w:t>
      </w:r>
      <w:r w:rsidRPr="1F8F1A43">
        <w:rPr>
          <w:rFonts w:ascii="Century Gothic" w:eastAsia="Century Gothic" w:hAnsi="Century Gothic" w:cs="Century Gothic"/>
          <w:sz w:val="19"/>
          <w:szCs w:val="19"/>
        </w:rPr>
        <w:t xml:space="preserve"> </w:t>
      </w:r>
    </w:p>
    <w:p w14:paraId="49509A7D" w14:textId="3737BBEA" w:rsidR="00FD3CFE" w:rsidRPr="00FD3CFE" w:rsidRDefault="3B035CC9" w:rsidP="00741DFD">
      <w:pPr>
        <w:pStyle w:val="Paragraphedeliste"/>
        <w:numPr>
          <w:ilvl w:val="0"/>
          <w:numId w:val="15"/>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La liste des outils de gestion</w:t>
      </w:r>
      <w:r w:rsidR="066B3682" w:rsidRPr="1F8F1A43">
        <w:rPr>
          <w:rFonts w:ascii="Century Gothic" w:eastAsia="Century Gothic" w:hAnsi="Century Gothic" w:cs="Century Gothic"/>
          <w:sz w:val="19"/>
          <w:szCs w:val="19"/>
        </w:rPr>
        <w:t>.</w:t>
      </w:r>
    </w:p>
    <w:p w14:paraId="195AFD35" w14:textId="0979A832" w:rsidR="00FD3CFE" w:rsidRPr="00FD3CFE" w:rsidRDefault="3B035CC9" w:rsidP="00741DFD">
      <w:pPr>
        <w:pStyle w:val="Paragraphedeliste"/>
        <w:numPr>
          <w:ilvl w:val="0"/>
          <w:numId w:val="15"/>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 plan de trésorerie annuel</w:t>
      </w:r>
      <w:r w:rsidR="13B1B63C" w:rsidRPr="1F8F1A43">
        <w:rPr>
          <w:rFonts w:ascii="Century Gothic" w:eastAsia="Century Gothic" w:hAnsi="Century Gothic" w:cs="Century Gothic"/>
          <w:sz w:val="19"/>
          <w:szCs w:val="19"/>
        </w:rPr>
        <w:t>.</w:t>
      </w:r>
    </w:p>
    <w:p w14:paraId="395BB567" w14:textId="765C9FC3" w:rsidR="00FD3CFE" w:rsidRPr="00FD3CFE" w:rsidRDefault="4087C73B" w:rsidP="1F8F1A43">
      <w:pPr>
        <w:pStyle w:val="Paragraphedeliste"/>
        <w:numPr>
          <w:ilvl w:val="0"/>
          <w:numId w:val="15"/>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 xml:space="preserve">Le plan de financement et le besoin en </w:t>
      </w:r>
      <w:bookmarkStart w:id="5" w:name="_Int_Xg5PyyVl"/>
      <w:proofErr w:type="gramStart"/>
      <w:r w:rsidRPr="1F8F1A43">
        <w:rPr>
          <w:rFonts w:ascii="Century Gothic" w:eastAsia="Century Gothic" w:hAnsi="Century Gothic" w:cs="Century Gothic"/>
          <w:sz w:val="19"/>
          <w:szCs w:val="19"/>
        </w:rPr>
        <w:t>fond</w:t>
      </w:r>
      <w:bookmarkEnd w:id="5"/>
      <w:proofErr w:type="gramEnd"/>
      <w:r w:rsidRPr="1F8F1A43">
        <w:rPr>
          <w:rFonts w:ascii="Century Gothic" w:eastAsia="Century Gothic" w:hAnsi="Century Gothic" w:cs="Century Gothic"/>
          <w:sz w:val="19"/>
          <w:szCs w:val="19"/>
        </w:rPr>
        <w:t xml:space="preserve"> de </w:t>
      </w:r>
      <w:r w:rsidR="7DB4C365" w:rsidRPr="1F8F1A43">
        <w:rPr>
          <w:rFonts w:ascii="Century Gothic" w:eastAsia="Century Gothic" w:hAnsi="Century Gothic" w:cs="Century Gothic"/>
          <w:sz w:val="19"/>
          <w:szCs w:val="19"/>
        </w:rPr>
        <w:t>roulement.</w:t>
      </w:r>
    </w:p>
    <w:p w14:paraId="039CB019" w14:textId="790625DD" w:rsidR="00FD3CFE" w:rsidRPr="00FD3CFE" w:rsidRDefault="4087C73B" w:rsidP="00741DFD">
      <w:pPr>
        <w:pStyle w:val="Paragraphedeliste"/>
        <w:numPr>
          <w:ilvl w:val="0"/>
          <w:numId w:val="15"/>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Le schéma de l’évolution de la marge sur 3 ans</w:t>
      </w:r>
      <w:r w:rsidR="352E1825" w:rsidRPr="1F8F1A43">
        <w:rPr>
          <w:rFonts w:ascii="Century Gothic" w:eastAsia="Century Gothic" w:hAnsi="Century Gothic" w:cs="Century Gothic"/>
          <w:sz w:val="19"/>
          <w:szCs w:val="19"/>
        </w:rPr>
        <w:t>.</w:t>
      </w:r>
    </w:p>
    <w:p w14:paraId="4030B4B1" w14:textId="283C173B" w:rsidR="00FD3CFE" w:rsidRPr="00FD3CFE" w:rsidRDefault="00FD3CFE" w:rsidP="16133FC9">
      <w:pPr>
        <w:spacing w:line="259" w:lineRule="auto"/>
        <w:rPr>
          <w:rFonts w:ascii="Century Gothic" w:hAnsi="Century Gothic"/>
          <w:b/>
          <w:bCs/>
          <w:sz w:val="19"/>
          <w:szCs w:val="19"/>
        </w:rPr>
      </w:pPr>
    </w:p>
    <w:p w14:paraId="6B24E14D" w14:textId="31E0936B" w:rsidR="00FD3CFE" w:rsidRPr="00FD3CFE" w:rsidRDefault="00FD3CFE" w:rsidP="16133FC9">
      <w:pPr>
        <w:rPr>
          <w:rFonts w:ascii="Century Gothic" w:hAnsi="Century Gothic"/>
          <w:sz w:val="19"/>
          <w:szCs w:val="19"/>
        </w:rPr>
      </w:pPr>
    </w:p>
    <w:tbl>
      <w:tblPr>
        <w:tblStyle w:val="Grilledutableau"/>
        <w:tblW w:w="0" w:type="auto"/>
        <w:tblLayout w:type="fixed"/>
        <w:tblLook w:val="06A0" w:firstRow="1" w:lastRow="0" w:firstColumn="1" w:lastColumn="0" w:noHBand="1" w:noVBand="1"/>
      </w:tblPr>
      <w:tblGrid>
        <w:gridCol w:w="3015"/>
        <w:gridCol w:w="7440"/>
      </w:tblGrid>
      <w:tr w:rsidR="16133FC9" w14:paraId="1620A48B" w14:textId="77777777" w:rsidTr="16133FC9">
        <w:trPr>
          <w:trHeight w:val="300"/>
        </w:trPr>
        <w:tc>
          <w:tcPr>
            <w:tcW w:w="3015" w:type="dxa"/>
          </w:tcPr>
          <w:p w14:paraId="61FF4467" w14:textId="10FC0976"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Taux de satisfaction :</w:t>
            </w:r>
          </w:p>
        </w:tc>
        <w:tc>
          <w:tcPr>
            <w:tcW w:w="7440" w:type="dxa"/>
          </w:tcPr>
          <w:p w14:paraId="73E36D80" w14:textId="38ADA53C" w:rsidR="46D97162" w:rsidRDefault="46D97162" w:rsidP="16133FC9">
            <w:pPr>
              <w:rPr>
                <w:rFonts w:ascii="Century Gothic" w:hAnsi="Century Gothic"/>
                <w:sz w:val="19"/>
                <w:szCs w:val="19"/>
              </w:rPr>
            </w:pPr>
            <w:r w:rsidRPr="16133FC9">
              <w:rPr>
                <w:rFonts w:ascii="Century Gothic" w:hAnsi="Century Gothic"/>
                <w:sz w:val="19"/>
                <w:szCs w:val="19"/>
              </w:rPr>
              <w:t>98</w:t>
            </w:r>
            <w:r w:rsidR="16133FC9" w:rsidRPr="16133FC9">
              <w:rPr>
                <w:rFonts w:ascii="Century Gothic" w:hAnsi="Century Gothic"/>
                <w:sz w:val="19"/>
                <w:szCs w:val="19"/>
              </w:rPr>
              <w:t>%</w:t>
            </w:r>
          </w:p>
        </w:tc>
      </w:tr>
      <w:tr w:rsidR="16133FC9" w14:paraId="6E65637B" w14:textId="77777777" w:rsidTr="16133FC9">
        <w:trPr>
          <w:trHeight w:val="300"/>
        </w:trPr>
        <w:tc>
          <w:tcPr>
            <w:tcW w:w="3015" w:type="dxa"/>
          </w:tcPr>
          <w:p w14:paraId="47A974FB" w14:textId="1EA9654D"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 xml:space="preserve">Modalités pratiques : </w:t>
            </w:r>
          </w:p>
        </w:tc>
        <w:tc>
          <w:tcPr>
            <w:tcW w:w="7440" w:type="dxa"/>
          </w:tcPr>
          <w:p w14:paraId="17229FD3" w14:textId="048B725F" w:rsidR="16133FC9" w:rsidRDefault="16133FC9" w:rsidP="16133FC9">
            <w:pPr>
              <w:rPr>
                <w:rFonts w:ascii="Century Gothic" w:hAnsi="Century Gothic"/>
                <w:sz w:val="19"/>
                <w:szCs w:val="19"/>
              </w:rPr>
            </w:pPr>
            <w:r w:rsidRPr="16133FC9">
              <w:rPr>
                <w:rFonts w:ascii="Century Gothic" w:hAnsi="Century Gothic"/>
                <w:sz w:val="19"/>
                <w:szCs w:val="19"/>
              </w:rPr>
              <w:t>Lieux :</w:t>
            </w:r>
          </w:p>
          <w:p w14:paraId="672FF224" w14:textId="5B7640A8" w:rsidR="16133FC9" w:rsidRDefault="16133FC9" w:rsidP="16133FC9">
            <w:pPr>
              <w:rPr>
                <w:rFonts w:ascii="Century Gothic" w:hAnsi="Century Gothic"/>
                <w:sz w:val="19"/>
                <w:szCs w:val="19"/>
              </w:rPr>
            </w:pPr>
            <w:r w:rsidRPr="16133FC9">
              <w:rPr>
                <w:rFonts w:ascii="Century Gothic" w:hAnsi="Century Gothic"/>
                <w:sz w:val="19"/>
                <w:szCs w:val="19"/>
              </w:rPr>
              <w:t>83, La Canebière, 13001 Marseille</w:t>
            </w:r>
          </w:p>
          <w:p w14:paraId="10BB6B92" w14:textId="5374B6D2" w:rsidR="16133FC9" w:rsidRDefault="16133FC9" w:rsidP="16133FC9">
            <w:pPr>
              <w:rPr>
                <w:rFonts w:ascii="Century Gothic" w:hAnsi="Century Gothic"/>
                <w:sz w:val="19"/>
                <w:szCs w:val="19"/>
              </w:rPr>
            </w:pPr>
            <w:r w:rsidRPr="16133FC9">
              <w:rPr>
                <w:rFonts w:ascii="Century Gothic" w:hAnsi="Century Gothic"/>
                <w:sz w:val="19"/>
                <w:szCs w:val="19"/>
              </w:rPr>
              <w:t>50 Bd de Strasbourg, 83000 Toulon</w:t>
            </w:r>
          </w:p>
          <w:p w14:paraId="4DB4B4FA" w14:textId="77777777" w:rsidR="16133FC9" w:rsidRDefault="16133FC9" w:rsidP="16133FC9">
            <w:pPr>
              <w:rPr>
                <w:rFonts w:ascii="Century Gothic" w:hAnsi="Century Gothic"/>
                <w:sz w:val="19"/>
                <w:szCs w:val="19"/>
              </w:rPr>
            </w:pPr>
            <w:r w:rsidRPr="16133FC9">
              <w:rPr>
                <w:rFonts w:ascii="Century Gothic" w:hAnsi="Century Gothic"/>
                <w:sz w:val="19"/>
                <w:szCs w:val="19"/>
              </w:rPr>
              <w:t>Réunion collectives de formations hebdomadaires</w:t>
            </w:r>
          </w:p>
          <w:p w14:paraId="4C1F4053" w14:textId="6825044E" w:rsidR="00AA64CD" w:rsidRDefault="00AA64CD" w:rsidP="16133FC9">
            <w:pPr>
              <w:rPr>
                <w:rFonts w:ascii="Century Gothic" w:hAnsi="Century Gothic"/>
                <w:sz w:val="19"/>
                <w:szCs w:val="19"/>
              </w:rPr>
            </w:pPr>
          </w:p>
        </w:tc>
      </w:tr>
      <w:tr w:rsidR="16133FC9" w14:paraId="4299D6F6" w14:textId="77777777" w:rsidTr="16133FC9">
        <w:trPr>
          <w:trHeight w:val="300"/>
        </w:trPr>
        <w:tc>
          <w:tcPr>
            <w:tcW w:w="3015" w:type="dxa"/>
          </w:tcPr>
          <w:p w14:paraId="710F1E42" w14:textId="2E782501"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Accessibilité</w:t>
            </w:r>
          </w:p>
        </w:tc>
        <w:tc>
          <w:tcPr>
            <w:tcW w:w="7440" w:type="dxa"/>
          </w:tcPr>
          <w:p w14:paraId="463A51D6" w14:textId="04F84987" w:rsidR="16133FC9" w:rsidRDefault="16133FC9" w:rsidP="16133FC9">
            <w:pPr>
              <w:rPr>
                <w:rFonts w:ascii="Century Gothic" w:hAnsi="Century Gothic"/>
                <w:sz w:val="19"/>
                <w:szCs w:val="19"/>
              </w:rPr>
            </w:pPr>
            <w:r w:rsidRPr="16133FC9">
              <w:rPr>
                <w:rFonts w:ascii="Century Gothic" w:hAnsi="Century Gothic"/>
                <w:sz w:val="19"/>
                <w:szCs w:val="19"/>
              </w:rPr>
              <w:t xml:space="preserve">Formations accessibles aux personnes en situation de handicap </w:t>
            </w:r>
          </w:p>
          <w:p w14:paraId="2F9EE033" w14:textId="7C79E9D4" w:rsidR="16133FC9" w:rsidRDefault="16133FC9" w:rsidP="16133FC9">
            <w:pPr>
              <w:rPr>
                <w:rFonts w:ascii="Century Gothic" w:hAnsi="Century Gothic"/>
                <w:sz w:val="19"/>
                <w:szCs w:val="19"/>
              </w:rPr>
            </w:pPr>
            <w:r w:rsidRPr="16133FC9">
              <w:rPr>
                <w:rFonts w:ascii="Century Gothic" w:hAnsi="Century Gothic"/>
                <w:sz w:val="19"/>
                <w:szCs w:val="19"/>
              </w:rPr>
              <w:t xml:space="preserve">(En cas de nécessité, des aménagements spécifiques pourront être étudiés en collaboration avec </w:t>
            </w:r>
            <w:r w:rsidR="00AA64CD">
              <w:rPr>
                <w:rFonts w:ascii="Century Gothic" w:hAnsi="Century Gothic"/>
                <w:sz w:val="19"/>
                <w:szCs w:val="19"/>
              </w:rPr>
              <w:t>notre</w:t>
            </w:r>
            <w:r w:rsidRPr="16133FC9">
              <w:rPr>
                <w:rFonts w:ascii="Century Gothic" w:hAnsi="Century Gothic"/>
                <w:sz w:val="19"/>
                <w:szCs w:val="19"/>
              </w:rPr>
              <w:t xml:space="preserve"> référent</w:t>
            </w:r>
            <w:r w:rsidR="00AA64CD">
              <w:rPr>
                <w:rFonts w:ascii="Century Gothic" w:hAnsi="Century Gothic"/>
                <w:sz w:val="19"/>
                <w:szCs w:val="19"/>
              </w:rPr>
              <w:t>e</w:t>
            </w:r>
            <w:r w:rsidRPr="16133FC9">
              <w:rPr>
                <w:rFonts w:ascii="Century Gothic" w:hAnsi="Century Gothic"/>
                <w:sz w:val="19"/>
                <w:szCs w:val="19"/>
              </w:rPr>
              <w:t xml:space="preserve"> handicap)</w:t>
            </w:r>
          </w:p>
          <w:p w14:paraId="5244B754" w14:textId="3A6C084F" w:rsidR="00AA64CD" w:rsidRDefault="00AA64CD" w:rsidP="16133FC9">
            <w:pPr>
              <w:rPr>
                <w:rFonts w:ascii="Century Gothic" w:hAnsi="Century Gothic"/>
                <w:sz w:val="19"/>
                <w:szCs w:val="19"/>
              </w:rPr>
            </w:pPr>
          </w:p>
        </w:tc>
      </w:tr>
      <w:tr w:rsidR="16133FC9" w14:paraId="6FDE7655" w14:textId="77777777" w:rsidTr="16133FC9">
        <w:trPr>
          <w:trHeight w:val="300"/>
        </w:trPr>
        <w:tc>
          <w:tcPr>
            <w:tcW w:w="10455" w:type="dxa"/>
            <w:gridSpan w:val="2"/>
          </w:tcPr>
          <w:p w14:paraId="51AF009A" w14:textId="33D830E8"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Les blocs de compétences représentent une modalité d’accès modulaire et progressive à la certification. Ils facilitent l’accès et l’adaptation à un métier visé dans une logique d’employabilité.  </w:t>
            </w:r>
          </w:p>
          <w:p w14:paraId="52ED2E1C" w14:textId="79C128FF"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L’acquisition de la certification par blocs est accessible aux candidats de la formation continu et de la VAE. </w:t>
            </w:r>
          </w:p>
          <w:p w14:paraId="312BD0EC" w14:textId="77777777" w:rsidR="16133FC9" w:rsidRDefault="16133FC9" w:rsidP="16133FC9">
            <w:pPr>
              <w:jc w:val="center"/>
              <w:rPr>
                <w:rFonts w:ascii="Century Gothic" w:hAnsi="Century Gothic"/>
                <w:sz w:val="19"/>
                <w:szCs w:val="19"/>
              </w:rPr>
            </w:pPr>
            <w:r w:rsidRPr="16133FC9">
              <w:rPr>
                <w:rFonts w:ascii="Century Gothic" w:hAnsi="Century Gothic"/>
                <w:sz w:val="19"/>
                <w:szCs w:val="19"/>
              </w:rPr>
              <w:t>Un bloc n’a pas de durée de validité. Il est acquis à vie.</w:t>
            </w:r>
          </w:p>
          <w:p w14:paraId="3CA742AA" w14:textId="1072417F" w:rsidR="00AA64CD" w:rsidRDefault="00AA64CD" w:rsidP="16133FC9">
            <w:pPr>
              <w:jc w:val="center"/>
              <w:rPr>
                <w:rFonts w:ascii="Century Gothic" w:hAnsi="Century Gothic"/>
                <w:sz w:val="19"/>
                <w:szCs w:val="19"/>
              </w:rPr>
            </w:pPr>
          </w:p>
        </w:tc>
      </w:tr>
      <w:tr w:rsidR="16133FC9" w14:paraId="72D20E69" w14:textId="77777777" w:rsidTr="16133FC9">
        <w:trPr>
          <w:trHeight w:val="300"/>
        </w:trPr>
        <w:tc>
          <w:tcPr>
            <w:tcW w:w="10455" w:type="dxa"/>
            <w:gridSpan w:val="2"/>
          </w:tcPr>
          <w:p w14:paraId="47EC22F2" w14:textId="766712FA" w:rsidR="16133FC9" w:rsidRDefault="16133FC9" w:rsidP="16133FC9">
            <w:pPr>
              <w:jc w:val="center"/>
              <w:rPr>
                <w:rFonts w:ascii="Century Gothic" w:hAnsi="Century Gothic"/>
                <w:sz w:val="18"/>
                <w:szCs w:val="18"/>
              </w:rPr>
            </w:pPr>
            <w:r w:rsidRPr="16133FC9">
              <w:rPr>
                <w:rFonts w:ascii="Century Gothic" w:hAnsi="Century Gothic"/>
                <w:sz w:val="18"/>
                <w:szCs w:val="18"/>
              </w:rPr>
              <w:t>Plus d’infos sur notre formation certifiante sur France Compétences :</w:t>
            </w:r>
          </w:p>
          <w:p w14:paraId="469C3186" w14:textId="1DA9A28C" w:rsidR="16133FC9" w:rsidRDefault="00000000" w:rsidP="16133FC9">
            <w:pPr>
              <w:jc w:val="center"/>
              <w:rPr>
                <w:rFonts w:ascii="Century Gothic" w:hAnsi="Century Gothic"/>
                <w:sz w:val="18"/>
                <w:szCs w:val="18"/>
              </w:rPr>
            </w:pPr>
            <w:hyperlink r:id="rId27" w:history="1">
              <w:r w:rsidR="00AA64CD" w:rsidRPr="00163BB0">
                <w:rPr>
                  <w:rStyle w:val="Lienhypertexte"/>
                  <w:rFonts w:ascii="Century Gothic" w:hAnsi="Century Gothic"/>
                  <w:sz w:val="18"/>
                  <w:szCs w:val="18"/>
                </w:rPr>
                <w:t>www.francecompetences.fr/recherche/rncp/35215</w:t>
              </w:r>
            </w:hyperlink>
          </w:p>
          <w:p w14:paraId="1C076B8F" w14:textId="705FA28C" w:rsidR="00AA64CD" w:rsidRDefault="00AA64CD" w:rsidP="16133FC9">
            <w:pPr>
              <w:jc w:val="center"/>
              <w:rPr>
                <w:rFonts w:ascii="Century Gothic" w:hAnsi="Century Gothic"/>
                <w:sz w:val="18"/>
                <w:szCs w:val="18"/>
              </w:rPr>
            </w:pPr>
          </w:p>
        </w:tc>
      </w:tr>
    </w:tbl>
    <w:p w14:paraId="55E877EE" w14:textId="5D79B67B" w:rsidR="00FD3CFE" w:rsidRPr="00FD3CFE" w:rsidRDefault="00FD3CFE" w:rsidP="16133FC9">
      <w:pPr>
        <w:rPr>
          <w:rFonts w:ascii="Century Gothic" w:hAnsi="Century Gothic"/>
          <w:sz w:val="19"/>
          <w:szCs w:val="19"/>
        </w:rPr>
      </w:pPr>
    </w:p>
    <w:p w14:paraId="48B7735E" w14:textId="31059E12" w:rsidR="00AA64CD" w:rsidRDefault="00AA64CD">
      <w:pPr>
        <w:rPr>
          <w:rFonts w:ascii="Century Gothic" w:hAnsi="Century Gothic"/>
          <w:sz w:val="19"/>
          <w:szCs w:val="19"/>
        </w:rPr>
      </w:pPr>
      <w:r>
        <w:rPr>
          <w:rFonts w:ascii="Century Gothic" w:hAnsi="Century Gothic"/>
          <w:sz w:val="19"/>
          <w:szCs w:val="19"/>
        </w:rPr>
        <w:br w:type="page"/>
      </w:r>
    </w:p>
    <w:p w14:paraId="61BC5A11" w14:textId="39245743" w:rsidR="00F3469E" w:rsidRPr="00E97F20" w:rsidRDefault="00AA64CD" w:rsidP="00AA64CD">
      <w:pPr>
        <w:pStyle w:val="Titre2"/>
        <w:jc w:val="center"/>
        <w:rPr>
          <w:rFonts w:ascii="Century Gothic" w:hAnsi="Century Gothic"/>
          <w:color w:val="F85034"/>
        </w:rPr>
      </w:pPr>
      <w:bookmarkStart w:id="6" w:name="_Toc138781212"/>
      <w:r w:rsidRPr="16133FC9">
        <w:rPr>
          <w:rFonts w:ascii="Century Gothic" w:hAnsi="Century Gothic"/>
          <w:color w:val="F85034"/>
        </w:rPr>
        <w:t>RNCP 35215BC04</w:t>
      </w:r>
      <w:r w:rsidR="354048EC" w:rsidRPr="16133FC9">
        <w:rPr>
          <w:rFonts w:ascii="Century Gothic" w:hAnsi="Century Gothic"/>
          <w:color w:val="F85034"/>
        </w:rPr>
        <w:t xml:space="preserve"> : </w:t>
      </w:r>
      <w:r w:rsidR="6897C6C0" w:rsidRPr="16133FC9">
        <w:rPr>
          <w:rFonts w:ascii="Century Gothic" w:hAnsi="Century Gothic"/>
          <w:color w:val="F85034"/>
        </w:rPr>
        <w:t>ELABORER SON ACTION COMMERCIALE</w:t>
      </w:r>
      <w:bookmarkEnd w:id="6"/>
    </w:p>
    <w:p w14:paraId="06537C60" w14:textId="2FCA06B9" w:rsidR="00F3469E" w:rsidRPr="00E97F20" w:rsidRDefault="6897C6C0" w:rsidP="00E97F20">
      <w:pPr>
        <w:pStyle w:val="Titre2"/>
        <w:jc w:val="center"/>
        <w:rPr>
          <w:rFonts w:ascii="Century Gothic" w:hAnsi="Century Gothic"/>
          <w:color w:val="F85034"/>
        </w:rPr>
      </w:pPr>
      <w:r w:rsidRPr="16133FC9">
        <w:rPr>
          <w:rFonts w:ascii="Century Gothic" w:hAnsi="Century Gothic"/>
          <w:color w:val="F85034"/>
        </w:rPr>
        <w:t xml:space="preserve"> </w:t>
      </w:r>
    </w:p>
    <w:p w14:paraId="3735278A" w14:textId="6984B6CA" w:rsidR="00F3469E" w:rsidRDefault="00F3469E" w:rsidP="00F3469E">
      <w:pPr>
        <w:rPr>
          <w:rFonts w:ascii="Century Gothic" w:hAnsi="Century Gothic"/>
          <w:sz w:val="19"/>
          <w:szCs w:val="19"/>
        </w:rPr>
      </w:pPr>
    </w:p>
    <w:p w14:paraId="5FA98D9B" w14:textId="68443B59" w:rsidR="00F3469E" w:rsidRPr="00AA64CD" w:rsidRDefault="00AA64CD" w:rsidP="00AA64CD">
      <w:pPr>
        <w:spacing w:line="276" w:lineRule="auto"/>
        <w:rPr>
          <w:rFonts w:ascii="Century Gothic" w:hAnsi="Century Gothic"/>
          <w:color w:val="F85034"/>
        </w:rPr>
      </w:pPr>
      <w:r w:rsidRPr="00AA64CD">
        <w:rPr>
          <w:rFonts w:ascii="Century Gothic" w:hAnsi="Century Gothic"/>
          <w:color w:val="F85034"/>
        </w:rPr>
        <w:t>Objectifs pédagogiques :</w:t>
      </w:r>
    </w:p>
    <w:p w14:paraId="7AD455D9" w14:textId="740D20B4" w:rsidR="00F3469E" w:rsidRDefault="00F3469E" w:rsidP="16133FC9">
      <w:pPr>
        <w:rPr>
          <w:rFonts w:ascii="Century Gothic" w:hAnsi="Century Gothic"/>
          <w:color w:val="FF0000"/>
          <w:sz w:val="19"/>
          <w:szCs w:val="19"/>
        </w:rPr>
      </w:pPr>
    </w:p>
    <w:p w14:paraId="347F916D" w14:textId="7065F5A2" w:rsidR="00F3469E" w:rsidRDefault="6E02C9DB" w:rsidP="16133FC9">
      <w:pPr>
        <w:pStyle w:val="Paragraphedeliste"/>
        <w:numPr>
          <w:ilvl w:val="0"/>
          <w:numId w:val="14"/>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Définir son offre commerciale</w:t>
      </w:r>
      <w:r w:rsidR="6939FE54" w:rsidRPr="1F8F1A43">
        <w:rPr>
          <w:rFonts w:ascii="Century Gothic" w:eastAsia="Century Gothic" w:hAnsi="Century Gothic" w:cs="Century Gothic"/>
          <w:sz w:val="19"/>
          <w:szCs w:val="19"/>
        </w:rPr>
        <w:t>.</w:t>
      </w:r>
    </w:p>
    <w:p w14:paraId="3F82B3D8" w14:textId="262B7A37" w:rsidR="00F3469E" w:rsidRDefault="6E02C9DB" w:rsidP="16133FC9">
      <w:pPr>
        <w:pStyle w:val="Paragraphedeliste"/>
        <w:numPr>
          <w:ilvl w:val="0"/>
          <w:numId w:val="14"/>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Définir une stratégie de communication</w:t>
      </w:r>
      <w:r w:rsidR="572DDC1A" w:rsidRPr="1F8F1A43">
        <w:rPr>
          <w:rFonts w:ascii="Century Gothic" w:eastAsia="Century Gothic" w:hAnsi="Century Gothic" w:cs="Century Gothic"/>
          <w:sz w:val="19"/>
          <w:szCs w:val="19"/>
        </w:rPr>
        <w:t>.</w:t>
      </w:r>
    </w:p>
    <w:p w14:paraId="3C22BA35" w14:textId="6D1789DF" w:rsidR="00F3469E" w:rsidRDefault="6E02C9DB" w:rsidP="16133FC9">
      <w:pPr>
        <w:pStyle w:val="Paragraphedeliste"/>
        <w:numPr>
          <w:ilvl w:val="0"/>
          <w:numId w:val="14"/>
        </w:numPr>
        <w:spacing w:line="259" w:lineRule="auto"/>
        <w:rPr>
          <w:rFonts w:ascii="Century Gothic" w:eastAsia="Century Gothic" w:hAnsi="Century Gothic" w:cs="Century Gothic"/>
          <w:sz w:val="19"/>
          <w:szCs w:val="19"/>
        </w:rPr>
      </w:pPr>
      <w:r w:rsidRPr="16133FC9">
        <w:rPr>
          <w:rFonts w:ascii="Century Gothic" w:eastAsia="Century Gothic" w:hAnsi="Century Gothic" w:cs="Century Gothic"/>
          <w:sz w:val="19"/>
          <w:szCs w:val="19"/>
        </w:rPr>
        <w:t>Construire son plan d’action commerciales</w:t>
      </w:r>
    </w:p>
    <w:p w14:paraId="4185055A" w14:textId="24B81370" w:rsidR="00F3469E" w:rsidRDefault="6E02C9DB" w:rsidP="16133FC9">
      <w:pPr>
        <w:pStyle w:val="Paragraphedeliste"/>
        <w:numPr>
          <w:ilvl w:val="0"/>
          <w:numId w:val="14"/>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Développer et utiliser des outils de communication, promotion et marketing pour son activité</w:t>
      </w:r>
      <w:r w:rsidR="3238EA14" w:rsidRPr="1F8F1A43">
        <w:rPr>
          <w:rFonts w:ascii="Century Gothic" w:eastAsia="Century Gothic" w:hAnsi="Century Gothic" w:cs="Century Gothic"/>
          <w:sz w:val="19"/>
          <w:szCs w:val="19"/>
        </w:rPr>
        <w:t>.</w:t>
      </w:r>
    </w:p>
    <w:p w14:paraId="3D266871" w14:textId="0BD12FC9" w:rsidR="00F3469E" w:rsidRDefault="6E02C9DB" w:rsidP="16133FC9">
      <w:pPr>
        <w:pStyle w:val="Paragraphedeliste"/>
        <w:numPr>
          <w:ilvl w:val="0"/>
          <w:numId w:val="14"/>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Promouvoir le développement commercial de l’activité respectueuse et adaptée à ses cibles commerciales</w:t>
      </w:r>
      <w:r w:rsidR="6FF9F3EA" w:rsidRPr="1F8F1A43">
        <w:rPr>
          <w:rFonts w:ascii="Century Gothic" w:eastAsia="Century Gothic" w:hAnsi="Century Gothic" w:cs="Century Gothic"/>
          <w:sz w:val="19"/>
          <w:szCs w:val="19"/>
        </w:rPr>
        <w:t>.</w:t>
      </w:r>
    </w:p>
    <w:p w14:paraId="0B9B5D21" w14:textId="78CCAC65" w:rsidR="00F3469E" w:rsidRDefault="00F3469E" w:rsidP="16133FC9">
      <w:pPr>
        <w:rPr>
          <w:rFonts w:ascii="Century Gothic" w:hAnsi="Century Gothic"/>
          <w:color w:val="FF0000"/>
          <w:sz w:val="19"/>
          <w:szCs w:val="19"/>
        </w:rPr>
      </w:pPr>
    </w:p>
    <w:p w14:paraId="18351082" w14:textId="318858E8" w:rsidR="00F3469E" w:rsidRDefault="6E02C9DB" w:rsidP="16133FC9">
      <w:pPr>
        <w:spacing w:line="276" w:lineRule="auto"/>
        <w:rPr>
          <w:rFonts w:ascii="Century Gothic" w:hAnsi="Century Gothic"/>
          <w:b/>
          <w:bCs/>
          <w:sz w:val="19"/>
          <w:szCs w:val="19"/>
        </w:rPr>
      </w:pPr>
      <w:r w:rsidRPr="16133FC9">
        <w:rPr>
          <w:rFonts w:ascii="Century Gothic" w:hAnsi="Century Gothic"/>
          <w:b/>
          <w:bCs/>
          <w:sz w:val="19"/>
          <w:szCs w:val="19"/>
        </w:rPr>
        <w:t xml:space="preserve">A l’issue de cette formation, le stagiaire sera capable de : </w:t>
      </w:r>
    </w:p>
    <w:p w14:paraId="46054C5B" w14:textId="43A54081" w:rsidR="00F3469E" w:rsidRDefault="00F3469E" w:rsidP="16133FC9">
      <w:pPr>
        <w:spacing w:line="276" w:lineRule="auto"/>
        <w:rPr>
          <w:rFonts w:ascii="Century Gothic" w:hAnsi="Century Gothic"/>
          <w:b/>
          <w:bCs/>
          <w:sz w:val="19"/>
          <w:szCs w:val="19"/>
        </w:rPr>
      </w:pPr>
    </w:p>
    <w:p w14:paraId="6D3DECCF" w14:textId="16DCFABB"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Argumenter les points forts de son activité</w:t>
      </w:r>
      <w:r w:rsidR="1ADD65C0" w:rsidRPr="1F8F1A43">
        <w:rPr>
          <w:rFonts w:ascii="Century Gothic" w:hAnsi="Century Gothic"/>
          <w:sz w:val="19"/>
          <w:szCs w:val="19"/>
        </w:rPr>
        <w:t>.</w:t>
      </w:r>
    </w:p>
    <w:p w14:paraId="63F17A7B" w14:textId="4177DBF5"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Présenter son offre commerciale</w:t>
      </w:r>
      <w:r w:rsidR="50906594" w:rsidRPr="1F8F1A43">
        <w:rPr>
          <w:rFonts w:ascii="Century Gothic" w:hAnsi="Century Gothic"/>
          <w:sz w:val="19"/>
          <w:szCs w:val="19"/>
        </w:rPr>
        <w:t>.</w:t>
      </w:r>
    </w:p>
    <w:p w14:paraId="77B8C41C" w14:textId="315E6666"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Construire son identité visuelle</w:t>
      </w:r>
      <w:r w:rsidR="12FF2F2B" w:rsidRPr="1F8F1A43">
        <w:rPr>
          <w:rFonts w:ascii="Century Gothic" w:hAnsi="Century Gothic"/>
          <w:sz w:val="19"/>
          <w:szCs w:val="19"/>
        </w:rPr>
        <w:t>.</w:t>
      </w:r>
    </w:p>
    <w:p w14:paraId="5BF7C185" w14:textId="50DA62E0"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Elaborer sa stratégie de communication</w:t>
      </w:r>
      <w:r w:rsidR="79D0B15B" w:rsidRPr="1F8F1A43">
        <w:rPr>
          <w:rFonts w:ascii="Century Gothic" w:hAnsi="Century Gothic"/>
          <w:sz w:val="19"/>
          <w:szCs w:val="19"/>
        </w:rPr>
        <w:t>.</w:t>
      </w:r>
    </w:p>
    <w:p w14:paraId="194AB0CC" w14:textId="778D0AB3"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Identifier ses cibles</w:t>
      </w:r>
      <w:r w:rsidR="500363FA" w:rsidRPr="1F8F1A43">
        <w:rPr>
          <w:rFonts w:ascii="Century Gothic" w:hAnsi="Century Gothic"/>
          <w:sz w:val="19"/>
          <w:szCs w:val="19"/>
        </w:rPr>
        <w:t>.</w:t>
      </w:r>
    </w:p>
    <w:p w14:paraId="2553E3F8" w14:textId="72613FF8"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Construire son argumentaire commercial</w:t>
      </w:r>
      <w:r w:rsidR="0292CC10" w:rsidRPr="1F8F1A43">
        <w:rPr>
          <w:rFonts w:ascii="Century Gothic" w:hAnsi="Century Gothic"/>
          <w:sz w:val="19"/>
          <w:szCs w:val="19"/>
        </w:rPr>
        <w:t>.</w:t>
      </w:r>
    </w:p>
    <w:p w14:paraId="7289A026" w14:textId="06D769D0" w:rsidR="00F3469E" w:rsidRDefault="571EDAB2" w:rsidP="00741DFD">
      <w:pPr>
        <w:pStyle w:val="Paragraphedeliste"/>
        <w:numPr>
          <w:ilvl w:val="0"/>
          <w:numId w:val="24"/>
        </w:numPr>
        <w:spacing w:line="259" w:lineRule="auto"/>
        <w:rPr>
          <w:rFonts w:ascii="Century Gothic" w:hAnsi="Century Gothic"/>
          <w:sz w:val="19"/>
          <w:szCs w:val="19"/>
        </w:rPr>
      </w:pPr>
      <w:r w:rsidRPr="1F8F1A43">
        <w:rPr>
          <w:rFonts w:ascii="Century Gothic" w:hAnsi="Century Gothic"/>
          <w:sz w:val="19"/>
          <w:szCs w:val="19"/>
        </w:rPr>
        <w:t>Développer son réseau</w:t>
      </w:r>
      <w:r w:rsidR="075782FA" w:rsidRPr="1F8F1A43">
        <w:rPr>
          <w:rFonts w:ascii="Century Gothic" w:hAnsi="Century Gothic"/>
          <w:sz w:val="19"/>
          <w:szCs w:val="19"/>
        </w:rPr>
        <w:t>.</w:t>
      </w:r>
      <w:r w:rsidRPr="1F8F1A43">
        <w:rPr>
          <w:rFonts w:ascii="Century Gothic" w:hAnsi="Century Gothic"/>
          <w:sz w:val="19"/>
          <w:szCs w:val="19"/>
        </w:rPr>
        <w:t xml:space="preserve"> </w:t>
      </w:r>
    </w:p>
    <w:p w14:paraId="3E42E5FE" w14:textId="212540CB" w:rsidR="00F3469E" w:rsidRDefault="00F3469E" w:rsidP="16133FC9">
      <w:pPr>
        <w:rPr>
          <w:b/>
          <w:bCs/>
          <w:sz w:val="19"/>
          <w:szCs w:val="19"/>
        </w:rPr>
      </w:pPr>
    </w:p>
    <w:p w14:paraId="67FBED9F" w14:textId="462B2C82" w:rsidR="00F3469E" w:rsidRDefault="6E02C9DB" w:rsidP="16133FC9">
      <w:pPr>
        <w:rPr>
          <w:rFonts w:ascii="Century Gothic" w:hAnsi="Century Gothic"/>
          <w:b/>
          <w:bCs/>
          <w:sz w:val="19"/>
          <w:szCs w:val="19"/>
        </w:rPr>
      </w:pPr>
      <w:r w:rsidRPr="16133FC9">
        <w:rPr>
          <w:rFonts w:ascii="Century Gothic" w:hAnsi="Century Gothic"/>
          <w:b/>
          <w:bCs/>
          <w:sz w:val="19"/>
          <w:szCs w:val="19"/>
        </w:rPr>
        <w:t>Délais d’accès</w:t>
      </w:r>
    </w:p>
    <w:p w14:paraId="443FB25E" w14:textId="09F045DC" w:rsidR="00F3469E" w:rsidRDefault="6E02C9DB" w:rsidP="16133FC9">
      <w:pPr>
        <w:rPr>
          <w:rFonts w:ascii="Century Gothic" w:hAnsi="Century Gothic"/>
          <w:b/>
          <w:bCs/>
          <w:sz w:val="19"/>
          <w:szCs w:val="19"/>
        </w:rPr>
      </w:pPr>
      <w:r w:rsidRPr="16133FC9">
        <w:rPr>
          <w:rFonts w:ascii="Century Gothic" w:hAnsi="Century Gothic"/>
          <w:b/>
          <w:bCs/>
          <w:sz w:val="19"/>
          <w:szCs w:val="19"/>
        </w:rPr>
        <w:t xml:space="preserve"> </w:t>
      </w:r>
    </w:p>
    <w:p w14:paraId="747E13D8" w14:textId="192DA0B5" w:rsidR="00F3469E" w:rsidRDefault="6E02C9DB" w:rsidP="16133FC9">
      <w:pPr>
        <w:rPr>
          <w:rFonts w:ascii="Century Gothic" w:hAnsi="Century Gothic"/>
          <w:b/>
          <w:bCs/>
          <w:sz w:val="19"/>
          <w:szCs w:val="19"/>
        </w:rPr>
      </w:pPr>
      <w:r w:rsidRPr="16133FC9">
        <w:rPr>
          <w:rFonts w:ascii="Century Gothic" w:hAnsi="Century Gothic"/>
          <w:sz w:val="19"/>
          <w:szCs w:val="19"/>
        </w:rPr>
        <w:t>Sur demande</w:t>
      </w:r>
    </w:p>
    <w:p w14:paraId="5355DF64" w14:textId="7593AB62" w:rsidR="00F3469E" w:rsidRDefault="6E02C9DB" w:rsidP="00741DFD">
      <w:pPr>
        <w:pStyle w:val="Paragraphedeliste"/>
        <w:numPr>
          <w:ilvl w:val="0"/>
          <w:numId w:val="23"/>
        </w:numPr>
        <w:rPr>
          <w:rFonts w:ascii="Century Gothic" w:eastAsia="Times New Roman" w:hAnsi="Century Gothic" w:cs="Times New Roman"/>
          <w:sz w:val="19"/>
          <w:szCs w:val="19"/>
        </w:rPr>
      </w:pPr>
      <w:r w:rsidRPr="16133FC9">
        <w:rPr>
          <w:rFonts w:ascii="Century Gothic" w:eastAsia="Times New Roman" w:hAnsi="Century Gothic" w:cs="Times New Roman"/>
          <w:sz w:val="19"/>
          <w:szCs w:val="19"/>
        </w:rPr>
        <w:t>Réunion d’information hebdomadaires</w:t>
      </w:r>
    </w:p>
    <w:p w14:paraId="58671EA8" w14:textId="69C38120" w:rsidR="00F3469E" w:rsidRDefault="00F3469E" w:rsidP="16133FC9">
      <w:pPr>
        <w:rPr>
          <w:sz w:val="19"/>
          <w:szCs w:val="19"/>
        </w:rPr>
      </w:pPr>
    </w:p>
    <w:p w14:paraId="513FCC81" w14:textId="2333D6E6" w:rsidR="406080DE" w:rsidRDefault="406080DE" w:rsidP="1F8F1A43">
      <w:pPr>
        <w:rPr>
          <w:rFonts w:ascii="Century Gothic" w:eastAsia="Century Gothic" w:hAnsi="Century Gothic" w:cs="Century Gothic"/>
          <w:sz w:val="19"/>
          <w:szCs w:val="19"/>
        </w:rPr>
      </w:pPr>
      <w:r w:rsidRPr="1F8F1A43">
        <w:rPr>
          <w:rFonts w:ascii="Century Gothic" w:eastAsia="Century Gothic" w:hAnsi="Century Gothic" w:cs="Century Gothic"/>
          <w:color w:val="000000" w:themeColor="text1"/>
          <w:sz w:val="20"/>
          <w:szCs w:val="20"/>
        </w:rPr>
        <w:t xml:space="preserve">Pour toute demande, merci de nous contacter par téléphone ou par Email sur le site </w:t>
      </w:r>
      <w:hyperlink r:id="rId28">
        <w:r w:rsidRPr="1F8F1A43">
          <w:rPr>
            <w:rStyle w:val="Lienhypertexte"/>
            <w:rFonts w:ascii="Century Gothic" w:eastAsia="Century Gothic" w:hAnsi="Century Gothic" w:cs="Century Gothic"/>
            <w:sz w:val="20"/>
            <w:szCs w:val="20"/>
          </w:rPr>
          <w:t>www.interface.ms</w:t>
        </w:r>
      </w:hyperlink>
    </w:p>
    <w:p w14:paraId="632B7898" w14:textId="38F4D029" w:rsidR="1F8F1A43" w:rsidRDefault="1F8F1A43" w:rsidP="1F8F1A43">
      <w:pPr>
        <w:rPr>
          <w:rFonts w:ascii="Century Gothic" w:hAnsi="Century Gothic"/>
          <w:sz w:val="19"/>
          <w:szCs w:val="19"/>
        </w:rPr>
      </w:pPr>
    </w:p>
    <w:p w14:paraId="5BF2C341" w14:textId="03D31D84" w:rsidR="00F3469E" w:rsidRDefault="00F3469E" w:rsidP="16133FC9">
      <w:pPr>
        <w:rPr>
          <w:rFonts w:ascii="Century Gothic" w:hAnsi="Century Gothic"/>
          <w:b/>
          <w:bCs/>
          <w:sz w:val="19"/>
          <w:szCs w:val="19"/>
        </w:rPr>
      </w:pPr>
    </w:p>
    <w:p w14:paraId="2BD3305D" w14:textId="2B31CB2D" w:rsidR="00F3469E" w:rsidRDefault="00F3469E" w:rsidP="16133FC9">
      <w:pPr>
        <w:rPr>
          <w:rFonts w:ascii="Century Gothic" w:hAnsi="Century Gothic"/>
          <w:sz w:val="19"/>
          <w:szCs w:val="19"/>
        </w:rPr>
      </w:pPr>
    </w:p>
    <w:p w14:paraId="02FE1DFB" w14:textId="1A778265" w:rsidR="00F3469E" w:rsidRPr="00AA64CD" w:rsidRDefault="6E02C9DB" w:rsidP="16133FC9">
      <w:pPr>
        <w:rPr>
          <w:rFonts w:ascii="Century Gothic" w:hAnsi="Century Gothic"/>
          <w:color w:val="F85034"/>
        </w:rPr>
      </w:pPr>
      <w:r w:rsidRPr="00AA64CD">
        <w:rPr>
          <w:rFonts w:ascii="Century Gothic" w:hAnsi="Century Gothic"/>
          <w:color w:val="F85034"/>
        </w:rPr>
        <w:t>Informations pratiques</w:t>
      </w:r>
      <w:r w:rsidR="00AA64CD" w:rsidRPr="00AA64CD">
        <w:rPr>
          <w:rFonts w:ascii="Century Gothic" w:hAnsi="Century Gothic"/>
          <w:color w:val="F85034"/>
        </w:rPr>
        <w:t> :</w:t>
      </w:r>
    </w:p>
    <w:p w14:paraId="6CB4A510" w14:textId="2867F0D6" w:rsidR="00F3469E" w:rsidRDefault="00F3469E" w:rsidP="16133FC9">
      <w:pPr>
        <w:rPr>
          <w:rFonts w:ascii="Century Gothic" w:hAnsi="Century Gothic"/>
          <w:color w:val="F85034"/>
          <w:sz w:val="19"/>
          <w:szCs w:val="19"/>
        </w:rPr>
      </w:pPr>
    </w:p>
    <w:tbl>
      <w:tblPr>
        <w:tblStyle w:val="Grilledutableau"/>
        <w:tblW w:w="0" w:type="auto"/>
        <w:tblLook w:val="04A0" w:firstRow="1" w:lastRow="0" w:firstColumn="1" w:lastColumn="0" w:noHBand="0" w:noVBand="1"/>
      </w:tblPr>
      <w:tblGrid>
        <w:gridCol w:w="2689"/>
        <w:gridCol w:w="7767"/>
      </w:tblGrid>
      <w:tr w:rsidR="16133FC9" w14:paraId="5047850D" w14:textId="77777777" w:rsidTr="1F8F1A43">
        <w:trPr>
          <w:trHeight w:val="300"/>
        </w:trPr>
        <w:tc>
          <w:tcPr>
            <w:tcW w:w="2689" w:type="dxa"/>
          </w:tcPr>
          <w:p w14:paraId="0B601DE7"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Public cible :</w:t>
            </w:r>
          </w:p>
        </w:tc>
        <w:tc>
          <w:tcPr>
            <w:tcW w:w="7767" w:type="dxa"/>
          </w:tcPr>
          <w:p w14:paraId="4CF8A924" w14:textId="77777777" w:rsidR="16133FC9" w:rsidRDefault="16133FC9" w:rsidP="16133FC9">
            <w:pPr>
              <w:rPr>
                <w:rFonts w:ascii="Century Gothic" w:hAnsi="Century Gothic"/>
                <w:sz w:val="20"/>
                <w:szCs w:val="20"/>
              </w:rPr>
            </w:pPr>
            <w:r w:rsidRPr="16133FC9">
              <w:rPr>
                <w:rFonts w:ascii="Century Gothic" w:hAnsi="Century Gothic"/>
                <w:sz w:val="20"/>
                <w:szCs w:val="20"/>
              </w:rPr>
              <w:t>Salariés, demandeurs d’emploi, bénéficiaires de minimas sociaux.</w:t>
            </w:r>
          </w:p>
          <w:p w14:paraId="27034697" w14:textId="6F45F988" w:rsidR="00AA64CD" w:rsidRDefault="00AA64CD" w:rsidP="16133FC9">
            <w:pPr>
              <w:rPr>
                <w:rFonts w:ascii="Century Gothic" w:hAnsi="Century Gothic"/>
                <w:sz w:val="20"/>
                <w:szCs w:val="20"/>
              </w:rPr>
            </w:pPr>
          </w:p>
        </w:tc>
      </w:tr>
      <w:tr w:rsidR="16133FC9" w14:paraId="273F6065" w14:textId="77777777" w:rsidTr="1F8F1A43">
        <w:trPr>
          <w:trHeight w:val="300"/>
        </w:trPr>
        <w:tc>
          <w:tcPr>
            <w:tcW w:w="2689" w:type="dxa"/>
          </w:tcPr>
          <w:p w14:paraId="1BB68885"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Prérequis :</w:t>
            </w:r>
          </w:p>
        </w:tc>
        <w:tc>
          <w:tcPr>
            <w:tcW w:w="7767" w:type="dxa"/>
          </w:tcPr>
          <w:p w14:paraId="73F920C1" w14:textId="07906521"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Disposer d’un projet de création d’entreprise formalisé.</w:t>
            </w:r>
          </w:p>
          <w:p w14:paraId="426AB002"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Les stagiaires doivent avoir un niveau de compétences de culture générale équivalent au baccalauréat.</w:t>
            </w:r>
          </w:p>
          <w:p w14:paraId="6BFFB1B2" w14:textId="3560B8D8" w:rsidR="00AA64CD" w:rsidRDefault="00AA64CD" w:rsidP="16133FC9">
            <w:pPr>
              <w:spacing w:line="259" w:lineRule="auto"/>
              <w:rPr>
                <w:rFonts w:ascii="Century Gothic" w:hAnsi="Century Gothic"/>
                <w:sz w:val="20"/>
                <w:szCs w:val="20"/>
              </w:rPr>
            </w:pPr>
          </w:p>
        </w:tc>
      </w:tr>
      <w:tr w:rsidR="16133FC9" w14:paraId="17A20402" w14:textId="77777777" w:rsidTr="1F8F1A43">
        <w:trPr>
          <w:trHeight w:val="300"/>
        </w:trPr>
        <w:tc>
          <w:tcPr>
            <w:tcW w:w="2689" w:type="dxa"/>
          </w:tcPr>
          <w:p w14:paraId="1E0B6705"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Nombre de stagiaires :</w:t>
            </w:r>
          </w:p>
        </w:tc>
        <w:tc>
          <w:tcPr>
            <w:tcW w:w="7767" w:type="dxa"/>
          </w:tcPr>
          <w:p w14:paraId="1A5EA014" w14:textId="77777777" w:rsidR="16133FC9" w:rsidRDefault="16133FC9" w:rsidP="16133FC9">
            <w:pPr>
              <w:rPr>
                <w:rFonts w:ascii="Century Gothic" w:hAnsi="Century Gothic"/>
                <w:sz w:val="20"/>
                <w:szCs w:val="20"/>
              </w:rPr>
            </w:pPr>
            <w:r w:rsidRPr="16133FC9">
              <w:rPr>
                <w:rFonts w:ascii="Century Gothic" w:hAnsi="Century Gothic"/>
                <w:sz w:val="20"/>
                <w:szCs w:val="20"/>
              </w:rPr>
              <w:t>Entrée et sorties permanentes.</w:t>
            </w:r>
          </w:p>
          <w:p w14:paraId="512CA65A" w14:textId="52DD4271" w:rsidR="00AA64CD" w:rsidRDefault="00AA64CD" w:rsidP="16133FC9">
            <w:pPr>
              <w:rPr>
                <w:rFonts w:ascii="Century Gothic" w:hAnsi="Century Gothic"/>
                <w:sz w:val="20"/>
                <w:szCs w:val="20"/>
              </w:rPr>
            </w:pPr>
          </w:p>
        </w:tc>
      </w:tr>
      <w:tr w:rsidR="16133FC9" w14:paraId="7B7BA8DF" w14:textId="77777777" w:rsidTr="1F8F1A43">
        <w:trPr>
          <w:trHeight w:val="300"/>
        </w:trPr>
        <w:tc>
          <w:tcPr>
            <w:tcW w:w="2689" w:type="dxa"/>
          </w:tcPr>
          <w:p w14:paraId="257B793C"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Durée :</w:t>
            </w:r>
          </w:p>
        </w:tc>
        <w:tc>
          <w:tcPr>
            <w:tcW w:w="7767" w:type="dxa"/>
          </w:tcPr>
          <w:p w14:paraId="34E8525E" w14:textId="77777777" w:rsidR="5811D57E" w:rsidRDefault="5811D57E" w:rsidP="16133FC9">
            <w:pPr>
              <w:spacing w:line="259" w:lineRule="auto"/>
              <w:rPr>
                <w:rFonts w:ascii="Century Gothic" w:hAnsi="Century Gothic"/>
                <w:sz w:val="20"/>
                <w:szCs w:val="20"/>
              </w:rPr>
            </w:pPr>
            <w:r w:rsidRPr="16133FC9">
              <w:rPr>
                <w:rFonts w:ascii="Century Gothic" w:hAnsi="Century Gothic"/>
                <w:sz w:val="20"/>
                <w:szCs w:val="20"/>
              </w:rPr>
              <w:t>21</w:t>
            </w:r>
            <w:r w:rsidR="16133FC9" w:rsidRPr="16133FC9">
              <w:rPr>
                <w:rFonts w:ascii="Century Gothic" w:hAnsi="Century Gothic"/>
                <w:sz w:val="20"/>
                <w:szCs w:val="20"/>
              </w:rPr>
              <w:t xml:space="preserve"> heures</w:t>
            </w:r>
          </w:p>
          <w:p w14:paraId="68D28C63" w14:textId="7EC1ABE9" w:rsidR="00AA64CD" w:rsidRDefault="00AA64CD" w:rsidP="16133FC9">
            <w:pPr>
              <w:spacing w:line="259" w:lineRule="auto"/>
              <w:rPr>
                <w:rFonts w:ascii="Century Gothic" w:hAnsi="Century Gothic"/>
                <w:sz w:val="20"/>
                <w:szCs w:val="20"/>
              </w:rPr>
            </w:pPr>
          </w:p>
        </w:tc>
      </w:tr>
      <w:tr w:rsidR="16133FC9" w14:paraId="4EC65C67" w14:textId="77777777" w:rsidTr="1F8F1A43">
        <w:trPr>
          <w:trHeight w:val="300"/>
        </w:trPr>
        <w:tc>
          <w:tcPr>
            <w:tcW w:w="2689" w:type="dxa"/>
          </w:tcPr>
          <w:p w14:paraId="5FA96233"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Type de formation :</w:t>
            </w:r>
          </w:p>
        </w:tc>
        <w:tc>
          <w:tcPr>
            <w:tcW w:w="7767" w:type="dxa"/>
          </w:tcPr>
          <w:p w14:paraId="79FA532B" w14:textId="0FF60F46"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Présentiel ou distanciel.</w:t>
            </w:r>
          </w:p>
          <w:p w14:paraId="30B86CF6"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 xml:space="preserve">Pour les sessions en présentiel, les informations concernant les lieux de formation sont disponibles sur le site internet de </w:t>
            </w:r>
            <w:r w:rsidR="00AA64CD">
              <w:rPr>
                <w:rFonts w:ascii="Century Gothic" w:hAnsi="Century Gothic"/>
                <w:sz w:val="20"/>
                <w:szCs w:val="20"/>
              </w:rPr>
              <w:t>Couveuse Interface</w:t>
            </w:r>
            <w:r w:rsidRPr="16133FC9">
              <w:rPr>
                <w:rFonts w:ascii="Century Gothic" w:hAnsi="Century Gothic"/>
                <w:sz w:val="20"/>
                <w:szCs w:val="20"/>
              </w:rPr>
              <w:t>.</w:t>
            </w:r>
          </w:p>
          <w:p w14:paraId="3AF11DD5" w14:textId="1527A327" w:rsidR="00AA64CD" w:rsidRDefault="00AA64CD" w:rsidP="16133FC9">
            <w:pPr>
              <w:spacing w:line="259" w:lineRule="auto"/>
              <w:rPr>
                <w:rFonts w:ascii="Century Gothic" w:hAnsi="Century Gothic"/>
                <w:sz w:val="20"/>
                <w:szCs w:val="20"/>
              </w:rPr>
            </w:pPr>
          </w:p>
        </w:tc>
      </w:tr>
      <w:tr w:rsidR="16133FC9" w14:paraId="0FB16851" w14:textId="77777777" w:rsidTr="1F8F1A43">
        <w:trPr>
          <w:trHeight w:val="300"/>
        </w:trPr>
        <w:tc>
          <w:tcPr>
            <w:tcW w:w="2689" w:type="dxa"/>
          </w:tcPr>
          <w:p w14:paraId="197F04FB" w14:textId="4F07BF23"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Contact :</w:t>
            </w:r>
          </w:p>
        </w:tc>
        <w:tc>
          <w:tcPr>
            <w:tcW w:w="7767" w:type="dxa"/>
          </w:tcPr>
          <w:p w14:paraId="728EF356" w14:textId="71B45EE1" w:rsidR="16133FC9" w:rsidRDefault="00000000" w:rsidP="16133FC9">
            <w:pPr>
              <w:spacing w:line="259" w:lineRule="auto"/>
              <w:rPr>
                <w:rFonts w:ascii="Century Gothic" w:hAnsi="Century Gothic"/>
                <w:sz w:val="20"/>
                <w:szCs w:val="20"/>
              </w:rPr>
            </w:pPr>
            <w:hyperlink r:id="rId29">
              <w:r w:rsidR="16133FC9" w:rsidRPr="16133FC9">
                <w:rPr>
                  <w:rStyle w:val="Lienhypertexte"/>
                  <w:rFonts w:ascii="Century Gothic" w:hAnsi="Century Gothic"/>
                  <w:sz w:val="20"/>
                  <w:szCs w:val="20"/>
                </w:rPr>
                <w:t>couveuse-interface@orange.fr</w:t>
              </w:r>
            </w:hyperlink>
          </w:p>
          <w:p w14:paraId="7151785B" w14:textId="608FBC3C" w:rsidR="16133FC9" w:rsidRDefault="32876E3F" w:rsidP="16133FC9">
            <w:pPr>
              <w:spacing w:line="259" w:lineRule="auto"/>
              <w:rPr>
                <w:rFonts w:ascii="Century Gothic" w:hAnsi="Century Gothic"/>
                <w:sz w:val="20"/>
                <w:szCs w:val="20"/>
              </w:rPr>
            </w:pPr>
            <w:r w:rsidRPr="1F8F1A43">
              <w:rPr>
                <w:rFonts w:ascii="Century Gothic" w:hAnsi="Century Gothic"/>
                <w:sz w:val="20"/>
                <w:szCs w:val="20"/>
              </w:rPr>
              <w:t>Siège social (Bouches du Rhône) : 04 91 01 64 7</w:t>
            </w:r>
            <w:r w:rsidR="770CCE18" w:rsidRPr="1F8F1A43">
              <w:rPr>
                <w:rFonts w:ascii="Century Gothic" w:hAnsi="Century Gothic"/>
                <w:sz w:val="20"/>
                <w:szCs w:val="20"/>
              </w:rPr>
              <w:t>0.</w:t>
            </w:r>
          </w:p>
          <w:p w14:paraId="59BA4B38" w14:textId="77777777" w:rsidR="16133FC9" w:rsidRDefault="16133FC9" w:rsidP="16133FC9">
            <w:pPr>
              <w:rPr>
                <w:rFonts w:ascii="Century Gothic" w:hAnsi="Century Gothic"/>
                <w:sz w:val="20"/>
                <w:szCs w:val="20"/>
              </w:rPr>
            </w:pPr>
            <w:r w:rsidRPr="16133FC9">
              <w:rPr>
                <w:rFonts w:ascii="Century Gothic" w:hAnsi="Century Gothic"/>
                <w:sz w:val="20"/>
                <w:szCs w:val="20"/>
              </w:rPr>
              <w:t>Antenne du Var : 04 94 06 21 18</w:t>
            </w:r>
          </w:p>
          <w:p w14:paraId="120ABA64" w14:textId="38A804B8" w:rsidR="00AA64CD" w:rsidRDefault="00AA64CD" w:rsidP="16133FC9">
            <w:pPr>
              <w:rPr>
                <w:rFonts w:ascii="Century Gothic" w:hAnsi="Century Gothic"/>
                <w:sz w:val="20"/>
                <w:szCs w:val="20"/>
              </w:rPr>
            </w:pPr>
          </w:p>
        </w:tc>
      </w:tr>
      <w:tr w:rsidR="16133FC9" w14:paraId="1F6FB215" w14:textId="77777777" w:rsidTr="1F8F1A43">
        <w:trPr>
          <w:trHeight w:val="278"/>
        </w:trPr>
        <w:tc>
          <w:tcPr>
            <w:tcW w:w="2689" w:type="dxa"/>
          </w:tcPr>
          <w:p w14:paraId="62FC0DB4" w14:textId="2540E54D"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Tarifs :</w:t>
            </w:r>
          </w:p>
        </w:tc>
        <w:tc>
          <w:tcPr>
            <w:tcW w:w="7767" w:type="dxa"/>
          </w:tcPr>
          <w:p w14:paraId="6E112187" w14:textId="6278282D" w:rsidR="0E620CC1" w:rsidRDefault="0E620CC1"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8</w:t>
            </w:r>
            <w:r w:rsidR="16133FC9" w:rsidRPr="16133FC9">
              <w:rPr>
                <w:rFonts w:ascii="Century Gothic" w:hAnsi="Century Gothic" w:cstheme="minorBidi"/>
                <w:sz w:val="22"/>
                <w:szCs w:val="22"/>
              </w:rPr>
              <w:t>00€</w:t>
            </w:r>
          </w:p>
          <w:p w14:paraId="18A11EB7" w14:textId="3A416D48"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Possibilité d’aide au financement.</w:t>
            </w:r>
          </w:p>
          <w:p w14:paraId="0AFF419C" w14:textId="77777777"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Pour plus d’information, nous contacter.</w:t>
            </w:r>
          </w:p>
          <w:p w14:paraId="15074E90" w14:textId="0E95D6BB" w:rsidR="00AA64CD" w:rsidRDefault="00AA64CD" w:rsidP="16133FC9">
            <w:pPr>
              <w:spacing w:line="259" w:lineRule="auto"/>
              <w:rPr>
                <w:rFonts w:ascii="Century Gothic" w:hAnsi="Century Gothic" w:cstheme="minorBidi"/>
                <w:sz w:val="22"/>
                <w:szCs w:val="22"/>
              </w:rPr>
            </w:pPr>
          </w:p>
        </w:tc>
      </w:tr>
    </w:tbl>
    <w:p w14:paraId="47DC2EEA" w14:textId="4898A25A" w:rsidR="00F3469E" w:rsidRDefault="00F3469E" w:rsidP="16133FC9">
      <w:pPr>
        <w:rPr>
          <w:rFonts w:ascii="Century Gothic" w:hAnsi="Century Gothic"/>
          <w:sz w:val="19"/>
          <w:szCs w:val="19"/>
        </w:rPr>
      </w:pPr>
    </w:p>
    <w:p w14:paraId="57898755" w14:textId="6E25BCA8" w:rsidR="00F3469E" w:rsidRDefault="00F3469E" w:rsidP="16133FC9">
      <w:pPr>
        <w:rPr>
          <w:rFonts w:ascii="Century Gothic" w:hAnsi="Century Gothic"/>
          <w:color w:val="FF0000"/>
          <w:sz w:val="19"/>
          <w:szCs w:val="19"/>
        </w:rPr>
      </w:pPr>
    </w:p>
    <w:p w14:paraId="33126CFC" w14:textId="5767AB13" w:rsidR="00F3469E" w:rsidRDefault="00F3469E" w:rsidP="16133FC9">
      <w:pPr>
        <w:rPr>
          <w:rFonts w:ascii="Century Gothic" w:hAnsi="Century Gothic"/>
          <w:sz w:val="22"/>
          <w:szCs w:val="22"/>
        </w:rPr>
      </w:pPr>
    </w:p>
    <w:p w14:paraId="72AF2E9F" w14:textId="69B76C01" w:rsidR="00F3469E" w:rsidRPr="00AA64CD" w:rsidRDefault="6E02C9DB" w:rsidP="16133FC9">
      <w:pPr>
        <w:spacing w:line="259" w:lineRule="auto"/>
        <w:rPr>
          <w:rFonts w:ascii="Century Gothic" w:hAnsi="Century Gothic"/>
          <w:color w:val="F85034"/>
        </w:rPr>
      </w:pPr>
      <w:r w:rsidRPr="00AA64CD">
        <w:rPr>
          <w:rFonts w:ascii="Century Gothic" w:hAnsi="Century Gothic"/>
          <w:color w:val="F85034"/>
        </w:rPr>
        <w:t>Modalités d’évaluation et méthodes pédagogiques</w:t>
      </w:r>
      <w:r w:rsidR="00AA64CD" w:rsidRPr="00AA64CD">
        <w:rPr>
          <w:rFonts w:ascii="Century Gothic" w:hAnsi="Century Gothic"/>
          <w:color w:val="F85034"/>
        </w:rPr>
        <w:t> :</w:t>
      </w:r>
    </w:p>
    <w:p w14:paraId="57597157" w14:textId="2AAFED96" w:rsidR="00F3469E" w:rsidRDefault="00F3469E" w:rsidP="16133FC9">
      <w:pPr>
        <w:spacing w:line="259" w:lineRule="auto"/>
        <w:rPr>
          <w:rFonts w:ascii="Century Gothic" w:hAnsi="Century Gothic"/>
          <w:color w:val="F85033"/>
          <w:sz w:val="20"/>
          <w:szCs w:val="20"/>
        </w:rPr>
      </w:pPr>
    </w:p>
    <w:p w14:paraId="333A9948" w14:textId="0797C006" w:rsidR="00F3469E" w:rsidRDefault="6E02C9DB" w:rsidP="16133FC9">
      <w:pPr>
        <w:spacing w:line="259" w:lineRule="auto"/>
        <w:rPr>
          <w:rFonts w:ascii="Century Gothic" w:hAnsi="Century Gothic"/>
          <w:b/>
          <w:bCs/>
          <w:sz w:val="19"/>
          <w:szCs w:val="19"/>
        </w:rPr>
      </w:pPr>
      <w:r w:rsidRPr="16133FC9">
        <w:rPr>
          <w:rFonts w:ascii="Century Gothic" w:hAnsi="Century Gothic"/>
          <w:b/>
          <w:bCs/>
          <w:sz w:val="19"/>
          <w:szCs w:val="19"/>
        </w:rPr>
        <w:t>PRESENTATIONS ORALES</w:t>
      </w:r>
    </w:p>
    <w:p w14:paraId="203D3B3B" w14:textId="3C154C07" w:rsidR="00F3469E" w:rsidRDefault="1050244C" w:rsidP="00741DFD">
      <w:pPr>
        <w:pStyle w:val="Paragraphedeliste"/>
        <w:numPr>
          <w:ilvl w:val="0"/>
          <w:numId w:val="16"/>
        </w:numPr>
        <w:spacing w:line="259" w:lineRule="auto"/>
        <w:rPr>
          <w:rFonts w:ascii="Century Gothic" w:hAnsi="Century Gothic"/>
          <w:sz w:val="19"/>
          <w:szCs w:val="19"/>
        </w:rPr>
      </w:pPr>
      <w:r w:rsidRPr="16133FC9">
        <w:rPr>
          <w:rFonts w:ascii="Century Gothic" w:hAnsi="Century Gothic"/>
          <w:sz w:val="19"/>
          <w:szCs w:val="19"/>
        </w:rPr>
        <w:t>Le pitch de 5 minutes pour vendre son activité</w:t>
      </w:r>
    </w:p>
    <w:p w14:paraId="328E6ED2" w14:textId="089E4F27" w:rsidR="00F3469E" w:rsidRDefault="1050244C" w:rsidP="00741DFD">
      <w:pPr>
        <w:pStyle w:val="Paragraphedeliste"/>
        <w:numPr>
          <w:ilvl w:val="0"/>
          <w:numId w:val="16"/>
        </w:numPr>
        <w:spacing w:line="259" w:lineRule="auto"/>
        <w:rPr>
          <w:rFonts w:ascii="Century Gothic" w:hAnsi="Century Gothic"/>
          <w:sz w:val="19"/>
          <w:szCs w:val="19"/>
        </w:rPr>
      </w:pPr>
      <w:r w:rsidRPr="16133FC9">
        <w:rPr>
          <w:rFonts w:ascii="Century Gothic" w:hAnsi="Century Gothic"/>
          <w:sz w:val="19"/>
          <w:szCs w:val="19"/>
        </w:rPr>
        <w:t>Les outils de communication en fonction des cibles et des canaux de distribution</w:t>
      </w:r>
    </w:p>
    <w:p w14:paraId="72E8B9E0" w14:textId="077C570D" w:rsidR="00F3469E" w:rsidRDefault="1050244C" w:rsidP="00741DFD">
      <w:pPr>
        <w:pStyle w:val="Paragraphedeliste"/>
        <w:numPr>
          <w:ilvl w:val="0"/>
          <w:numId w:val="16"/>
        </w:numPr>
        <w:spacing w:line="259" w:lineRule="auto"/>
        <w:rPr>
          <w:rFonts w:ascii="Century Gothic" w:hAnsi="Century Gothic"/>
          <w:sz w:val="19"/>
          <w:szCs w:val="19"/>
        </w:rPr>
      </w:pPr>
      <w:r w:rsidRPr="16133FC9">
        <w:rPr>
          <w:rFonts w:ascii="Century Gothic" w:hAnsi="Century Gothic"/>
          <w:sz w:val="19"/>
          <w:szCs w:val="19"/>
        </w:rPr>
        <w:t>Les plans d’actions commerciales</w:t>
      </w:r>
    </w:p>
    <w:p w14:paraId="0CD0D72E" w14:textId="4ACA05C7" w:rsidR="00F3469E" w:rsidRDefault="1050244C" w:rsidP="00741DFD">
      <w:pPr>
        <w:pStyle w:val="Paragraphedeliste"/>
        <w:numPr>
          <w:ilvl w:val="0"/>
          <w:numId w:val="16"/>
        </w:numPr>
        <w:spacing w:line="259" w:lineRule="auto"/>
        <w:rPr>
          <w:rFonts w:ascii="Century Gothic" w:hAnsi="Century Gothic"/>
          <w:sz w:val="19"/>
          <w:szCs w:val="19"/>
        </w:rPr>
      </w:pPr>
      <w:r w:rsidRPr="16133FC9">
        <w:rPr>
          <w:rFonts w:ascii="Century Gothic" w:hAnsi="Century Gothic"/>
          <w:sz w:val="19"/>
          <w:szCs w:val="19"/>
        </w:rPr>
        <w:t xml:space="preserve">L'argumentaire de vente </w:t>
      </w:r>
    </w:p>
    <w:p w14:paraId="0574D65B" w14:textId="5F11AB3F" w:rsidR="00F3469E" w:rsidRDefault="00F3469E" w:rsidP="16133FC9">
      <w:pPr>
        <w:spacing w:line="259" w:lineRule="auto"/>
        <w:rPr>
          <w:rFonts w:ascii="Century Gothic" w:hAnsi="Century Gothic"/>
          <w:sz w:val="19"/>
          <w:szCs w:val="19"/>
        </w:rPr>
      </w:pPr>
    </w:p>
    <w:p w14:paraId="608070FE" w14:textId="75059813" w:rsidR="00F3469E" w:rsidRDefault="6E02C9DB" w:rsidP="16133FC9">
      <w:pPr>
        <w:spacing w:line="259" w:lineRule="auto"/>
        <w:rPr>
          <w:rFonts w:ascii="Century Gothic" w:hAnsi="Century Gothic"/>
          <w:sz w:val="19"/>
          <w:szCs w:val="19"/>
        </w:rPr>
      </w:pPr>
      <w:r w:rsidRPr="16133FC9">
        <w:rPr>
          <w:rFonts w:ascii="Century Gothic" w:hAnsi="Century Gothic"/>
          <w:b/>
          <w:bCs/>
          <w:sz w:val="19"/>
          <w:szCs w:val="19"/>
        </w:rPr>
        <w:t xml:space="preserve">NOTE ECRITE </w:t>
      </w:r>
    </w:p>
    <w:p w14:paraId="234611D1" w14:textId="6ED47CD4" w:rsidR="00F3469E" w:rsidRDefault="42AC0ED7" w:rsidP="00741DFD">
      <w:pPr>
        <w:pStyle w:val="Paragraphedeliste"/>
        <w:numPr>
          <w:ilvl w:val="0"/>
          <w:numId w:val="15"/>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Le fichier clients</w:t>
      </w:r>
    </w:p>
    <w:p w14:paraId="5BBD09F5" w14:textId="283C173B" w:rsidR="00F3469E" w:rsidRDefault="00F3469E" w:rsidP="16133FC9">
      <w:pPr>
        <w:spacing w:line="259" w:lineRule="auto"/>
        <w:rPr>
          <w:rFonts w:ascii="Century Gothic" w:hAnsi="Century Gothic"/>
          <w:b/>
          <w:bCs/>
          <w:sz w:val="19"/>
          <w:szCs w:val="19"/>
        </w:rPr>
      </w:pPr>
    </w:p>
    <w:p w14:paraId="05E2FE06" w14:textId="31E0936B" w:rsidR="00F3469E" w:rsidRDefault="00F3469E" w:rsidP="16133FC9">
      <w:pPr>
        <w:rPr>
          <w:rFonts w:ascii="Century Gothic" w:hAnsi="Century Gothic"/>
          <w:sz w:val="19"/>
          <w:szCs w:val="19"/>
        </w:rPr>
      </w:pPr>
    </w:p>
    <w:tbl>
      <w:tblPr>
        <w:tblStyle w:val="Grilledutableau"/>
        <w:tblW w:w="0" w:type="auto"/>
        <w:tblLayout w:type="fixed"/>
        <w:tblLook w:val="06A0" w:firstRow="1" w:lastRow="0" w:firstColumn="1" w:lastColumn="0" w:noHBand="1" w:noVBand="1"/>
      </w:tblPr>
      <w:tblGrid>
        <w:gridCol w:w="3015"/>
        <w:gridCol w:w="7440"/>
      </w:tblGrid>
      <w:tr w:rsidR="16133FC9" w14:paraId="3CC58EC0" w14:textId="77777777" w:rsidTr="1F8F1A43">
        <w:trPr>
          <w:trHeight w:val="300"/>
        </w:trPr>
        <w:tc>
          <w:tcPr>
            <w:tcW w:w="3015" w:type="dxa"/>
          </w:tcPr>
          <w:p w14:paraId="49EFE9CB" w14:textId="10FC0976"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Taux de satisfaction :</w:t>
            </w:r>
          </w:p>
        </w:tc>
        <w:tc>
          <w:tcPr>
            <w:tcW w:w="7440" w:type="dxa"/>
          </w:tcPr>
          <w:p w14:paraId="16A4C62B" w14:textId="77777777" w:rsidR="17DC1BEC" w:rsidRDefault="17DC1BEC" w:rsidP="16133FC9">
            <w:pPr>
              <w:spacing w:line="259" w:lineRule="auto"/>
              <w:rPr>
                <w:rFonts w:ascii="Century Gothic" w:hAnsi="Century Gothic"/>
                <w:sz w:val="19"/>
                <w:szCs w:val="19"/>
              </w:rPr>
            </w:pPr>
            <w:r w:rsidRPr="16133FC9">
              <w:rPr>
                <w:rFonts w:ascii="Century Gothic" w:hAnsi="Century Gothic"/>
                <w:sz w:val="19"/>
                <w:szCs w:val="19"/>
              </w:rPr>
              <w:t>97%</w:t>
            </w:r>
          </w:p>
          <w:p w14:paraId="228102C3" w14:textId="1984BE06" w:rsidR="00AA64CD" w:rsidRDefault="00AA64CD" w:rsidP="16133FC9">
            <w:pPr>
              <w:spacing w:line="259" w:lineRule="auto"/>
            </w:pPr>
          </w:p>
        </w:tc>
      </w:tr>
      <w:tr w:rsidR="16133FC9" w14:paraId="12985B72" w14:textId="77777777" w:rsidTr="1F8F1A43">
        <w:trPr>
          <w:trHeight w:val="300"/>
        </w:trPr>
        <w:tc>
          <w:tcPr>
            <w:tcW w:w="3015" w:type="dxa"/>
          </w:tcPr>
          <w:p w14:paraId="2673C82D" w14:textId="1EA9654D"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 xml:space="preserve">Modalités pratiques : </w:t>
            </w:r>
          </w:p>
        </w:tc>
        <w:tc>
          <w:tcPr>
            <w:tcW w:w="7440" w:type="dxa"/>
          </w:tcPr>
          <w:p w14:paraId="3EDC92FA" w14:textId="048B725F" w:rsidR="16133FC9" w:rsidRDefault="16133FC9" w:rsidP="16133FC9">
            <w:pPr>
              <w:rPr>
                <w:rFonts w:ascii="Century Gothic" w:hAnsi="Century Gothic"/>
                <w:sz w:val="19"/>
                <w:szCs w:val="19"/>
              </w:rPr>
            </w:pPr>
            <w:r w:rsidRPr="16133FC9">
              <w:rPr>
                <w:rFonts w:ascii="Century Gothic" w:hAnsi="Century Gothic"/>
                <w:sz w:val="19"/>
                <w:szCs w:val="19"/>
              </w:rPr>
              <w:t>Lieux :</w:t>
            </w:r>
          </w:p>
          <w:p w14:paraId="57426277" w14:textId="5B7640A8" w:rsidR="16133FC9" w:rsidRDefault="16133FC9" w:rsidP="16133FC9">
            <w:pPr>
              <w:rPr>
                <w:rFonts w:ascii="Century Gothic" w:hAnsi="Century Gothic"/>
                <w:sz w:val="19"/>
                <w:szCs w:val="19"/>
              </w:rPr>
            </w:pPr>
            <w:r w:rsidRPr="16133FC9">
              <w:rPr>
                <w:rFonts w:ascii="Century Gothic" w:hAnsi="Century Gothic"/>
                <w:sz w:val="19"/>
                <w:szCs w:val="19"/>
              </w:rPr>
              <w:t>83, La Canebière, 13001 Marseille</w:t>
            </w:r>
          </w:p>
          <w:p w14:paraId="5619EA93" w14:textId="5374B6D2" w:rsidR="16133FC9" w:rsidRDefault="16133FC9" w:rsidP="16133FC9">
            <w:pPr>
              <w:rPr>
                <w:rFonts w:ascii="Century Gothic" w:hAnsi="Century Gothic"/>
                <w:sz w:val="19"/>
                <w:szCs w:val="19"/>
              </w:rPr>
            </w:pPr>
            <w:r w:rsidRPr="16133FC9">
              <w:rPr>
                <w:rFonts w:ascii="Century Gothic" w:hAnsi="Century Gothic"/>
                <w:sz w:val="19"/>
                <w:szCs w:val="19"/>
              </w:rPr>
              <w:t>50 Bd de Strasbourg, 83000 Toulon</w:t>
            </w:r>
          </w:p>
          <w:p w14:paraId="747A306D" w14:textId="2BAD020F" w:rsidR="16133FC9" w:rsidRDefault="32876E3F" w:rsidP="16133FC9">
            <w:pPr>
              <w:rPr>
                <w:rFonts w:ascii="Century Gothic" w:hAnsi="Century Gothic"/>
                <w:sz w:val="19"/>
                <w:szCs w:val="19"/>
              </w:rPr>
            </w:pPr>
            <w:r w:rsidRPr="1F8F1A43">
              <w:rPr>
                <w:rFonts w:ascii="Century Gothic" w:hAnsi="Century Gothic"/>
                <w:sz w:val="19"/>
                <w:szCs w:val="19"/>
              </w:rPr>
              <w:t>Réunion</w:t>
            </w:r>
            <w:r w:rsidR="6DDB3B0D" w:rsidRPr="1F8F1A43">
              <w:rPr>
                <w:rFonts w:ascii="Century Gothic" w:hAnsi="Century Gothic"/>
                <w:sz w:val="19"/>
                <w:szCs w:val="19"/>
              </w:rPr>
              <w:t>s</w:t>
            </w:r>
            <w:r w:rsidRPr="1F8F1A43">
              <w:rPr>
                <w:rFonts w:ascii="Century Gothic" w:hAnsi="Century Gothic"/>
                <w:sz w:val="19"/>
                <w:szCs w:val="19"/>
              </w:rPr>
              <w:t xml:space="preserve"> collectives de formations hebdomadaires</w:t>
            </w:r>
          </w:p>
          <w:p w14:paraId="59E9BC11" w14:textId="6825044E" w:rsidR="00AA64CD" w:rsidRDefault="00AA64CD" w:rsidP="16133FC9">
            <w:pPr>
              <w:rPr>
                <w:rFonts w:ascii="Century Gothic" w:hAnsi="Century Gothic"/>
                <w:sz w:val="19"/>
                <w:szCs w:val="19"/>
              </w:rPr>
            </w:pPr>
          </w:p>
        </w:tc>
      </w:tr>
      <w:tr w:rsidR="16133FC9" w14:paraId="30B4D67E" w14:textId="77777777" w:rsidTr="1F8F1A43">
        <w:trPr>
          <w:trHeight w:val="300"/>
        </w:trPr>
        <w:tc>
          <w:tcPr>
            <w:tcW w:w="3015" w:type="dxa"/>
          </w:tcPr>
          <w:p w14:paraId="23C38E6C" w14:textId="2E782501"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Accessibilité</w:t>
            </w:r>
          </w:p>
        </w:tc>
        <w:tc>
          <w:tcPr>
            <w:tcW w:w="7440" w:type="dxa"/>
          </w:tcPr>
          <w:p w14:paraId="0CF0BD07" w14:textId="04F84987" w:rsidR="16133FC9" w:rsidRDefault="16133FC9" w:rsidP="16133FC9">
            <w:pPr>
              <w:rPr>
                <w:rFonts w:ascii="Century Gothic" w:hAnsi="Century Gothic"/>
                <w:sz w:val="19"/>
                <w:szCs w:val="19"/>
              </w:rPr>
            </w:pPr>
            <w:r w:rsidRPr="16133FC9">
              <w:rPr>
                <w:rFonts w:ascii="Century Gothic" w:hAnsi="Century Gothic"/>
                <w:sz w:val="19"/>
                <w:szCs w:val="19"/>
              </w:rPr>
              <w:t xml:space="preserve">Formations accessibles aux personnes en situation de handicap </w:t>
            </w:r>
          </w:p>
          <w:p w14:paraId="49B43114" w14:textId="082D86EE" w:rsidR="16133FC9" w:rsidRDefault="16133FC9" w:rsidP="16133FC9">
            <w:pPr>
              <w:rPr>
                <w:rFonts w:ascii="Century Gothic" w:hAnsi="Century Gothic"/>
                <w:sz w:val="19"/>
                <w:szCs w:val="19"/>
              </w:rPr>
            </w:pPr>
            <w:r w:rsidRPr="16133FC9">
              <w:rPr>
                <w:rFonts w:ascii="Century Gothic" w:hAnsi="Century Gothic"/>
                <w:sz w:val="19"/>
                <w:szCs w:val="19"/>
              </w:rPr>
              <w:t xml:space="preserve">(En cas de nécessité, des aménagements spécifiques pourront être étudiés en collaboration avec </w:t>
            </w:r>
            <w:r w:rsidR="00AA64CD">
              <w:rPr>
                <w:rFonts w:ascii="Century Gothic" w:hAnsi="Century Gothic"/>
                <w:sz w:val="19"/>
                <w:szCs w:val="19"/>
              </w:rPr>
              <w:t>notre</w:t>
            </w:r>
            <w:r w:rsidRPr="16133FC9">
              <w:rPr>
                <w:rFonts w:ascii="Century Gothic" w:hAnsi="Century Gothic"/>
                <w:sz w:val="19"/>
                <w:szCs w:val="19"/>
              </w:rPr>
              <w:t xml:space="preserve"> référent</w:t>
            </w:r>
            <w:r w:rsidR="00AA64CD">
              <w:rPr>
                <w:rFonts w:ascii="Century Gothic" w:hAnsi="Century Gothic"/>
                <w:sz w:val="19"/>
                <w:szCs w:val="19"/>
              </w:rPr>
              <w:t>e</w:t>
            </w:r>
            <w:r w:rsidRPr="16133FC9">
              <w:rPr>
                <w:rFonts w:ascii="Century Gothic" w:hAnsi="Century Gothic"/>
                <w:sz w:val="19"/>
                <w:szCs w:val="19"/>
              </w:rPr>
              <w:t xml:space="preserve"> handicap)</w:t>
            </w:r>
          </w:p>
          <w:p w14:paraId="3CB7B864" w14:textId="3A6C084F" w:rsidR="00AA64CD" w:rsidRDefault="00AA64CD" w:rsidP="16133FC9">
            <w:pPr>
              <w:rPr>
                <w:rFonts w:ascii="Century Gothic" w:hAnsi="Century Gothic"/>
                <w:sz w:val="19"/>
                <w:szCs w:val="19"/>
              </w:rPr>
            </w:pPr>
          </w:p>
        </w:tc>
      </w:tr>
      <w:tr w:rsidR="16133FC9" w14:paraId="117752A4" w14:textId="77777777" w:rsidTr="1F8F1A43">
        <w:trPr>
          <w:trHeight w:val="300"/>
        </w:trPr>
        <w:tc>
          <w:tcPr>
            <w:tcW w:w="10455" w:type="dxa"/>
            <w:gridSpan w:val="2"/>
          </w:tcPr>
          <w:p w14:paraId="6AA8DAFA" w14:textId="33D830E8"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Les blocs de compétences représentent une modalité d’accès modulaire et progressive à la certification. Ils facilitent l’accès et l’adaptation à un métier visé dans une logique d’employabilité.  </w:t>
            </w:r>
          </w:p>
          <w:p w14:paraId="0E2F68CB" w14:textId="79C128FF"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L’acquisition de la certification par blocs est accessible aux candidats de la formation continu et de la VAE. </w:t>
            </w:r>
          </w:p>
          <w:p w14:paraId="2C5C3AEE" w14:textId="77777777" w:rsidR="16133FC9" w:rsidRDefault="16133FC9" w:rsidP="16133FC9">
            <w:pPr>
              <w:jc w:val="center"/>
              <w:rPr>
                <w:rFonts w:ascii="Century Gothic" w:hAnsi="Century Gothic"/>
                <w:sz w:val="19"/>
                <w:szCs w:val="19"/>
              </w:rPr>
            </w:pPr>
            <w:r w:rsidRPr="16133FC9">
              <w:rPr>
                <w:rFonts w:ascii="Century Gothic" w:hAnsi="Century Gothic"/>
                <w:sz w:val="19"/>
                <w:szCs w:val="19"/>
              </w:rPr>
              <w:t>Un bloc n’a pas de durée de validité. Il est acquis à vie.</w:t>
            </w:r>
          </w:p>
          <w:p w14:paraId="60EC3AEB" w14:textId="1072417F" w:rsidR="00AA64CD" w:rsidRDefault="00AA64CD" w:rsidP="16133FC9">
            <w:pPr>
              <w:jc w:val="center"/>
              <w:rPr>
                <w:rFonts w:ascii="Century Gothic" w:hAnsi="Century Gothic"/>
                <w:sz w:val="19"/>
                <w:szCs w:val="19"/>
              </w:rPr>
            </w:pPr>
          </w:p>
        </w:tc>
      </w:tr>
      <w:tr w:rsidR="16133FC9" w14:paraId="4D42B9DB" w14:textId="77777777" w:rsidTr="1F8F1A43">
        <w:trPr>
          <w:trHeight w:val="300"/>
        </w:trPr>
        <w:tc>
          <w:tcPr>
            <w:tcW w:w="10455" w:type="dxa"/>
            <w:gridSpan w:val="2"/>
          </w:tcPr>
          <w:p w14:paraId="617345B2" w14:textId="766712FA" w:rsidR="16133FC9" w:rsidRDefault="16133FC9" w:rsidP="16133FC9">
            <w:pPr>
              <w:jc w:val="center"/>
              <w:rPr>
                <w:rFonts w:ascii="Century Gothic" w:hAnsi="Century Gothic"/>
                <w:sz w:val="18"/>
                <w:szCs w:val="18"/>
              </w:rPr>
            </w:pPr>
            <w:r w:rsidRPr="16133FC9">
              <w:rPr>
                <w:rFonts w:ascii="Century Gothic" w:hAnsi="Century Gothic"/>
                <w:sz w:val="18"/>
                <w:szCs w:val="18"/>
              </w:rPr>
              <w:t>Plus d’infos sur notre formation certifiante sur France Compétences :</w:t>
            </w:r>
          </w:p>
          <w:p w14:paraId="5C364B90" w14:textId="17BEDE22" w:rsidR="16133FC9" w:rsidRDefault="00000000" w:rsidP="16133FC9">
            <w:pPr>
              <w:jc w:val="center"/>
              <w:rPr>
                <w:rFonts w:ascii="Century Gothic" w:hAnsi="Century Gothic"/>
                <w:sz w:val="18"/>
                <w:szCs w:val="18"/>
              </w:rPr>
            </w:pPr>
            <w:hyperlink r:id="rId30" w:history="1">
              <w:r w:rsidR="00AA64CD" w:rsidRPr="00163BB0">
                <w:rPr>
                  <w:rStyle w:val="Lienhypertexte"/>
                  <w:rFonts w:ascii="Century Gothic" w:hAnsi="Century Gothic"/>
                  <w:sz w:val="18"/>
                  <w:szCs w:val="18"/>
                </w:rPr>
                <w:t>www.francecompetences.fr/recherche/rncp/35215</w:t>
              </w:r>
            </w:hyperlink>
          </w:p>
          <w:p w14:paraId="0F846E9E" w14:textId="705FA28C" w:rsidR="00AA64CD" w:rsidRDefault="00AA64CD" w:rsidP="16133FC9">
            <w:pPr>
              <w:jc w:val="center"/>
              <w:rPr>
                <w:rFonts w:ascii="Century Gothic" w:hAnsi="Century Gothic"/>
                <w:sz w:val="18"/>
                <w:szCs w:val="18"/>
              </w:rPr>
            </w:pPr>
          </w:p>
        </w:tc>
      </w:tr>
    </w:tbl>
    <w:p w14:paraId="41BCCF7E" w14:textId="5D79B67B" w:rsidR="00F3469E" w:rsidRDefault="00F3469E" w:rsidP="16133FC9">
      <w:pPr>
        <w:rPr>
          <w:rFonts w:ascii="Century Gothic" w:hAnsi="Century Gothic"/>
          <w:sz w:val="19"/>
          <w:szCs w:val="19"/>
        </w:rPr>
      </w:pPr>
    </w:p>
    <w:p w14:paraId="6203B1A1" w14:textId="70874B3D" w:rsidR="00F3469E" w:rsidRDefault="00F3469E" w:rsidP="16133FC9">
      <w:pPr>
        <w:rPr>
          <w:rFonts w:ascii="Century Gothic" w:hAnsi="Century Gothic"/>
          <w:sz w:val="19"/>
          <w:szCs w:val="19"/>
        </w:rPr>
      </w:pPr>
    </w:p>
    <w:p w14:paraId="19DB4C1B" w14:textId="309366C9" w:rsidR="00F3469E" w:rsidRDefault="00F3469E" w:rsidP="16133FC9">
      <w:pPr>
        <w:rPr>
          <w:rFonts w:ascii="Century Gothic" w:hAnsi="Century Gothic"/>
          <w:sz w:val="19"/>
          <w:szCs w:val="19"/>
        </w:rPr>
      </w:pPr>
    </w:p>
    <w:p w14:paraId="4FCD35A6" w14:textId="03396A3D" w:rsidR="00A97C14" w:rsidRDefault="0010537C" w:rsidP="00DD0E1C">
      <w:pPr>
        <w:rPr>
          <w:rFonts w:ascii="Century Gothic" w:hAnsi="Century Gothic"/>
          <w:sz w:val="19"/>
          <w:szCs w:val="19"/>
        </w:rPr>
      </w:pPr>
      <w:r>
        <w:rPr>
          <w:rFonts w:ascii="Century Gothic" w:hAnsi="Century Gothic"/>
          <w:sz w:val="19"/>
          <w:szCs w:val="19"/>
        </w:rPr>
        <w:br w:type="page"/>
      </w:r>
    </w:p>
    <w:p w14:paraId="43F05422" w14:textId="7EFF49F7" w:rsidR="00A97C14" w:rsidRPr="00CC09F7" w:rsidRDefault="0010537C" w:rsidP="00CC09F7">
      <w:pPr>
        <w:pStyle w:val="Titre2"/>
        <w:jc w:val="center"/>
        <w:rPr>
          <w:rFonts w:ascii="Century Gothic" w:hAnsi="Century Gothic"/>
          <w:color w:val="F85034"/>
        </w:rPr>
      </w:pPr>
      <w:bookmarkStart w:id="7" w:name="_Toc138781213"/>
      <w:r w:rsidRPr="1F8F1A43">
        <w:rPr>
          <w:rFonts w:ascii="Century Gothic" w:hAnsi="Century Gothic"/>
          <w:color w:val="F85034"/>
        </w:rPr>
        <w:t>RNCP35215BC</w:t>
      </w:r>
      <w:r w:rsidR="0A81A71A" w:rsidRPr="1F8F1A43">
        <w:rPr>
          <w:rFonts w:ascii="Century Gothic" w:hAnsi="Century Gothic"/>
          <w:color w:val="F85034"/>
        </w:rPr>
        <w:t>05 :</w:t>
      </w:r>
      <w:r w:rsidR="6BFE21E8" w:rsidRPr="1F8F1A43">
        <w:rPr>
          <w:rFonts w:ascii="Century Gothic" w:hAnsi="Century Gothic"/>
          <w:color w:val="F85034"/>
        </w:rPr>
        <w:t xml:space="preserve"> </w:t>
      </w:r>
      <w:r w:rsidRPr="1F8F1A43">
        <w:rPr>
          <w:rFonts w:ascii="Century Gothic" w:hAnsi="Century Gothic"/>
          <w:color w:val="F85034"/>
        </w:rPr>
        <w:t>CONDUIRE UN PROJET ECO-RESPONSABLE</w:t>
      </w:r>
      <w:bookmarkEnd w:id="7"/>
    </w:p>
    <w:p w14:paraId="7CAC93C9" w14:textId="6984B6CA" w:rsidR="16133FC9" w:rsidRDefault="16133FC9" w:rsidP="16133FC9">
      <w:pPr>
        <w:rPr>
          <w:rFonts w:ascii="Century Gothic" w:hAnsi="Century Gothic"/>
          <w:sz w:val="19"/>
          <w:szCs w:val="19"/>
        </w:rPr>
      </w:pPr>
    </w:p>
    <w:p w14:paraId="2716C2AF" w14:textId="4FAD351F" w:rsidR="59BDB536" w:rsidRPr="0010537C" w:rsidRDefault="59BDB536" w:rsidP="16133FC9">
      <w:pPr>
        <w:rPr>
          <w:rFonts w:ascii="Century Gothic" w:hAnsi="Century Gothic"/>
          <w:color w:val="FF0000"/>
        </w:rPr>
      </w:pPr>
      <w:r w:rsidRPr="0010537C">
        <w:rPr>
          <w:rFonts w:ascii="Century Gothic" w:hAnsi="Century Gothic"/>
          <w:color w:val="FF0000"/>
        </w:rPr>
        <w:t>Objectifs pédagogiques</w:t>
      </w:r>
      <w:r w:rsidR="0010537C" w:rsidRPr="0010537C">
        <w:rPr>
          <w:rFonts w:ascii="Century Gothic" w:hAnsi="Century Gothic"/>
          <w:color w:val="FF0000"/>
        </w:rPr>
        <w:t> :</w:t>
      </w:r>
    </w:p>
    <w:p w14:paraId="73DE6533" w14:textId="740D20B4" w:rsidR="16133FC9" w:rsidRDefault="16133FC9" w:rsidP="16133FC9">
      <w:pPr>
        <w:rPr>
          <w:rFonts w:ascii="Century Gothic" w:hAnsi="Century Gothic"/>
          <w:color w:val="FF0000"/>
          <w:sz w:val="19"/>
          <w:szCs w:val="19"/>
        </w:rPr>
      </w:pPr>
    </w:p>
    <w:p w14:paraId="77D1977C" w14:textId="2A7C1838" w:rsidR="7141E634" w:rsidRDefault="7141E634" w:rsidP="16133FC9">
      <w:pPr>
        <w:pStyle w:val="Paragraphedeliste"/>
        <w:numPr>
          <w:ilvl w:val="0"/>
          <w:numId w:val="13"/>
        </w:numPr>
        <w:spacing w:line="259" w:lineRule="auto"/>
        <w:rPr>
          <w:rFonts w:ascii="Times New Roman" w:eastAsia="Times New Roman" w:hAnsi="Times New Roman" w:cs="Times New Roman"/>
          <w:sz w:val="19"/>
          <w:szCs w:val="19"/>
        </w:rPr>
      </w:pPr>
      <w:r w:rsidRPr="1F8F1A43">
        <w:rPr>
          <w:rFonts w:ascii="Century Gothic" w:eastAsia="Century Gothic" w:hAnsi="Century Gothic" w:cs="Century Gothic"/>
          <w:sz w:val="19"/>
          <w:szCs w:val="19"/>
        </w:rPr>
        <w:t xml:space="preserve">Intégrer des </w:t>
      </w:r>
      <w:r w:rsidR="4AC99757" w:rsidRPr="1F8F1A43">
        <w:rPr>
          <w:rFonts w:ascii="Century Gothic" w:eastAsia="Century Gothic" w:hAnsi="Century Gothic" w:cs="Century Gothic"/>
          <w:sz w:val="19"/>
          <w:szCs w:val="19"/>
        </w:rPr>
        <w:t>préoccupations</w:t>
      </w:r>
      <w:r w:rsidRPr="1F8F1A43">
        <w:rPr>
          <w:rFonts w:ascii="Century Gothic" w:eastAsia="Century Gothic" w:hAnsi="Century Gothic" w:cs="Century Gothic"/>
          <w:sz w:val="19"/>
          <w:szCs w:val="19"/>
        </w:rPr>
        <w:t xml:space="preserve"> sociales et environnementales à toute étapes</w:t>
      </w:r>
      <w:r w:rsidR="69942E46" w:rsidRPr="1F8F1A43">
        <w:rPr>
          <w:rFonts w:ascii="Century Gothic" w:eastAsia="Century Gothic" w:hAnsi="Century Gothic" w:cs="Century Gothic"/>
          <w:sz w:val="19"/>
          <w:szCs w:val="19"/>
        </w:rPr>
        <w:t xml:space="preserve"> de la démarche entrepreneuriale </w:t>
      </w:r>
      <w:r w:rsidR="0D17ACF2" w:rsidRPr="1F8F1A43">
        <w:rPr>
          <w:rFonts w:ascii="Century Gothic" w:eastAsia="Century Gothic" w:hAnsi="Century Gothic" w:cs="Century Gothic"/>
          <w:sz w:val="19"/>
          <w:szCs w:val="19"/>
        </w:rPr>
        <w:t>(fournisseur, modes des production</w:t>
      </w:r>
      <w:r w:rsidR="033CC19B" w:rsidRPr="1F8F1A43">
        <w:rPr>
          <w:rFonts w:ascii="Century Gothic" w:eastAsia="Century Gothic" w:hAnsi="Century Gothic" w:cs="Century Gothic"/>
          <w:sz w:val="19"/>
          <w:szCs w:val="19"/>
        </w:rPr>
        <w:t>s</w:t>
      </w:r>
      <w:r w:rsidR="0D17ACF2" w:rsidRPr="1F8F1A43">
        <w:rPr>
          <w:rFonts w:ascii="Century Gothic" w:eastAsia="Century Gothic" w:hAnsi="Century Gothic" w:cs="Century Gothic"/>
          <w:sz w:val="19"/>
          <w:szCs w:val="19"/>
        </w:rPr>
        <w:t xml:space="preserve"> politiques sociales, etc.)</w:t>
      </w:r>
      <w:r w:rsidR="69942E46" w:rsidRPr="1F8F1A43">
        <w:rPr>
          <w:rFonts w:ascii="Century Gothic" w:eastAsia="Century Gothic" w:hAnsi="Century Gothic" w:cs="Century Gothic"/>
          <w:sz w:val="19"/>
          <w:szCs w:val="19"/>
        </w:rPr>
        <w:t xml:space="preserve"> </w:t>
      </w:r>
    </w:p>
    <w:p w14:paraId="419DFD91" w14:textId="00D9F6F2" w:rsidR="6F278585" w:rsidRDefault="6F278585" w:rsidP="16133FC9">
      <w:pPr>
        <w:pStyle w:val="Paragraphedeliste"/>
        <w:numPr>
          <w:ilvl w:val="0"/>
          <w:numId w:val="13"/>
        </w:numPr>
        <w:spacing w:line="259" w:lineRule="auto"/>
        <w:rPr>
          <w:rFonts w:ascii="Times New Roman" w:eastAsia="Times New Roman" w:hAnsi="Times New Roman" w:cs="Times New Roman"/>
          <w:sz w:val="19"/>
          <w:szCs w:val="19"/>
        </w:rPr>
      </w:pPr>
      <w:r w:rsidRPr="16133FC9">
        <w:rPr>
          <w:rFonts w:ascii="Century Gothic" w:eastAsia="Century Gothic" w:hAnsi="Century Gothic" w:cs="Century Gothic"/>
          <w:sz w:val="19"/>
          <w:szCs w:val="19"/>
        </w:rPr>
        <w:t>Rendre compte de sa démarche</w:t>
      </w:r>
      <w:r w:rsidR="13014192" w:rsidRPr="16133FC9">
        <w:rPr>
          <w:rFonts w:ascii="Century Gothic" w:eastAsia="Century Gothic" w:hAnsi="Century Gothic" w:cs="Century Gothic"/>
          <w:sz w:val="19"/>
          <w:szCs w:val="19"/>
        </w:rPr>
        <w:t xml:space="preserve"> RSE</w:t>
      </w:r>
    </w:p>
    <w:p w14:paraId="745A84A8" w14:textId="30B6A038" w:rsidR="16133FC9" w:rsidRDefault="16133FC9" w:rsidP="16133FC9">
      <w:pPr>
        <w:rPr>
          <w:rFonts w:ascii="Century Gothic" w:hAnsi="Century Gothic"/>
          <w:color w:val="FF0000"/>
          <w:sz w:val="19"/>
          <w:szCs w:val="19"/>
        </w:rPr>
      </w:pPr>
    </w:p>
    <w:p w14:paraId="62CF8690" w14:textId="318858E8" w:rsidR="59BDB536" w:rsidRDefault="59BDB536" w:rsidP="16133FC9">
      <w:pPr>
        <w:spacing w:line="276" w:lineRule="auto"/>
        <w:rPr>
          <w:rFonts w:ascii="Century Gothic" w:hAnsi="Century Gothic"/>
          <w:b/>
          <w:bCs/>
          <w:sz w:val="19"/>
          <w:szCs w:val="19"/>
        </w:rPr>
      </w:pPr>
      <w:r w:rsidRPr="16133FC9">
        <w:rPr>
          <w:rFonts w:ascii="Century Gothic" w:hAnsi="Century Gothic"/>
          <w:b/>
          <w:bCs/>
          <w:sz w:val="19"/>
          <w:szCs w:val="19"/>
        </w:rPr>
        <w:t xml:space="preserve">A l’issue de cette formation, le stagiaire sera capable de : </w:t>
      </w:r>
    </w:p>
    <w:p w14:paraId="025E6762" w14:textId="43A54081" w:rsidR="16133FC9" w:rsidRDefault="16133FC9" w:rsidP="16133FC9">
      <w:pPr>
        <w:spacing w:line="276" w:lineRule="auto"/>
        <w:rPr>
          <w:rFonts w:ascii="Century Gothic" w:hAnsi="Century Gothic"/>
          <w:b/>
          <w:bCs/>
          <w:sz w:val="19"/>
          <w:szCs w:val="19"/>
        </w:rPr>
      </w:pPr>
    </w:p>
    <w:p w14:paraId="6C95464F" w14:textId="783E8664" w:rsidR="4E3B0BCA" w:rsidRDefault="4E3B0BCA" w:rsidP="00741DFD">
      <w:pPr>
        <w:pStyle w:val="Paragraphedeliste"/>
        <w:numPr>
          <w:ilvl w:val="0"/>
          <w:numId w:val="24"/>
        </w:numPr>
        <w:spacing w:line="259" w:lineRule="auto"/>
        <w:rPr>
          <w:rFonts w:ascii="Century Gothic" w:hAnsi="Century Gothic"/>
          <w:sz w:val="19"/>
          <w:szCs w:val="19"/>
        </w:rPr>
      </w:pPr>
      <w:r w:rsidRPr="16133FC9">
        <w:rPr>
          <w:rFonts w:ascii="Century Gothic" w:hAnsi="Century Gothic"/>
          <w:sz w:val="19"/>
          <w:szCs w:val="19"/>
        </w:rPr>
        <w:t>Identifier ses valeurs économiquement viables, socialement justes et écologiquement</w:t>
      </w:r>
      <w:r w:rsidR="2A9202F8" w:rsidRPr="16133FC9">
        <w:rPr>
          <w:rFonts w:ascii="Century Gothic" w:hAnsi="Century Gothic"/>
          <w:sz w:val="19"/>
          <w:szCs w:val="19"/>
        </w:rPr>
        <w:t xml:space="preserve"> saines</w:t>
      </w:r>
    </w:p>
    <w:p w14:paraId="1C528BF9" w14:textId="166F948E" w:rsidR="2A9202F8" w:rsidRDefault="2A9202F8" w:rsidP="00741DFD">
      <w:pPr>
        <w:pStyle w:val="Paragraphedeliste"/>
        <w:numPr>
          <w:ilvl w:val="0"/>
          <w:numId w:val="24"/>
        </w:numPr>
        <w:spacing w:line="259" w:lineRule="auto"/>
        <w:rPr>
          <w:rFonts w:ascii="Century Gothic" w:hAnsi="Century Gothic"/>
          <w:sz w:val="19"/>
          <w:szCs w:val="19"/>
        </w:rPr>
      </w:pPr>
      <w:r w:rsidRPr="16133FC9">
        <w:rPr>
          <w:rFonts w:ascii="Century Gothic" w:hAnsi="Century Gothic"/>
          <w:sz w:val="19"/>
          <w:szCs w:val="19"/>
        </w:rPr>
        <w:t>Enumérer et mettre en œuvre les conditions nécessaires à la réussite d’une démarche éco-responsable</w:t>
      </w:r>
      <w:r w:rsidR="375F2FC0" w:rsidRPr="16133FC9">
        <w:rPr>
          <w:rFonts w:ascii="Century Gothic" w:hAnsi="Century Gothic"/>
          <w:sz w:val="19"/>
          <w:szCs w:val="19"/>
        </w:rPr>
        <w:t>s pour limiter son impact environnemental</w:t>
      </w:r>
    </w:p>
    <w:p w14:paraId="6D9AFAA4" w14:textId="18BA8A2B" w:rsidR="375F2FC0" w:rsidRDefault="375F2FC0" w:rsidP="00741DFD">
      <w:pPr>
        <w:pStyle w:val="Paragraphedeliste"/>
        <w:numPr>
          <w:ilvl w:val="0"/>
          <w:numId w:val="24"/>
        </w:numPr>
        <w:spacing w:line="259" w:lineRule="auto"/>
        <w:rPr>
          <w:rFonts w:ascii="Century Gothic" w:hAnsi="Century Gothic"/>
          <w:sz w:val="19"/>
          <w:szCs w:val="19"/>
        </w:rPr>
      </w:pPr>
      <w:r w:rsidRPr="16133FC9">
        <w:rPr>
          <w:rFonts w:ascii="Century Gothic" w:hAnsi="Century Gothic"/>
          <w:sz w:val="19"/>
          <w:szCs w:val="19"/>
        </w:rPr>
        <w:t>Etablir un plan d’améliorations continues</w:t>
      </w:r>
    </w:p>
    <w:p w14:paraId="67599B3D" w14:textId="057365EA" w:rsidR="375F2FC0" w:rsidRDefault="375F2FC0" w:rsidP="00741DFD">
      <w:pPr>
        <w:pStyle w:val="Paragraphedeliste"/>
        <w:numPr>
          <w:ilvl w:val="0"/>
          <w:numId w:val="24"/>
        </w:numPr>
        <w:spacing w:line="259" w:lineRule="auto"/>
        <w:rPr>
          <w:rFonts w:ascii="Century Gothic" w:hAnsi="Century Gothic"/>
          <w:sz w:val="19"/>
          <w:szCs w:val="19"/>
        </w:rPr>
      </w:pPr>
      <w:r w:rsidRPr="16133FC9">
        <w:rPr>
          <w:rFonts w:ascii="Century Gothic" w:hAnsi="Century Gothic"/>
          <w:sz w:val="19"/>
          <w:szCs w:val="19"/>
        </w:rPr>
        <w:t xml:space="preserve">Formuler et mettre en œuvre ses engagements sociétaux </w:t>
      </w:r>
    </w:p>
    <w:p w14:paraId="7FBA6681" w14:textId="4177ACC6" w:rsidR="375F2FC0" w:rsidRDefault="375F2FC0" w:rsidP="00741DFD">
      <w:pPr>
        <w:pStyle w:val="Paragraphedeliste"/>
        <w:numPr>
          <w:ilvl w:val="0"/>
          <w:numId w:val="24"/>
        </w:numPr>
        <w:spacing w:line="259" w:lineRule="auto"/>
        <w:rPr>
          <w:rFonts w:ascii="Century Gothic" w:hAnsi="Century Gothic"/>
          <w:sz w:val="19"/>
          <w:szCs w:val="19"/>
        </w:rPr>
      </w:pPr>
      <w:r w:rsidRPr="16133FC9">
        <w:rPr>
          <w:rFonts w:ascii="Century Gothic" w:hAnsi="Century Gothic"/>
          <w:sz w:val="19"/>
          <w:szCs w:val="19"/>
        </w:rPr>
        <w:t xml:space="preserve">Rapporter ses résultats de manière transparente </w:t>
      </w:r>
    </w:p>
    <w:p w14:paraId="6D2242A5" w14:textId="212540CB" w:rsidR="16133FC9" w:rsidRDefault="16133FC9" w:rsidP="16133FC9">
      <w:pPr>
        <w:rPr>
          <w:b/>
          <w:bCs/>
          <w:sz w:val="19"/>
          <w:szCs w:val="19"/>
        </w:rPr>
      </w:pPr>
    </w:p>
    <w:p w14:paraId="2AFBC926" w14:textId="05BAA327" w:rsidR="59BDB536" w:rsidRDefault="59BDB536" w:rsidP="16133FC9">
      <w:pPr>
        <w:rPr>
          <w:rFonts w:ascii="Century Gothic" w:hAnsi="Century Gothic"/>
          <w:b/>
          <w:bCs/>
          <w:sz w:val="19"/>
          <w:szCs w:val="19"/>
        </w:rPr>
      </w:pPr>
      <w:r w:rsidRPr="16133FC9">
        <w:rPr>
          <w:rFonts w:ascii="Century Gothic" w:hAnsi="Century Gothic"/>
          <w:b/>
          <w:bCs/>
          <w:sz w:val="19"/>
          <w:szCs w:val="19"/>
        </w:rPr>
        <w:t>Délais d’accès</w:t>
      </w:r>
      <w:r w:rsidR="0010537C">
        <w:rPr>
          <w:rFonts w:ascii="Century Gothic" w:hAnsi="Century Gothic"/>
          <w:b/>
          <w:bCs/>
          <w:sz w:val="19"/>
          <w:szCs w:val="19"/>
        </w:rPr>
        <w:t> :</w:t>
      </w:r>
    </w:p>
    <w:p w14:paraId="1C28A153" w14:textId="09F045DC" w:rsidR="59BDB536" w:rsidRDefault="59BDB536" w:rsidP="16133FC9">
      <w:pPr>
        <w:rPr>
          <w:rFonts w:ascii="Century Gothic" w:hAnsi="Century Gothic"/>
          <w:b/>
          <w:bCs/>
          <w:sz w:val="19"/>
          <w:szCs w:val="19"/>
        </w:rPr>
      </w:pPr>
      <w:r w:rsidRPr="16133FC9">
        <w:rPr>
          <w:rFonts w:ascii="Century Gothic" w:hAnsi="Century Gothic"/>
          <w:b/>
          <w:bCs/>
          <w:sz w:val="19"/>
          <w:szCs w:val="19"/>
        </w:rPr>
        <w:t xml:space="preserve"> </w:t>
      </w:r>
    </w:p>
    <w:p w14:paraId="68835FDE" w14:textId="192DA0B5" w:rsidR="59BDB536" w:rsidRDefault="59BDB536" w:rsidP="16133FC9">
      <w:pPr>
        <w:rPr>
          <w:rFonts w:ascii="Century Gothic" w:hAnsi="Century Gothic"/>
          <w:b/>
          <w:bCs/>
          <w:sz w:val="19"/>
          <w:szCs w:val="19"/>
        </w:rPr>
      </w:pPr>
      <w:r w:rsidRPr="16133FC9">
        <w:rPr>
          <w:rFonts w:ascii="Century Gothic" w:hAnsi="Century Gothic"/>
          <w:sz w:val="19"/>
          <w:szCs w:val="19"/>
        </w:rPr>
        <w:t>Sur demande</w:t>
      </w:r>
    </w:p>
    <w:p w14:paraId="2088043F" w14:textId="41FD3550" w:rsidR="59BDB536" w:rsidRDefault="59BDB536" w:rsidP="00741DFD">
      <w:pPr>
        <w:pStyle w:val="Paragraphedeliste"/>
        <w:numPr>
          <w:ilvl w:val="0"/>
          <w:numId w:val="23"/>
        </w:numPr>
        <w:rPr>
          <w:rFonts w:ascii="Century Gothic" w:eastAsia="Times New Roman" w:hAnsi="Century Gothic" w:cs="Times New Roman"/>
          <w:sz w:val="19"/>
          <w:szCs w:val="19"/>
        </w:rPr>
      </w:pPr>
      <w:r w:rsidRPr="1F8F1A43">
        <w:rPr>
          <w:rFonts w:ascii="Century Gothic" w:eastAsia="Times New Roman" w:hAnsi="Century Gothic" w:cs="Times New Roman"/>
          <w:sz w:val="19"/>
          <w:szCs w:val="19"/>
        </w:rPr>
        <w:t>Réunion</w:t>
      </w:r>
      <w:r w:rsidR="1F33B3B4" w:rsidRPr="1F8F1A43">
        <w:rPr>
          <w:rFonts w:ascii="Century Gothic" w:eastAsia="Times New Roman" w:hAnsi="Century Gothic" w:cs="Times New Roman"/>
          <w:sz w:val="19"/>
          <w:szCs w:val="19"/>
        </w:rPr>
        <w:t>s</w:t>
      </w:r>
      <w:r w:rsidRPr="1F8F1A43">
        <w:rPr>
          <w:rFonts w:ascii="Century Gothic" w:eastAsia="Times New Roman" w:hAnsi="Century Gothic" w:cs="Times New Roman"/>
          <w:sz w:val="19"/>
          <w:szCs w:val="19"/>
        </w:rPr>
        <w:t xml:space="preserve"> d’information</w:t>
      </w:r>
      <w:r w:rsidR="7731E4CC" w:rsidRPr="1F8F1A43">
        <w:rPr>
          <w:rFonts w:ascii="Century Gothic" w:eastAsia="Times New Roman" w:hAnsi="Century Gothic" w:cs="Times New Roman"/>
          <w:sz w:val="19"/>
          <w:szCs w:val="19"/>
        </w:rPr>
        <w:t>s</w:t>
      </w:r>
      <w:r w:rsidRPr="1F8F1A43">
        <w:rPr>
          <w:rFonts w:ascii="Century Gothic" w:eastAsia="Times New Roman" w:hAnsi="Century Gothic" w:cs="Times New Roman"/>
          <w:sz w:val="19"/>
          <w:szCs w:val="19"/>
        </w:rPr>
        <w:t xml:space="preserve"> hebdomadaires</w:t>
      </w:r>
    </w:p>
    <w:p w14:paraId="09A057EC" w14:textId="69C38120" w:rsidR="16133FC9" w:rsidRDefault="16133FC9" w:rsidP="16133FC9">
      <w:pPr>
        <w:rPr>
          <w:sz w:val="19"/>
          <w:szCs w:val="19"/>
        </w:rPr>
      </w:pPr>
    </w:p>
    <w:p w14:paraId="37C29C47" w14:textId="58D37AE6" w:rsidR="0B6AAF69" w:rsidRDefault="59BDB536" w:rsidP="16133FC9">
      <w:pPr>
        <w:rPr>
          <w:rFonts w:ascii="Century Gothic" w:hAnsi="Century Gothic"/>
          <w:sz w:val="19"/>
          <w:szCs w:val="19"/>
        </w:rPr>
      </w:pPr>
      <w:r w:rsidRPr="16133FC9">
        <w:rPr>
          <w:rFonts w:ascii="Century Gothic" w:hAnsi="Century Gothic"/>
          <w:sz w:val="19"/>
          <w:szCs w:val="19"/>
        </w:rPr>
        <w:t>Pour toute demande merci de nous contacter par téléphone ou par email</w:t>
      </w:r>
      <w:r w:rsidR="0010537C">
        <w:rPr>
          <w:rFonts w:ascii="Century Gothic" w:hAnsi="Century Gothic"/>
          <w:sz w:val="19"/>
          <w:szCs w:val="19"/>
        </w:rPr>
        <w:t xml:space="preserve"> sur le site </w:t>
      </w:r>
      <w:hyperlink r:id="rId31" w:history="1">
        <w:r w:rsidR="0010537C" w:rsidRPr="00163BB0">
          <w:rPr>
            <w:rStyle w:val="Lienhypertexte"/>
            <w:rFonts w:ascii="Century Gothic" w:hAnsi="Century Gothic"/>
            <w:sz w:val="19"/>
            <w:szCs w:val="19"/>
          </w:rPr>
          <w:t>www.interface.ms</w:t>
        </w:r>
      </w:hyperlink>
    </w:p>
    <w:p w14:paraId="2461D142" w14:textId="03D31D84" w:rsidR="16133FC9" w:rsidRDefault="16133FC9" w:rsidP="16133FC9">
      <w:pPr>
        <w:rPr>
          <w:rFonts w:ascii="Century Gothic" w:hAnsi="Century Gothic"/>
          <w:b/>
          <w:bCs/>
          <w:sz w:val="19"/>
          <w:szCs w:val="19"/>
        </w:rPr>
      </w:pPr>
    </w:p>
    <w:p w14:paraId="2AF1F1A1" w14:textId="2B31CB2D" w:rsidR="16133FC9" w:rsidRDefault="16133FC9" w:rsidP="16133FC9">
      <w:pPr>
        <w:rPr>
          <w:rFonts w:ascii="Century Gothic" w:hAnsi="Century Gothic"/>
          <w:sz w:val="19"/>
          <w:szCs w:val="19"/>
        </w:rPr>
      </w:pPr>
    </w:p>
    <w:p w14:paraId="79BEB4C4" w14:textId="7729312B" w:rsidR="59BDB536" w:rsidRPr="0010537C" w:rsidRDefault="59BDB536" w:rsidP="16133FC9">
      <w:pPr>
        <w:rPr>
          <w:rFonts w:ascii="Century Gothic" w:hAnsi="Century Gothic"/>
          <w:color w:val="F85034"/>
        </w:rPr>
      </w:pPr>
      <w:r w:rsidRPr="0010537C">
        <w:rPr>
          <w:rFonts w:ascii="Century Gothic" w:hAnsi="Century Gothic"/>
          <w:color w:val="F85034"/>
        </w:rPr>
        <w:t>Informations pratiques</w:t>
      </w:r>
      <w:r w:rsidR="0010537C" w:rsidRPr="0010537C">
        <w:rPr>
          <w:rFonts w:ascii="Century Gothic" w:hAnsi="Century Gothic"/>
          <w:color w:val="F85034"/>
        </w:rPr>
        <w:t> :</w:t>
      </w:r>
    </w:p>
    <w:p w14:paraId="040584F3" w14:textId="2867F0D6" w:rsidR="16133FC9" w:rsidRDefault="16133FC9" w:rsidP="16133FC9">
      <w:pPr>
        <w:rPr>
          <w:rFonts w:ascii="Century Gothic" w:hAnsi="Century Gothic"/>
          <w:color w:val="F85034"/>
          <w:sz w:val="19"/>
          <w:szCs w:val="19"/>
        </w:rPr>
      </w:pPr>
    </w:p>
    <w:tbl>
      <w:tblPr>
        <w:tblStyle w:val="Grilledutableau"/>
        <w:tblW w:w="0" w:type="auto"/>
        <w:tblLook w:val="04A0" w:firstRow="1" w:lastRow="0" w:firstColumn="1" w:lastColumn="0" w:noHBand="0" w:noVBand="1"/>
      </w:tblPr>
      <w:tblGrid>
        <w:gridCol w:w="2689"/>
        <w:gridCol w:w="7767"/>
      </w:tblGrid>
      <w:tr w:rsidR="16133FC9" w14:paraId="221F7DD4" w14:textId="77777777" w:rsidTr="1F8F1A43">
        <w:trPr>
          <w:trHeight w:val="300"/>
        </w:trPr>
        <w:tc>
          <w:tcPr>
            <w:tcW w:w="2689" w:type="dxa"/>
          </w:tcPr>
          <w:p w14:paraId="7453071E"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Public cible :</w:t>
            </w:r>
          </w:p>
        </w:tc>
        <w:tc>
          <w:tcPr>
            <w:tcW w:w="7767" w:type="dxa"/>
          </w:tcPr>
          <w:p w14:paraId="02D45773" w14:textId="77777777" w:rsidR="16133FC9" w:rsidRDefault="16133FC9" w:rsidP="16133FC9">
            <w:pPr>
              <w:rPr>
                <w:rFonts w:ascii="Century Gothic" w:hAnsi="Century Gothic"/>
                <w:sz w:val="20"/>
                <w:szCs w:val="20"/>
              </w:rPr>
            </w:pPr>
            <w:r w:rsidRPr="16133FC9">
              <w:rPr>
                <w:rFonts w:ascii="Century Gothic" w:hAnsi="Century Gothic"/>
                <w:sz w:val="20"/>
                <w:szCs w:val="20"/>
              </w:rPr>
              <w:t>Salariés, demandeurs d’emploi, bénéficiaires de minimas sociaux.</w:t>
            </w:r>
          </w:p>
          <w:p w14:paraId="5DC0FF91" w14:textId="6F45F988" w:rsidR="0010537C" w:rsidRDefault="0010537C" w:rsidP="16133FC9">
            <w:pPr>
              <w:rPr>
                <w:rFonts w:ascii="Century Gothic" w:hAnsi="Century Gothic"/>
                <w:sz w:val="20"/>
                <w:szCs w:val="20"/>
              </w:rPr>
            </w:pPr>
          </w:p>
        </w:tc>
      </w:tr>
      <w:tr w:rsidR="16133FC9" w14:paraId="72E481A9" w14:textId="77777777" w:rsidTr="1F8F1A43">
        <w:trPr>
          <w:trHeight w:val="300"/>
        </w:trPr>
        <w:tc>
          <w:tcPr>
            <w:tcW w:w="2689" w:type="dxa"/>
          </w:tcPr>
          <w:p w14:paraId="2D6EB9F6"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Prérequis :</w:t>
            </w:r>
          </w:p>
        </w:tc>
        <w:tc>
          <w:tcPr>
            <w:tcW w:w="7767" w:type="dxa"/>
          </w:tcPr>
          <w:p w14:paraId="0728BF78" w14:textId="07906521"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Disposer d’un projet de création d’entreprise formalisé.</w:t>
            </w:r>
          </w:p>
          <w:p w14:paraId="4E6BF9E1"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Les stagiaires doivent avoir un niveau de compétences de culture générale équivalent au baccalauréat.</w:t>
            </w:r>
          </w:p>
          <w:p w14:paraId="220CE9A1" w14:textId="3560B8D8" w:rsidR="0010537C" w:rsidRDefault="0010537C" w:rsidP="16133FC9">
            <w:pPr>
              <w:spacing w:line="259" w:lineRule="auto"/>
              <w:rPr>
                <w:rFonts w:ascii="Century Gothic" w:hAnsi="Century Gothic"/>
                <w:sz w:val="20"/>
                <w:szCs w:val="20"/>
              </w:rPr>
            </w:pPr>
          </w:p>
        </w:tc>
      </w:tr>
      <w:tr w:rsidR="16133FC9" w14:paraId="569AB379" w14:textId="77777777" w:rsidTr="1F8F1A43">
        <w:trPr>
          <w:trHeight w:val="300"/>
        </w:trPr>
        <w:tc>
          <w:tcPr>
            <w:tcW w:w="2689" w:type="dxa"/>
          </w:tcPr>
          <w:p w14:paraId="17250C5B"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Nombre de stagiaires :</w:t>
            </w:r>
          </w:p>
        </w:tc>
        <w:tc>
          <w:tcPr>
            <w:tcW w:w="7767" w:type="dxa"/>
          </w:tcPr>
          <w:p w14:paraId="7603E3DD" w14:textId="77777777" w:rsidR="16133FC9" w:rsidRDefault="16133FC9" w:rsidP="16133FC9">
            <w:pPr>
              <w:rPr>
                <w:rFonts w:ascii="Century Gothic" w:hAnsi="Century Gothic"/>
                <w:sz w:val="20"/>
                <w:szCs w:val="20"/>
              </w:rPr>
            </w:pPr>
            <w:r w:rsidRPr="16133FC9">
              <w:rPr>
                <w:rFonts w:ascii="Century Gothic" w:hAnsi="Century Gothic"/>
                <w:sz w:val="20"/>
                <w:szCs w:val="20"/>
              </w:rPr>
              <w:t>Entrée et sorties permanentes.</w:t>
            </w:r>
          </w:p>
          <w:p w14:paraId="6E5B92D2" w14:textId="52DD4271" w:rsidR="0010537C" w:rsidRDefault="0010537C" w:rsidP="16133FC9">
            <w:pPr>
              <w:rPr>
                <w:rFonts w:ascii="Century Gothic" w:hAnsi="Century Gothic"/>
                <w:sz w:val="20"/>
                <w:szCs w:val="20"/>
              </w:rPr>
            </w:pPr>
          </w:p>
        </w:tc>
      </w:tr>
      <w:tr w:rsidR="16133FC9" w14:paraId="6EF5E1EA" w14:textId="77777777" w:rsidTr="1F8F1A43">
        <w:trPr>
          <w:trHeight w:val="300"/>
        </w:trPr>
        <w:tc>
          <w:tcPr>
            <w:tcW w:w="2689" w:type="dxa"/>
          </w:tcPr>
          <w:p w14:paraId="0AF3E127"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Durée :</w:t>
            </w:r>
          </w:p>
        </w:tc>
        <w:tc>
          <w:tcPr>
            <w:tcW w:w="7767" w:type="dxa"/>
          </w:tcPr>
          <w:p w14:paraId="38322B92" w14:textId="77777777" w:rsidR="3C6D1649" w:rsidRDefault="3C6D1649" w:rsidP="16133FC9">
            <w:pPr>
              <w:spacing w:line="259" w:lineRule="auto"/>
              <w:rPr>
                <w:rFonts w:ascii="Century Gothic" w:hAnsi="Century Gothic"/>
                <w:sz w:val="20"/>
                <w:szCs w:val="20"/>
              </w:rPr>
            </w:pPr>
            <w:r w:rsidRPr="16133FC9">
              <w:rPr>
                <w:rFonts w:ascii="Century Gothic" w:hAnsi="Century Gothic"/>
                <w:sz w:val="20"/>
                <w:szCs w:val="20"/>
              </w:rPr>
              <w:t>4</w:t>
            </w:r>
            <w:r w:rsidR="16133FC9" w:rsidRPr="16133FC9">
              <w:rPr>
                <w:rFonts w:ascii="Century Gothic" w:hAnsi="Century Gothic"/>
                <w:sz w:val="20"/>
                <w:szCs w:val="20"/>
              </w:rPr>
              <w:t xml:space="preserve"> heures</w:t>
            </w:r>
          </w:p>
          <w:p w14:paraId="27C6CBBE" w14:textId="43C28EB9" w:rsidR="0010537C" w:rsidRDefault="0010537C" w:rsidP="16133FC9">
            <w:pPr>
              <w:spacing w:line="259" w:lineRule="auto"/>
              <w:rPr>
                <w:rFonts w:ascii="Century Gothic" w:hAnsi="Century Gothic"/>
                <w:sz w:val="20"/>
                <w:szCs w:val="20"/>
              </w:rPr>
            </w:pPr>
          </w:p>
        </w:tc>
      </w:tr>
      <w:tr w:rsidR="16133FC9" w14:paraId="3D7FF9A7" w14:textId="77777777" w:rsidTr="1F8F1A43">
        <w:trPr>
          <w:trHeight w:val="300"/>
        </w:trPr>
        <w:tc>
          <w:tcPr>
            <w:tcW w:w="2689" w:type="dxa"/>
          </w:tcPr>
          <w:p w14:paraId="538A4FE0" w14:textId="77777777"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Type de formation :</w:t>
            </w:r>
          </w:p>
        </w:tc>
        <w:tc>
          <w:tcPr>
            <w:tcW w:w="7767" w:type="dxa"/>
          </w:tcPr>
          <w:p w14:paraId="286CDCB7" w14:textId="0FF60F46"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Présentiel ou distanciel.</w:t>
            </w:r>
          </w:p>
          <w:p w14:paraId="5CAA7CFC" w14:textId="77777777" w:rsidR="16133FC9" w:rsidRDefault="16133FC9" w:rsidP="16133FC9">
            <w:pPr>
              <w:spacing w:line="259" w:lineRule="auto"/>
              <w:rPr>
                <w:rFonts w:ascii="Century Gothic" w:hAnsi="Century Gothic"/>
                <w:sz w:val="20"/>
                <w:szCs w:val="20"/>
              </w:rPr>
            </w:pPr>
            <w:r w:rsidRPr="16133FC9">
              <w:rPr>
                <w:rFonts w:ascii="Century Gothic" w:hAnsi="Century Gothic"/>
                <w:sz w:val="20"/>
                <w:szCs w:val="20"/>
              </w:rPr>
              <w:t xml:space="preserve">Pour les sessions en présentiel, les informations concernant les lieux de formation sont disponibles sur le site internet de </w:t>
            </w:r>
            <w:r w:rsidR="00AA64CD">
              <w:rPr>
                <w:rFonts w:ascii="Century Gothic" w:hAnsi="Century Gothic"/>
                <w:sz w:val="20"/>
                <w:szCs w:val="20"/>
              </w:rPr>
              <w:t>Couveuse Interface</w:t>
            </w:r>
            <w:r w:rsidRPr="16133FC9">
              <w:rPr>
                <w:rFonts w:ascii="Century Gothic" w:hAnsi="Century Gothic"/>
                <w:sz w:val="20"/>
                <w:szCs w:val="20"/>
              </w:rPr>
              <w:t>.</w:t>
            </w:r>
          </w:p>
          <w:p w14:paraId="347998EC" w14:textId="2CC39395" w:rsidR="0010537C" w:rsidRDefault="0010537C" w:rsidP="16133FC9">
            <w:pPr>
              <w:spacing w:line="259" w:lineRule="auto"/>
              <w:rPr>
                <w:rFonts w:ascii="Century Gothic" w:hAnsi="Century Gothic"/>
                <w:sz w:val="20"/>
                <w:szCs w:val="20"/>
              </w:rPr>
            </w:pPr>
          </w:p>
        </w:tc>
      </w:tr>
      <w:tr w:rsidR="16133FC9" w14:paraId="305872FB" w14:textId="77777777" w:rsidTr="1F8F1A43">
        <w:trPr>
          <w:trHeight w:val="300"/>
        </w:trPr>
        <w:tc>
          <w:tcPr>
            <w:tcW w:w="2689" w:type="dxa"/>
          </w:tcPr>
          <w:p w14:paraId="579DB46E" w14:textId="4F07BF23"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Contact :</w:t>
            </w:r>
          </w:p>
        </w:tc>
        <w:tc>
          <w:tcPr>
            <w:tcW w:w="7767" w:type="dxa"/>
          </w:tcPr>
          <w:p w14:paraId="53CF4DF8" w14:textId="71B45EE1" w:rsidR="16133FC9" w:rsidRDefault="00000000" w:rsidP="16133FC9">
            <w:pPr>
              <w:spacing w:line="259" w:lineRule="auto"/>
              <w:rPr>
                <w:rFonts w:ascii="Century Gothic" w:hAnsi="Century Gothic"/>
                <w:sz w:val="20"/>
                <w:szCs w:val="20"/>
              </w:rPr>
            </w:pPr>
            <w:hyperlink r:id="rId32">
              <w:r w:rsidR="16133FC9" w:rsidRPr="16133FC9">
                <w:rPr>
                  <w:rStyle w:val="Lienhypertexte"/>
                  <w:rFonts w:ascii="Century Gothic" w:hAnsi="Century Gothic"/>
                  <w:sz w:val="20"/>
                  <w:szCs w:val="20"/>
                </w:rPr>
                <w:t>couveuse-interface@orange.fr</w:t>
              </w:r>
            </w:hyperlink>
          </w:p>
          <w:p w14:paraId="57C99BD6" w14:textId="6E5FE04F" w:rsidR="16133FC9" w:rsidRDefault="32876E3F" w:rsidP="16133FC9">
            <w:pPr>
              <w:spacing w:line="259" w:lineRule="auto"/>
              <w:rPr>
                <w:rFonts w:ascii="Century Gothic" w:hAnsi="Century Gothic"/>
                <w:sz w:val="20"/>
                <w:szCs w:val="20"/>
              </w:rPr>
            </w:pPr>
            <w:r w:rsidRPr="1F8F1A43">
              <w:rPr>
                <w:rFonts w:ascii="Century Gothic" w:hAnsi="Century Gothic"/>
                <w:sz w:val="20"/>
                <w:szCs w:val="20"/>
              </w:rPr>
              <w:t>Siège social (Bouches du Rhône) : 04 91 01 64 7</w:t>
            </w:r>
            <w:r w:rsidR="32628481" w:rsidRPr="1F8F1A43">
              <w:rPr>
                <w:rFonts w:ascii="Century Gothic" w:hAnsi="Century Gothic"/>
                <w:sz w:val="20"/>
                <w:szCs w:val="20"/>
              </w:rPr>
              <w:t>0</w:t>
            </w:r>
            <w:r w:rsidRPr="1F8F1A43">
              <w:rPr>
                <w:rFonts w:ascii="Century Gothic" w:hAnsi="Century Gothic"/>
                <w:sz w:val="20"/>
                <w:szCs w:val="20"/>
              </w:rPr>
              <w:t>.</w:t>
            </w:r>
          </w:p>
          <w:p w14:paraId="27DA1719" w14:textId="77777777" w:rsidR="16133FC9" w:rsidRDefault="16133FC9" w:rsidP="16133FC9">
            <w:pPr>
              <w:rPr>
                <w:rFonts w:ascii="Century Gothic" w:hAnsi="Century Gothic"/>
                <w:sz w:val="20"/>
                <w:szCs w:val="20"/>
              </w:rPr>
            </w:pPr>
            <w:r w:rsidRPr="16133FC9">
              <w:rPr>
                <w:rFonts w:ascii="Century Gothic" w:hAnsi="Century Gothic"/>
                <w:sz w:val="20"/>
                <w:szCs w:val="20"/>
              </w:rPr>
              <w:t>Antenne du Var : 04 94 06 21 18</w:t>
            </w:r>
          </w:p>
          <w:p w14:paraId="5983168B" w14:textId="38A804B8" w:rsidR="0010537C" w:rsidRDefault="0010537C" w:rsidP="16133FC9">
            <w:pPr>
              <w:rPr>
                <w:rFonts w:ascii="Century Gothic" w:hAnsi="Century Gothic"/>
                <w:sz w:val="20"/>
                <w:szCs w:val="20"/>
              </w:rPr>
            </w:pPr>
          </w:p>
        </w:tc>
      </w:tr>
      <w:tr w:rsidR="16133FC9" w14:paraId="47ACB61E" w14:textId="77777777" w:rsidTr="1F8F1A43">
        <w:trPr>
          <w:trHeight w:val="278"/>
        </w:trPr>
        <w:tc>
          <w:tcPr>
            <w:tcW w:w="2689" w:type="dxa"/>
          </w:tcPr>
          <w:p w14:paraId="5F50C40E" w14:textId="2540E54D" w:rsidR="16133FC9" w:rsidRDefault="16133FC9" w:rsidP="16133FC9">
            <w:pPr>
              <w:jc w:val="right"/>
              <w:rPr>
                <w:rFonts w:ascii="Century Gothic" w:hAnsi="Century Gothic"/>
                <w:b/>
                <w:bCs/>
                <w:sz w:val="20"/>
                <w:szCs w:val="20"/>
              </w:rPr>
            </w:pPr>
            <w:r w:rsidRPr="16133FC9">
              <w:rPr>
                <w:rFonts w:ascii="Century Gothic" w:hAnsi="Century Gothic"/>
                <w:b/>
                <w:bCs/>
                <w:sz w:val="20"/>
                <w:szCs w:val="20"/>
              </w:rPr>
              <w:t>Tarifs :</w:t>
            </w:r>
          </w:p>
        </w:tc>
        <w:tc>
          <w:tcPr>
            <w:tcW w:w="7767" w:type="dxa"/>
          </w:tcPr>
          <w:p w14:paraId="24B38C98" w14:textId="47AB940F" w:rsidR="02905924" w:rsidRDefault="02905924"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3</w:t>
            </w:r>
            <w:r w:rsidR="16133FC9" w:rsidRPr="16133FC9">
              <w:rPr>
                <w:rFonts w:ascii="Century Gothic" w:hAnsi="Century Gothic" w:cstheme="minorBidi"/>
                <w:sz w:val="22"/>
                <w:szCs w:val="22"/>
              </w:rPr>
              <w:t>00€</w:t>
            </w:r>
          </w:p>
          <w:p w14:paraId="17CFD41E" w14:textId="3A416D48"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Possibilité d’aide au financement.</w:t>
            </w:r>
          </w:p>
          <w:p w14:paraId="5A35967A" w14:textId="77777777" w:rsidR="16133FC9" w:rsidRDefault="16133FC9" w:rsidP="16133FC9">
            <w:pPr>
              <w:spacing w:line="259" w:lineRule="auto"/>
              <w:rPr>
                <w:rFonts w:ascii="Century Gothic" w:hAnsi="Century Gothic" w:cstheme="minorBidi"/>
                <w:sz w:val="22"/>
                <w:szCs w:val="22"/>
              </w:rPr>
            </w:pPr>
            <w:r w:rsidRPr="16133FC9">
              <w:rPr>
                <w:rFonts w:ascii="Century Gothic" w:hAnsi="Century Gothic" w:cstheme="minorBidi"/>
                <w:sz w:val="22"/>
                <w:szCs w:val="22"/>
              </w:rPr>
              <w:t>Pour plus d’information, nous contacter.</w:t>
            </w:r>
          </w:p>
          <w:p w14:paraId="3871C270" w14:textId="0E95D6BB" w:rsidR="0010537C" w:rsidRDefault="0010537C" w:rsidP="16133FC9">
            <w:pPr>
              <w:spacing w:line="259" w:lineRule="auto"/>
              <w:rPr>
                <w:rFonts w:ascii="Century Gothic" w:hAnsi="Century Gothic" w:cstheme="minorBidi"/>
                <w:sz w:val="22"/>
                <w:szCs w:val="22"/>
              </w:rPr>
            </w:pPr>
          </w:p>
        </w:tc>
      </w:tr>
    </w:tbl>
    <w:p w14:paraId="2EA29A42" w14:textId="4898A25A" w:rsidR="16133FC9" w:rsidRDefault="16133FC9" w:rsidP="16133FC9">
      <w:pPr>
        <w:rPr>
          <w:rFonts w:ascii="Century Gothic" w:hAnsi="Century Gothic"/>
          <w:sz w:val="19"/>
          <w:szCs w:val="19"/>
        </w:rPr>
      </w:pPr>
    </w:p>
    <w:p w14:paraId="0ABDD028" w14:textId="6E25BCA8" w:rsidR="16133FC9" w:rsidRDefault="16133FC9" w:rsidP="16133FC9">
      <w:pPr>
        <w:rPr>
          <w:rFonts w:ascii="Century Gothic" w:hAnsi="Century Gothic"/>
          <w:color w:val="FF0000"/>
          <w:sz w:val="19"/>
          <w:szCs w:val="19"/>
        </w:rPr>
      </w:pPr>
    </w:p>
    <w:p w14:paraId="6982CB32" w14:textId="77777777" w:rsidR="0010537C" w:rsidRDefault="0010537C" w:rsidP="16133FC9">
      <w:pPr>
        <w:rPr>
          <w:rFonts w:ascii="Century Gothic" w:hAnsi="Century Gothic"/>
          <w:color w:val="FF0000"/>
          <w:sz w:val="19"/>
          <w:szCs w:val="19"/>
        </w:rPr>
      </w:pPr>
    </w:p>
    <w:p w14:paraId="592D0CAE" w14:textId="77777777" w:rsidR="0010537C" w:rsidRDefault="0010537C" w:rsidP="16133FC9">
      <w:pPr>
        <w:rPr>
          <w:rFonts w:ascii="Century Gothic" w:hAnsi="Century Gothic"/>
          <w:color w:val="FF0000"/>
          <w:sz w:val="19"/>
          <w:szCs w:val="19"/>
        </w:rPr>
      </w:pPr>
    </w:p>
    <w:p w14:paraId="7CC5E4EC" w14:textId="77777777" w:rsidR="0010537C" w:rsidRDefault="0010537C" w:rsidP="16133FC9">
      <w:pPr>
        <w:rPr>
          <w:rFonts w:ascii="Century Gothic" w:hAnsi="Century Gothic"/>
          <w:color w:val="FF0000"/>
          <w:sz w:val="19"/>
          <w:szCs w:val="19"/>
        </w:rPr>
      </w:pPr>
    </w:p>
    <w:p w14:paraId="54842A1C" w14:textId="77777777" w:rsidR="0010537C" w:rsidRDefault="0010537C" w:rsidP="16133FC9">
      <w:pPr>
        <w:rPr>
          <w:rFonts w:ascii="Century Gothic" w:hAnsi="Century Gothic"/>
          <w:color w:val="FF0000"/>
          <w:sz w:val="19"/>
          <w:szCs w:val="19"/>
        </w:rPr>
      </w:pPr>
    </w:p>
    <w:p w14:paraId="3C633F8C" w14:textId="77777777" w:rsidR="0010537C" w:rsidRDefault="0010537C" w:rsidP="16133FC9">
      <w:pPr>
        <w:rPr>
          <w:rFonts w:ascii="Century Gothic" w:hAnsi="Century Gothic"/>
          <w:color w:val="FF0000"/>
          <w:sz w:val="19"/>
          <w:szCs w:val="19"/>
        </w:rPr>
      </w:pPr>
    </w:p>
    <w:p w14:paraId="054D6B5A" w14:textId="5767AB13" w:rsidR="16133FC9" w:rsidRDefault="16133FC9" w:rsidP="16133FC9">
      <w:pPr>
        <w:rPr>
          <w:rFonts w:ascii="Century Gothic" w:hAnsi="Century Gothic"/>
          <w:sz w:val="22"/>
          <w:szCs w:val="22"/>
        </w:rPr>
      </w:pPr>
    </w:p>
    <w:p w14:paraId="6E1A2AEC" w14:textId="22A0CC71" w:rsidR="59BDB536" w:rsidRPr="0010537C" w:rsidRDefault="59BDB536" w:rsidP="16133FC9">
      <w:pPr>
        <w:spacing w:line="259" w:lineRule="auto"/>
        <w:rPr>
          <w:rFonts w:ascii="Century Gothic" w:hAnsi="Century Gothic"/>
          <w:color w:val="F85034"/>
        </w:rPr>
      </w:pPr>
      <w:r w:rsidRPr="0010537C">
        <w:rPr>
          <w:rFonts w:ascii="Century Gothic" w:hAnsi="Century Gothic"/>
          <w:color w:val="F85034"/>
        </w:rPr>
        <w:t>Modalités d’évaluation et méthodes pédagogiques</w:t>
      </w:r>
      <w:r w:rsidR="0010537C">
        <w:rPr>
          <w:rFonts w:ascii="Century Gothic" w:hAnsi="Century Gothic"/>
          <w:color w:val="F85034"/>
        </w:rPr>
        <w:t> :</w:t>
      </w:r>
    </w:p>
    <w:p w14:paraId="16AA8DB8" w14:textId="2AAFED96" w:rsidR="16133FC9" w:rsidRDefault="16133FC9" w:rsidP="16133FC9">
      <w:pPr>
        <w:spacing w:line="259" w:lineRule="auto"/>
        <w:rPr>
          <w:rFonts w:ascii="Century Gothic" w:hAnsi="Century Gothic"/>
          <w:color w:val="F85033"/>
          <w:sz w:val="20"/>
          <w:szCs w:val="20"/>
        </w:rPr>
      </w:pPr>
    </w:p>
    <w:p w14:paraId="0BFE20FD" w14:textId="222EC7B7" w:rsidR="1DA35FA0" w:rsidRDefault="1DA35FA0" w:rsidP="16133FC9">
      <w:pPr>
        <w:spacing w:line="259" w:lineRule="auto"/>
      </w:pPr>
      <w:r w:rsidRPr="16133FC9">
        <w:rPr>
          <w:rFonts w:ascii="Century Gothic" w:hAnsi="Century Gothic"/>
          <w:b/>
          <w:bCs/>
          <w:sz w:val="19"/>
          <w:szCs w:val="19"/>
        </w:rPr>
        <w:t>EXPOSE ORAL SUR</w:t>
      </w:r>
    </w:p>
    <w:p w14:paraId="048AF2E4" w14:textId="5F966B9B" w:rsidR="16133FC9" w:rsidRDefault="16133FC9" w:rsidP="16133FC9">
      <w:pPr>
        <w:spacing w:line="259" w:lineRule="auto"/>
        <w:rPr>
          <w:rFonts w:ascii="Century Gothic" w:hAnsi="Century Gothic"/>
          <w:b/>
          <w:bCs/>
          <w:sz w:val="19"/>
          <w:szCs w:val="19"/>
        </w:rPr>
      </w:pPr>
    </w:p>
    <w:p w14:paraId="3A6EB1D9" w14:textId="7160504A" w:rsidR="1DA35FA0" w:rsidRDefault="1DA35FA0" w:rsidP="00741DFD">
      <w:pPr>
        <w:pStyle w:val="Paragraphedeliste"/>
        <w:numPr>
          <w:ilvl w:val="0"/>
          <w:numId w:val="15"/>
        </w:numPr>
        <w:spacing w:line="259" w:lineRule="auto"/>
        <w:rPr>
          <w:rFonts w:ascii="Century Gothic" w:eastAsia="Century Gothic" w:hAnsi="Century Gothic" w:cs="Century Gothic"/>
          <w:sz w:val="19"/>
          <w:szCs w:val="19"/>
        </w:rPr>
      </w:pPr>
      <w:r w:rsidRPr="1F8F1A43">
        <w:rPr>
          <w:rFonts w:ascii="Century Gothic" w:hAnsi="Century Gothic"/>
          <w:sz w:val="19"/>
          <w:szCs w:val="19"/>
        </w:rPr>
        <w:t>Les actions planifiées de développement conformes aux principes de la RSE</w:t>
      </w:r>
      <w:r w:rsidR="3A2123C3" w:rsidRPr="1F8F1A43">
        <w:rPr>
          <w:rFonts w:ascii="Century Gothic" w:hAnsi="Century Gothic"/>
          <w:sz w:val="19"/>
          <w:szCs w:val="19"/>
        </w:rPr>
        <w:t>.</w:t>
      </w:r>
    </w:p>
    <w:p w14:paraId="12AA65BE" w14:textId="7909CBEB" w:rsidR="1DA35FA0" w:rsidRDefault="1DA35FA0" w:rsidP="00741DFD">
      <w:pPr>
        <w:pStyle w:val="Paragraphedeliste"/>
        <w:numPr>
          <w:ilvl w:val="0"/>
          <w:numId w:val="15"/>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L’évaluation des actions déjà engagées</w:t>
      </w:r>
      <w:r w:rsidR="631D563B" w:rsidRPr="1F8F1A43">
        <w:rPr>
          <w:rFonts w:ascii="Century Gothic" w:eastAsia="Century Gothic" w:hAnsi="Century Gothic" w:cs="Century Gothic"/>
          <w:sz w:val="19"/>
          <w:szCs w:val="19"/>
        </w:rPr>
        <w:t>.</w:t>
      </w:r>
    </w:p>
    <w:p w14:paraId="0FEC21EE" w14:textId="1FB8DB6D" w:rsidR="4D8678C6" w:rsidRDefault="4D8678C6" w:rsidP="00741DFD">
      <w:pPr>
        <w:pStyle w:val="Paragraphedeliste"/>
        <w:numPr>
          <w:ilvl w:val="0"/>
          <w:numId w:val="15"/>
        </w:numPr>
        <w:spacing w:line="259" w:lineRule="auto"/>
        <w:rPr>
          <w:rFonts w:ascii="Century Gothic" w:eastAsia="Century Gothic" w:hAnsi="Century Gothic" w:cs="Century Gothic"/>
          <w:sz w:val="19"/>
          <w:szCs w:val="19"/>
        </w:rPr>
      </w:pPr>
      <w:r w:rsidRPr="1F8F1A43">
        <w:rPr>
          <w:rFonts w:ascii="Century Gothic" w:eastAsia="Century Gothic" w:hAnsi="Century Gothic" w:cs="Century Gothic"/>
          <w:sz w:val="19"/>
          <w:szCs w:val="19"/>
        </w:rPr>
        <w:t>Le plan d’amélioration continu</w:t>
      </w:r>
      <w:r w:rsidR="7253E8C1" w:rsidRPr="1F8F1A43">
        <w:rPr>
          <w:rFonts w:ascii="Century Gothic" w:eastAsia="Century Gothic" w:hAnsi="Century Gothic" w:cs="Century Gothic"/>
          <w:sz w:val="19"/>
          <w:szCs w:val="19"/>
        </w:rPr>
        <w:t>.</w:t>
      </w:r>
    </w:p>
    <w:p w14:paraId="770C535D" w14:textId="283C173B" w:rsidR="16133FC9" w:rsidRDefault="16133FC9" w:rsidP="16133FC9">
      <w:pPr>
        <w:spacing w:line="259" w:lineRule="auto"/>
        <w:rPr>
          <w:rFonts w:ascii="Century Gothic" w:hAnsi="Century Gothic"/>
          <w:b/>
          <w:bCs/>
          <w:sz w:val="19"/>
          <w:szCs w:val="19"/>
        </w:rPr>
      </w:pPr>
    </w:p>
    <w:p w14:paraId="1A5B1FE9" w14:textId="2910D1DF" w:rsidR="16133FC9" w:rsidRDefault="16133FC9" w:rsidP="16133FC9">
      <w:pPr>
        <w:rPr>
          <w:rFonts w:ascii="Century Gothic" w:hAnsi="Century Gothic"/>
          <w:sz w:val="19"/>
          <w:szCs w:val="19"/>
        </w:rPr>
      </w:pPr>
    </w:p>
    <w:tbl>
      <w:tblPr>
        <w:tblStyle w:val="Grilledutableau"/>
        <w:tblW w:w="0" w:type="auto"/>
        <w:tblLayout w:type="fixed"/>
        <w:tblLook w:val="06A0" w:firstRow="1" w:lastRow="0" w:firstColumn="1" w:lastColumn="0" w:noHBand="1" w:noVBand="1"/>
      </w:tblPr>
      <w:tblGrid>
        <w:gridCol w:w="3015"/>
        <w:gridCol w:w="7440"/>
      </w:tblGrid>
      <w:tr w:rsidR="16133FC9" w14:paraId="67CE4C69" w14:textId="77777777" w:rsidTr="16133FC9">
        <w:trPr>
          <w:trHeight w:val="300"/>
        </w:trPr>
        <w:tc>
          <w:tcPr>
            <w:tcW w:w="3015" w:type="dxa"/>
          </w:tcPr>
          <w:p w14:paraId="30D12796" w14:textId="10FC0976"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Taux de satisfaction :</w:t>
            </w:r>
          </w:p>
        </w:tc>
        <w:tc>
          <w:tcPr>
            <w:tcW w:w="7440" w:type="dxa"/>
          </w:tcPr>
          <w:p w14:paraId="13CC9E02" w14:textId="160FD8AD" w:rsidR="109F358D" w:rsidRDefault="109F358D" w:rsidP="16133FC9">
            <w:pPr>
              <w:spacing w:line="259" w:lineRule="auto"/>
            </w:pPr>
            <w:r w:rsidRPr="16133FC9">
              <w:rPr>
                <w:rFonts w:ascii="Century Gothic" w:hAnsi="Century Gothic"/>
                <w:sz w:val="19"/>
                <w:szCs w:val="19"/>
              </w:rPr>
              <w:t>À venir</w:t>
            </w:r>
          </w:p>
        </w:tc>
      </w:tr>
      <w:tr w:rsidR="16133FC9" w14:paraId="754B5E5B" w14:textId="77777777" w:rsidTr="16133FC9">
        <w:trPr>
          <w:trHeight w:val="300"/>
        </w:trPr>
        <w:tc>
          <w:tcPr>
            <w:tcW w:w="3015" w:type="dxa"/>
          </w:tcPr>
          <w:p w14:paraId="6613C92A" w14:textId="1EA9654D"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 xml:space="preserve">Modalités pratiques : </w:t>
            </w:r>
          </w:p>
        </w:tc>
        <w:tc>
          <w:tcPr>
            <w:tcW w:w="7440" w:type="dxa"/>
          </w:tcPr>
          <w:p w14:paraId="5F94135F" w14:textId="69809735" w:rsidR="16133FC9" w:rsidRDefault="16133FC9" w:rsidP="16133FC9">
            <w:pPr>
              <w:rPr>
                <w:rFonts w:ascii="Century Gothic" w:hAnsi="Century Gothic"/>
                <w:sz w:val="19"/>
                <w:szCs w:val="19"/>
              </w:rPr>
            </w:pPr>
            <w:r w:rsidRPr="16133FC9">
              <w:rPr>
                <w:rFonts w:ascii="Century Gothic" w:hAnsi="Century Gothic"/>
                <w:sz w:val="19"/>
                <w:szCs w:val="19"/>
              </w:rPr>
              <w:t>Lieux :</w:t>
            </w:r>
          </w:p>
          <w:p w14:paraId="2ECD40D5" w14:textId="5B7640A8" w:rsidR="16133FC9" w:rsidRDefault="16133FC9" w:rsidP="16133FC9">
            <w:pPr>
              <w:rPr>
                <w:rFonts w:ascii="Century Gothic" w:hAnsi="Century Gothic"/>
                <w:sz w:val="19"/>
                <w:szCs w:val="19"/>
              </w:rPr>
            </w:pPr>
            <w:r w:rsidRPr="16133FC9">
              <w:rPr>
                <w:rFonts w:ascii="Century Gothic" w:hAnsi="Century Gothic"/>
                <w:sz w:val="19"/>
                <w:szCs w:val="19"/>
              </w:rPr>
              <w:t>83, La Canebière, 13001 Marseille</w:t>
            </w:r>
          </w:p>
          <w:p w14:paraId="69E99CC3" w14:textId="5374B6D2" w:rsidR="16133FC9" w:rsidRDefault="16133FC9" w:rsidP="16133FC9">
            <w:pPr>
              <w:rPr>
                <w:rFonts w:ascii="Century Gothic" w:hAnsi="Century Gothic"/>
                <w:sz w:val="19"/>
                <w:szCs w:val="19"/>
              </w:rPr>
            </w:pPr>
            <w:r w:rsidRPr="16133FC9">
              <w:rPr>
                <w:rFonts w:ascii="Century Gothic" w:hAnsi="Century Gothic"/>
                <w:sz w:val="19"/>
                <w:szCs w:val="19"/>
              </w:rPr>
              <w:t>50 Bd de Strasbourg, 83000 Toulon</w:t>
            </w:r>
          </w:p>
          <w:p w14:paraId="6E615B19" w14:textId="77777777" w:rsidR="16133FC9" w:rsidRDefault="16133FC9" w:rsidP="16133FC9">
            <w:pPr>
              <w:rPr>
                <w:rFonts w:ascii="Century Gothic" w:hAnsi="Century Gothic"/>
                <w:sz w:val="19"/>
                <w:szCs w:val="19"/>
              </w:rPr>
            </w:pPr>
            <w:r w:rsidRPr="16133FC9">
              <w:rPr>
                <w:rFonts w:ascii="Century Gothic" w:hAnsi="Century Gothic"/>
                <w:sz w:val="19"/>
                <w:szCs w:val="19"/>
              </w:rPr>
              <w:t>Réunion collectives de formations hebdomadaires</w:t>
            </w:r>
          </w:p>
          <w:p w14:paraId="3C403133" w14:textId="6825044E" w:rsidR="0010537C" w:rsidRDefault="0010537C" w:rsidP="16133FC9">
            <w:pPr>
              <w:rPr>
                <w:rFonts w:ascii="Century Gothic" w:hAnsi="Century Gothic"/>
                <w:sz w:val="19"/>
                <w:szCs w:val="19"/>
              </w:rPr>
            </w:pPr>
          </w:p>
        </w:tc>
      </w:tr>
      <w:tr w:rsidR="16133FC9" w14:paraId="5FA1D395" w14:textId="77777777" w:rsidTr="16133FC9">
        <w:trPr>
          <w:trHeight w:val="300"/>
        </w:trPr>
        <w:tc>
          <w:tcPr>
            <w:tcW w:w="3015" w:type="dxa"/>
          </w:tcPr>
          <w:p w14:paraId="4B13A20C" w14:textId="2E782501" w:rsidR="16133FC9" w:rsidRDefault="16133FC9" w:rsidP="16133FC9">
            <w:pPr>
              <w:jc w:val="center"/>
              <w:rPr>
                <w:rFonts w:ascii="Century Gothic" w:hAnsi="Century Gothic"/>
                <w:b/>
                <w:bCs/>
                <w:sz w:val="20"/>
                <w:szCs w:val="20"/>
              </w:rPr>
            </w:pPr>
            <w:r w:rsidRPr="16133FC9">
              <w:rPr>
                <w:rFonts w:ascii="Century Gothic" w:hAnsi="Century Gothic"/>
                <w:b/>
                <w:bCs/>
                <w:sz w:val="20"/>
                <w:szCs w:val="20"/>
              </w:rPr>
              <w:t>Accessibilité</w:t>
            </w:r>
          </w:p>
        </w:tc>
        <w:tc>
          <w:tcPr>
            <w:tcW w:w="7440" w:type="dxa"/>
          </w:tcPr>
          <w:p w14:paraId="28FF2A27" w14:textId="49A4ABFF" w:rsidR="16133FC9" w:rsidRDefault="16133FC9" w:rsidP="16133FC9">
            <w:pPr>
              <w:rPr>
                <w:rFonts w:ascii="Century Gothic" w:hAnsi="Century Gothic"/>
                <w:sz w:val="19"/>
                <w:szCs w:val="19"/>
              </w:rPr>
            </w:pPr>
            <w:r w:rsidRPr="16133FC9">
              <w:rPr>
                <w:rFonts w:ascii="Century Gothic" w:hAnsi="Century Gothic"/>
                <w:sz w:val="19"/>
                <w:szCs w:val="19"/>
              </w:rPr>
              <w:t xml:space="preserve">Formations accessibles aux personnes en situation de handicap </w:t>
            </w:r>
          </w:p>
          <w:p w14:paraId="132830F9" w14:textId="77777777" w:rsidR="16133FC9" w:rsidRDefault="16133FC9" w:rsidP="16133FC9">
            <w:pPr>
              <w:rPr>
                <w:rFonts w:ascii="Century Gothic" w:hAnsi="Century Gothic"/>
                <w:sz w:val="19"/>
                <w:szCs w:val="19"/>
              </w:rPr>
            </w:pPr>
            <w:r w:rsidRPr="16133FC9">
              <w:rPr>
                <w:rFonts w:ascii="Century Gothic" w:hAnsi="Century Gothic"/>
                <w:sz w:val="19"/>
                <w:szCs w:val="19"/>
              </w:rPr>
              <w:t>(En cas de nécessité, des aménagements spécifiques pourront être étudiés en collaboration avec le référent handicap)</w:t>
            </w:r>
          </w:p>
          <w:p w14:paraId="4A5087B7" w14:textId="3A6C084F" w:rsidR="0010537C" w:rsidRDefault="0010537C" w:rsidP="16133FC9">
            <w:pPr>
              <w:rPr>
                <w:rFonts w:ascii="Century Gothic" w:hAnsi="Century Gothic"/>
                <w:sz w:val="19"/>
                <w:szCs w:val="19"/>
              </w:rPr>
            </w:pPr>
          </w:p>
        </w:tc>
      </w:tr>
      <w:tr w:rsidR="16133FC9" w14:paraId="1FEF130D" w14:textId="77777777" w:rsidTr="16133FC9">
        <w:trPr>
          <w:trHeight w:val="300"/>
        </w:trPr>
        <w:tc>
          <w:tcPr>
            <w:tcW w:w="10455" w:type="dxa"/>
            <w:gridSpan w:val="2"/>
          </w:tcPr>
          <w:p w14:paraId="1E2FE84B" w14:textId="10193ABB"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Les blocs de compétences représentent une modalité d’accès modulaire et progressive à la certification. Ils facilitent l’accès et l’adaptation à un métier visé dans une logique d’employabilité.  </w:t>
            </w:r>
          </w:p>
          <w:p w14:paraId="100CE5BA" w14:textId="79C128FF" w:rsidR="16133FC9" w:rsidRDefault="16133FC9" w:rsidP="16133FC9">
            <w:pPr>
              <w:jc w:val="center"/>
              <w:rPr>
                <w:rFonts w:ascii="Century Gothic" w:hAnsi="Century Gothic"/>
                <w:sz w:val="19"/>
                <w:szCs w:val="19"/>
              </w:rPr>
            </w:pPr>
            <w:r w:rsidRPr="16133FC9">
              <w:rPr>
                <w:rFonts w:ascii="Century Gothic" w:hAnsi="Century Gothic"/>
                <w:sz w:val="19"/>
                <w:szCs w:val="19"/>
              </w:rPr>
              <w:t xml:space="preserve">L’acquisition de la certification par blocs est accessible aux candidats de la formation continu et de la VAE. </w:t>
            </w:r>
          </w:p>
          <w:p w14:paraId="6DEE1374" w14:textId="77777777" w:rsidR="16133FC9" w:rsidRDefault="16133FC9" w:rsidP="16133FC9">
            <w:pPr>
              <w:jc w:val="center"/>
              <w:rPr>
                <w:rFonts w:ascii="Century Gothic" w:hAnsi="Century Gothic"/>
                <w:sz w:val="19"/>
                <w:szCs w:val="19"/>
              </w:rPr>
            </w:pPr>
            <w:r w:rsidRPr="16133FC9">
              <w:rPr>
                <w:rFonts w:ascii="Century Gothic" w:hAnsi="Century Gothic"/>
                <w:sz w:val="19"/>
                <w:szCs w:val="19"/>
              </w:rPr>
              <w:t>Un bloc n’a pas de durée de validité. Il est acquis à vie.</w:t>
            </w:r>
          </w:p>
          <w:p w14:paraId="3888BC88" w14:textId="1072417F" w:rsidR="0010537C" w:rsidRDefault="0010537C" w:rsidP="16133FC9">
            <w:pPr>
              <w:jc w:val="center"/>
              <w:rPr>
                <w:rFonts w:ascii="Century Gothic" w:hAnsi="Century Gothic"/>
                <w:sz w:val="19"/>
                <w:szCs w:val="19"/>
              </w:rPr>
            </w:pPr>
          </w:p>
        </w:tc>
      </w:tr>
      <w:tr w:rsidR="16133FC9" w14:paraId="710A84B1" w14:textId="77777777" w:rsidTr="16133FC9">
        <w:trPr>
          <w:trHeight w:val="300"/>
        </w:trPr>
        <w:tc>
          <w:tcPr>
            <w:tcW w:w="10455" w:type="dxa"/>
            <w:gridSpan w:val="2"/>
          </w:tcPr>
          <w:p w14:paraId="740C64E5" w14:textId="6E824F6C" w:rsidR="16133FC9" w:rsidRDefault="16133FC9" w:rsidP="16133FC9">
            <w:pPr>
              <w:jc w:val="center"/>
              <w:rPr>
                <w:rFonts w:ascii="Century Gothic" w:hAnsi="Century Gothic"/>
                <w:sz w:val="18"/>
                <w:szCs w:val="18"/>
              </w:rPr>
            </w:pPr>
            <w:r w:rsidRPr="16133FC9">
              <w:rPr>
                <w:rFonts w:ascii="Century Gothic" w:hAnsi="Century Gothic"/>
                <w:sz w:val="18"/>
                <w:szCs w:val="18"/>
              </w:rPr>
              <w:t>Plus d’infos sur notre formation certifiante sur France Compétences :</w:t>
            </w:r>
          </w:p>
          <w:p w14:paraId="346217A8" w14:textId="648CC1BB" w:rsidR="16133FC9" w:rsidRDefault="00000000" w:rsidP="16133FC9">
            <w:pPr>
              <w:jc w:val="center"/>
              <w:rPr>
                <w:rFonts w:ascii="Century Gothic" w:hAnsi="Century Gothic"/>
                <w:sz w:val="18"/>
                <w:szCs w:val="18"/>
              </w:rPr>
            </w:pPr>
            <w:hyperlink r:id="rId33" w:history="1">
              <w:r w:rsidR="0010537C" w:rsidRPr="00163BB0">
                <w:rPr>
                  <w:rStyle w:val="Lienhypertexte"/>
                  <w:rFonts w:ascii="Century Gothic" w:hAnsi="Century Gothic"/>
                  <w:sz w:val="18"/>
                  <w:szCs w:val="18"/>
                </w:rPr>
                <w:t>www.francecompetences.fr/recherche/rncp/35215</w:t>
              </w:r>
            </w:hyperlink>
          </w:p>
          <w:p w14:paraId="5EB0B298" w14:textId="705FA28C" w:rsidR="0010537C" w:rsidRDefault="0010537C" w:rsidP="16133FC9">
            <w:pPr>
              <w:jc w:val="center"/>
              <w:rPr>
                <w:rFonts w:ascii="Century Gothic" w:hAnsi="Century Gothic"/>
                <w:sz w:val="18"/>
                <w:szCs w:val="18"/>
              </w:rPr>
            </w:pPr>
          </w:p>
        </w:tc>
      </w:tr>
    </w:tbl>
    <w:p w14:paraId="3F226A16" w14:textId="6A9236AC" w:rsidR="16133FC9" w:rsidRDefault="16133FC9" w:rsidP="16133FC9">
      <w:pPr>
        <w:rPr>
          <w:rFonts w:ascii="Century Gothic" w:hAnsi="Century Gothic"/>
          <w:sz w:val="19"/>
          <w:szCs w:val="19"/>
        </w:rPr>
      </w:pPr>
    </w:p>
    <w:p w14:paraId="59237A0C" w14:textId="5A89E710" w:rsidR="16133FC9" w:rsidRDefault="16133FC9" w:rsidP="16133FC9">
      <w:pPr>
        <w:rPr>
          <w:rFonts w:ascii="Century Gothic" w:hAnsi="Century Gothic"/>
          <w:sz w:val="19"/>
          <w:szCs w:val="19"/>
        </w:rPr>
      </w:pPr>
    </w:p>
    <w:p w14:paraId="4DA3839F" w14:textId="03D6BD52" w:rsidR="16133FC9" w:rsidRDefault="16133FC9" w:rsidP="16133FC9">
      <w:pPr>
        <w:rPr>
          <w:rFonts w:ascii="Century Gothic" w:hAnsi="Century Gothic"/>
          <w:sz w:val="19"/>
          <w:szCs w:val="19"/>
        </w:rPr>
      </w:pPr>
    </w:p>
    <w:p w14:paraId="38A1116F" w14:textId="16269D07" w:rsidR="00CC09F7" w:rsidRDefault="00CC09F7" w:rsidP="00CC09F7">
      <w:pPr>
        <w:rPr>
          <w:rFonts w:ascii="Century Gothic" w:hAnsi="Century Gothic"/>
          <w:sz w:val="19"/>
          <w:szCs w:val="19"/>
        </w:rPr>
      </w:pPr>
    </w:p>
    <w:p w14:paraId="6262D6E1" w14:textId="04DA5E91" w:rsidR="00CC09F7" w:rsidRDefault="00CC09F7" w:rsidP="00CC09F7">
      <w:pPr>
        <w:rPr>
          <w:rFonts w:ascii="Century Gothic" w:hAnsi="Century Gothic"/>
          <w:sz w:val="19"/>
          <w:szCs w:val="19"/>
        </w:rPr>
      </w:pPr>
    </w:p>
    <w:p w14:paraId="486A9892" w14:textId="3939B579" w:rsidR="00CC09F7" w:rsidRDefault="00CC09F7" w:rsidP="00CC09F7">
      <w:pPr>
        <w:rPr>
          <w:rFonts w:ascii="Century Gothic" w:hAnsi="Century Gothic"/>
          <w:sz w:val="19"/>
          <w:szCs w:val="19"/>
        </w:rPr>
      </w:pPr>
    </w:p>
    <w:p w14:paraId="1737120C" w14:textId="36BC1453" w:rsidR="00CC09F7" w:rsidRDefault="00CC09F7" w:rsidP="00CC09F7">
      <w:pPr>
        <w:rPr>
          <w:rFonts w:ascii="Century Gothic" w:hAnsi="Century Gothic"/>
          <w:sz w:val="19"/>
          <w:szCs w:val="19"/>
        </w:rPr>
      </w:pPr>
    </w:p>
    <w:p w14:paraId="6864964E" w14:textId="5490E57B" w:rsidR="00CC09F7" w:rsidRDefault="00CC09F7" w:rsidP="00CC09F7">
      <w:pPr>
        <w:rPr>
          <w:rFonts w:ascii="Century Gothic" w:hAnsi="Century Gothic"/>
          <w:sz w:val="19"/>
          <w:szCs w:val="19"/>
        </w:rPr>
      </w:pPr>
    </w:p>
    <w:p w14:paraId="40A6792B" w14:textId="4D833811" w:rsidR="00CC09F7" w:rsidRDefault="00CC09F7" w:rsidP="00CC09F7">
      <w:pPr>
        <w:rPr>
          <w:rFonts w:ascii="Century Gothic" w:hAnsi="Century Gothic"/>
          <w:sz w:val="19"/>
          <w:szCs w:val="19"/>
        </w:rPr>
      </w:pPr>
    </w:p>
    <w:p w14:paraId="3E0ACF06" w14:textId="3FB4F3C5" w:rsidR="00CC09F7" w:rsidRDefault="00CC09F7" w:rsidP="00CC09F7">
      <w:pPr>
        <w:rPr>
          <w:rFonts w:ascii="Century Gothic" w:hAnsi="Century Gothic"/>
          <w:sz w:val="19"/>
          <w:szCs w:val="19"/>
        </w:rPr>
      </w:pPr>
    </w:p>
    <w:p w14:paraId="1BF89733" w14:textId="37F69D89" w:rsidR="00CC09F7" w:rsidRDefault="00CC09F7" w:rsidP="00CC09F7">
      <w:pPr>
        <w:rPr>
          <w:rFonts w:ascii="Century Gothic" w:hAnsi="Century Gothic"/>
          <w:sz w:val="19"/>
          <w:szCs w:val="19"/>
        </w:rPr>
      </w:pPr>
    </w:p>
    <w:p w14:paraId="1CAC04BA" w14:textId="0E3E2279" w:rsidR="00CC09F7" w:rsidRDefault="00CC09F7" w:rsidP="00CC09F7">
      <w:pPr>
        <w:rPr>
          <w:rFonts w:ascii="Century Gothic" w:hAnsi="Century Gothic"/>
          <w:sz w:val="19"/>
          <w:szCs w:val="19"/>
        </w:rPr>
      </w:pPr>
    </w:p>
    <w:p w14:paraId="775560A7" w14:textId="2169CC20" w:rsidR="00F27634" w:rsidRDefault="00F27634" w:rsidP="00F27634">
      <w:pPr>
        <w:rPr>
          <w:rFonts w:ascii="Century Gothic" w:hAnsi="Century Gothic"/>
          <w:sz w:val="19"/>
          <w:szCs w:val="19"/>
        </w:rPr>
      </w:pPr>
    </w:p>
    <w:p w14:paraId="72C89900" w14:textId="14A289BE" w:rsidR="00F27634" w:rsidRDefault="00F27634" w:rsidP="00F27634">
      <w:pPr>
        <w:rPr>
          <w:rFonts w:ascii="Century Gothic" w:hAnsi="Century Gothic"/>
          <w:sz w:val="19"/>
          <w:szCs w:val="19"/>
        </w:rPr>
      </w:pPr>
    </w:p>
    <w:p w14:paraId="3A8AF180" w14:textId="5C435A89" w:rsidR="00F27634" w:rsidRDefault="00F27634" w:rsidP="00F27634">
      <w:pPr>
        <w:rPr>
          <w:rFonts w:ascii="Century Gothic" w:hAnsi="Century Gothic"/>
          <w:sz w:val="19"/>
          <w:szCs w:val="19"/>
        </w:rPr>
      </w:pPr>
    </w:p>
    <w:p w14:paraId="0FB7AA61" w14:textId="72257198" w:rsidR="00F27634" w:rsidRDefault="00F27634" w:rsidP="00F27634">
      <w:pPr>
        <w:rPr>
          <w:rFonts w:ascii="Century Gothic" w:hAnsi="Century Gothic"/>
          <w:sz w:val="19"/>
          <w:szCs w:val="19"/>
        </w:rPr>
      </w:pPr>
    </w:p>
    <w:p w14:paraId="42F0D812" w14:textId="7FBEDFF2" w:rsidR="00F27634" w:rsidRDefault="00F27634" w:rsidP="00F27634">
      <w:pPr>
        <w:rPr>
          <w:rFonts w:ascii="Century Gothic" w:hAnsi="Century Gothic"/>
          <w:sz w:val="19"/>
          <w:szCs w:val="19"/>
        </w:rPr>
      </w:pPr>
    </w:p>
    <w:p w14:paraId="4268EDF3" w14:textId="36D80C6B" w:rsidR="00F27634" w:rsidRDefault="00F27634" w:rsidP="00F27634">
      <w:pPr>
        <w:rPr>
          <w:rFonts w:ascii="Century Gothic" w:hAnsi="Century Gothic"/>
          <w:sz w:val="19"/>
          <w:szCs w:val="19"/>
        </w:rPr>
      </w:pPr>
    </w:p>
    <w:p w14:paraId="3916E8D5" w14:textId="3EEF0055" w:rsidR="00F27634" w:rsidRDefault="00F27634" w:rsidP="00F27634">
      <w:pPr>
        <w:rPr>
          <w:rFonts w:ascii="Century Gothic" w:hAnsi="Century Gothic"/>
          <w:sz w:val="19"/>
          <w:szCs w:val="19"/>
        </w:rPr>
      </w:pPr>
    </w:p>
    <w:p w14:paraId="71EC8542" w14:textId="7E01BA4B" w:rsidR="00F27634" w:rsidRDefault="00F27634" w:rsidP="00F27634">
      <w:pPr>
        <w:rPr>
          <w:rFonts w:ascii="Century Gothic" w:hAnsi="Century Gothic"/>
          <w:sz w:val="19"/>
          <w:szCs w:val="19"/>
        </w:rPr>
      </w:pPr>
    </w:p>
    <w:p w14:paraId="210E5AE5" w14:textId="3EC1CDD2" w:rsidR="00F27634" w:rsidRDefault="00F27634" w:rsidP="00F27634">
      <w:pPr>
        <w:rPr>
          <w:rFonts w:ascii="Century Gothic" w:hAnsi="Century Gothic"/>
          <w:sz w:val="19"/>
          <w:szCs w:val="19"/>
        </w:rPr>
      </w:pPr>
    </w:p>
    <w:p w14:paraId="2C01C7D5" w14:textId="5B5C0859" w:rsidR="00F27634" w:rsidRDefault="00F27634" w:rsidP="00F27634">
      <w:pPr>
        <w:rPr>
          <w:rFonts w:ascii="Century Gothic" w:hAnsi="Century Gothic"/>
          <w:sz w:val="19"/>
          <w:szCs w:val="19"/>
        </w:rPr>
      </w:pPr>
    </w:p>
    <w:p w14:paraId="74B93398" w14:textId="7023488F" w:rsidR="00F27634" w:rsidRDefault="00F27634" w:rsidP="00F27634">
      <w:pPr>
        <w:rPr>
          <w:rFonts w:ascii="Century Gothic" w:hAnsi="Century Gothic"/>
          <w:sz w:val="19"/>
          <w:szCs w:val="19"/>
        </w:rPr>
      </w:pPr>
    </w:p>
    <w:p w14:paraId="2F806768" w14:textId="77777777" w:rsidR="00F27634" w:rsidRPr="00F27634" w:rsidRDefault="00F27634" w:rsidP="00F27634">
      <w:pPr>
        <w:rPr>
          <w:rFonts w:ascii="Century Gothic" w:hAnsi="Century Gothic"/>
          <w:sz w:val="19"/>
          <w:szCs w:val="19"/>
        </w:rPr>
      </w:pPr>
    </w:p>
    <w:p w14:paraId="711E32E0" w14:textId="0D7B82F7" w:rsidR="00F27634" w:rsidRPr="00E00774" w:rsidRDefault="00F25D91" w:rsidP="00E00774">
      <w:pPr>
        <w:ind w:left="5" w:right="286" w:hanging="5588"/>
        <w:rPr>
          <w:rFonts w:ascii="Century Gothic" w:hAnsi="Century Gothic"/>
          <w:color w:val="454545"/>
          <w:sz w:val="19"/>
          <w:szCs w:val="19"/>
        </w:rPr>
      </w:pPr>
      <w:r w:rsidRPr="00F25D91">
        <w:rPr>
          <w:rFonts w:ascii="Calibri" w:hAnsi="Calibri"/>
          <w:i/>
          <w:iCs/>
          <w:color w:val="454545"/>
          <w:sz w:val="20"/>
          <w:szCs w:val="20"/>
        </w:rPr>
        <w:t xml:space="preserve">La RSE est définie par </w:t>
      </w:r>
      <w:proofErr w:type="spellStart"/>
      <w:r w:rsidRPr="00F25D91">
        <w:rPr>
          <w:rFonts w:ascii="Calibri" w:hAnsi="Calibri"/>
          <w:i/>
          <w:iCs/>
          <w:color w:val="454545"/>
          <w:sz w:val="20"/>
          <w:szCs w:val="20"/>
        </w:rPr>
        <w:t>la</w:t>
      </w:r>
      <w:r w:rsidRPr="00F25D91">
        <w:rPr>
          <w:rFonts w:ascii="Century Gothic" w:hAnsi="Century Gothic"/>
          <w:color w:val="454545"/>
          <w:sz w:val="19"/>
          <w:szCs w:val="19"/>
        </w:rPr>
        <w:t>La</w:t>
      </w:r>
      <w:proofErr w:type="spellEnd"/>
      <w:r w:rsidRPr="00F25D91">
        <w:rPr>
          <w:rFonts w:ascii="Century Gothic" w:hAnsi="Century Gothic"/>
          <w:color w:val="454545"/>
          <w:sz w:val="19"/>
          <w:szCs w:val="19"/>
        </w:rPr>
        <w:t xml:space="preserve"> </w:t>
      </w:r>
    </w:p>
    <w:p w14:paraId="1A5D063E" w14:textId="0117B286" w:rsidR="0041144F" w:rsidRDefault="0041144F" w:rsidP="00F27634">
      <w:pPr>
        <w:pStyle w:val="Titre1"/>
        <w:rPr>
          <w:rFonts w:ascii="Century Gothic" w:hAnsi="Century Gothic"/>
          <w:color w:val="F85034"/>
        </w:rPr>
      </w:pPr>
    </w:p>
    <w:p w14:paraId="661ABD25" w14:textId="77777777" w:rsidR="0010537C" w:rsidRDefault="0010537C" w:rsidP="0010537C">
      <w:pPr>
        <w:rPr>
          <w:lang w:eastAsia="en-US"/>
        </w:rPr>
      </w:pPr>
    </w:p>
    <w:p w14:paraId="1C47F869" w14:textId="77777777" w:rsidR="0010537C" w:rsidRDefault="0010537C" w:rsidP="0010537C">
      <w:pPr>
        <w:rPr>
          <w:lang w:eastAsia="en-US"/>
        </w:rPr>
      </w:pPr>
    </w:p>
    <w:p w14:paraId="2E71AA1C" w14:textId="13CD96D3" w:rsidR="1F8F1A43" w:rsidRDefault="1F8F1A43" w:rsidP="1F8F1A43">
      <w:pPr>
        <w:rPr>
          <w:lang w:eastAsia="en-US"/>
        </w:rPr>
      </w:pPr>
    </w:p>
    <w:p w14:paraId="1D5D7B8C" w14:textId="6AA549EF" w:rsidR="1F8F1A43" w:rsidRDefault="1F8F1A43" w:rsidP="1F8F1A43">
      <w:pPr>
        <w:rPr>
          <w:lang w:eastAsia="en-US"/>
        </w:rPr>
      </w:pPr>
    </w:p>
    <w:p w14:paraId="07FC53D6" w14:textId="0D88B562" w:rsidR="1F8F1A43" w:rsidRDefault="1F8F1A43" w:rsidP="1F8F1A43">
      <w:pPr>
        <w:rPr>
          <w:lang w:eastAsia="en-US"/>
        </w:rPr>
      </w:pPr>
    </w:p>
    <w:p w14:paraId="4A5F824F" w14:textId="28015700" w:rsidR="1F8F1A43" w:rsidRDefault="1F8F1A43" w:rsidP="1F8F1A43">
      <w:pPr>
        <w:rPr>
          <w:lang w:eastAsia="en-US"/>
        </w:rPr>
      </w:pPr>
    </w:p>
    <w:p w14:paraId="2D693566" w14:textId="0E9B846B" w:rsidR="1F8F1A43" w:rsidRDefault="1F8F1A43" w:rsidP="1F8F1A43">
      <w:pPr>
        <w:rPr>
          <w:lang w:eastAsia="en-US"/>
        </w:rPr>
      </w:pPr>
    </w:p>
    <w:p w14:paraId="0E2B46E6" w14:textId="4EBF6F52" w:rsidR="1F8F1A43" w:rsidRDefault="1F8F1A43" w:rsidP="1F8F1A43">
      <w:pPr>
        <w:rPr>
          <w:lang w:eastAsia="en-US"/>
        </w:rPr>
      </w:pPr>
    </w:p>
    <w:p w14:paraId="32B0C20D" w14:textId="63924B5D" w:rsidR="1F8F1A43" w:rsidRDefault="1F8F1A43" w:rsidP="1F8F1A43">
      <w:pPr>
        <w:rPr>
          <w:lang w:eastAsia="en-US"/>
        </w:rPr>
      </w:pPr>
    </w:p>
    <w:p w14:paraId="317A9CB4" w14:textId="17A2940B" w:rsidR="1F8F1A43" w:rsidRDefault="00C10E52" w:rsidP="1F8F1A43">
      <w:pPr>
        <w:rPr>
          <w:lang w:eastAsia="en-US"/>
        </w:rPr>
      </w:pPr>
      <w:r>
        <w:rPr>
          <w:noProof/>
        </w:rPr>
        <mc:AlternateContent>
          <mc:Choice Requires="wps">
            <w:drawing>
              <wp:anchor distT="0" distB="0" distL="114300" distR="114300" simplePos="0" relativeHeight="251722752" behindDoc="0" locked="0" layoutInCell="1" allowOverlap="1" wp14:anchorId="47A58D30" wp14:editId="248B8E68">
                <wp:simplePos x="0" y="0"/>
                <wp:positionH relativeFrom="column">
                  <wp:posOffset>-609600</wp:posOffset>
                </wp:positionH>
                <wp:positionV relativeFrom="paragraph">
                  <wp:posOffset>240665</wp:posOffset>
                </wp:positionV>
                <wp:extent cx="6560820" cy="688340"/>
                <wp:effectExtent l="0" t="0" r="0" b="0"/>
                <wp:wrapNone/>
                <wp:docPr id="1974334575" name="Rectangle : coins arrondis 21"/>
                <wp:cNvGraphicFramePr/>
                <a:graphic xmlns:a="http://schemas.openxmlformats.org/drawingml/2006/main">
                  <a:graphicData uri="http://schemas.microsoft.com/office/word/2010/wordprocessingShape">
                    <wps:wsp>
                      <wps:cNvSpPr/>
                      <wps:spPr>
                        <a:xfrm>
                          <a:off x="0" y="0"/>
                          <a:ext cx="6560820" cy="68834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4667B6" id="Rectangle : coins arrondis 21" o:spid="_x0000_s1026" style="position:absolute;margin-left:-48pt;margin-top:18.95pt;width:516.6pt;height:54.2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" fillcolor="#4b1600" stroked="f" strokeweight="1pt">
                <v:fill opacity="21074f"/>
                <v:stroke joinstyle="miter"/>
              </v:roundrect>
            </w:pict>
          </mc:Fallback>
        </mc:AlternateContent>
      </w:r>
    </w:p>
    <w:p w14:paraId="521CCF7A" w14:textId="0F15D227" w:rsidR="1F8F1A43" w:rsidRDefault="1F8F1A43" w:rsidP="1F8F1A43">
      <w:pPr>
        <w:rPr>
          <w:lang w:eastAsia="en-US"/>
        </w:rPr>
      </w:pPr>
    </w:p>
    <w:p w14:paraId="1275E8A5" w14:textId="218DCEA6" w:rsidR="1F8F1A43" w:rsidRDefault="1F8F1A43" w:rsidP="1F8F1A43">
      <w:pPr>
        <w:rPr>
          <w:lang w:eastAsia="en-US"/>
        </w:rPr>
      </w:pPr>
    </w:p>
    <w:p w14:paraId="03F86965" w14:textId="2FA99414" w:rsidR="75AE98E7" w:rsidRPr="00C10E52" w:rsidRDefault="75AE98E7" w:rsidP="00C10E52">
      <w:pPr>
        <w:rPr>
          <w:rFonts w:ascii="Century Gothic" w:hAnsi="Century Gothic"/>
          <w:sz w:val="19"/>
          <w:szCs w:val="19"/>
        </w:rPr>
      </w:pPr>
      <w:r w:rsidRPr="1F8F1A43">
        <w:rPr>
          <w:rFonts w:ascii="Century Gothic" w:hAnsi="Century Gothic"/>
          <w:color w:val="F85034"/>
        </w:rPr>
        <w:t>ENTREPREUNEUR DE LA TPE blocs 1, 3, 4</w:t>
      </w:r>
    </w:p>
    <w:p w14:paraId="1ACD0DD6" w14:textId="6E179150" w:rsidR="1F8F1A43" w:rsidRDefault="1F8F1A43" w:rsidP="1F8F1A43"/>
    <w:p w14:paraId="5F4BDD35" w14:textId="49480D1D" w:rsidR="1F8F1A43" w:rsidRDefault="1F8F1A43" w:rsidP="1F8F1A43">
      <w:pPr>
        <w:rPr>
          <w:color w:val="ED7D31" w:themeColor="accent2"/>
          <w:sz w:val="32"/>
          <w:szCs w:val="32"/>
          <w:lang w:eastAsia="en-US"/>
        </w:rPr>
      </w:pPr>
    </w:p>
    <w:p w14:paraId="3F47E046" w14:textId="138694EF" w:rsidR="1F8F1A43" w:rsidRDefault="1F8F1A43" w:rsidP="1F8F1A43">
      <w:pPr>
        <w:rPr>
          <w:color w:val="ED7D31" w:themeColor="accent2"/>
          <w:sz w:val="32"/>
          <w:szCs w:val="32"/>
          <w:lang w:eastAsia="en-US"/>
        </w:rPr>
      </w:pPr>
    </w:p>
    <w:p w14:paraId="4B16A509" w14:textId="2E54051D" w:rsidR="1F8F1A43" w:rsidRDefault="1F8F1A43" w:rsidP="1F8F1A43">
      <w:pPr>
        <w:rPr>
          <w:color w:val="ED7D31" w:themeColor="accent2"/>
          <w:sz w:val="32"/>
          <w:szCs w:val="32"/>
          <w:lang w:eastAsia="en-US"/>
        </w:rPr>
      </w:pPr>
    </w:p>
    <w:p w14:paraId="02A92930" w14:textId="4DDE19F8" w:rsidR="1F8F1A43" w:rsidRDefault="1F8F1A43" w:rsidP="1F8F1A43">
      <w:pPr>
        <w:rPr>
          <w:color w:val="ED7D31" w:themeColor="accent2"/>
          <w:sz w:val="32"/>
          <w:szCs w:val="32"/>
          <w:lang w:eastAsia="en-US"/>
        </w:rPr>
      </w:pPr>
    </w:p>
    <w:p w14:paraId="2CEB4C46" w14:textId="1D9C3C4C" w:rsidR="1F8F1A43" w:rsidRDefault="1F8F1A43" w:rsidP="1F8F1A43">
      <w:pPr>
        <w:rPr>
          <w:color w:val="ED7D31" w:themeColor="accent2"/>
          <w:sz w:val="32"/>
          <w:szCs w:val="32"/>
          <w:lang w:eastAsia="en-US"/>
        </w:rPr>
      </w:pPr>
    </w:p>
    <w:p w14:paraId="1494A9C4" w14:textId="4AE877BC" w:rsidR="1F8F1A43" w:rsidRDefault="1F8F1A43" w:rsidP="1F8F1A43">
      <w:pPr>
        <w:rPr>
          <w:color w:val="ED7D31" w:themeColor="accent2"/>
          <w:sz w:val="32"/>
          <w:szCs w:val="32"/>
          <w:lang w:eastAsia="en-US"/>
        </w:rPr>
      </w:pPr>
    </w:p>
    <w:p w14:paraId="79D57011" w14:textId="35F63019" w:rsidR="1F8F1A43" w:rsidRDefault="1F8F1A43" w:rsidP="1F8F1A43">
      <w:pPr>
        <w:rPr>
          <w:color w:val="ED7D31" w:themeColor="accent2"/>
          <w:sz w:val="32"/>
          <w:szCs w:val="32"/>
          <w:lang w:eastAsia="en-US"/>
        </w:rPr>
      </w:pPr>
    </w:p>
    <w:p w14:paraId="3AE6007A" w14:textId="32172D6A" w:rsidR="1F8F1A43" w:rsidRDefault="1F8F1A43" w:rsidP="1F8F1A43">
      <w:pPr>
        <w:rPr>
          <w:color w:val="ED7D31" w:themeColor="accent2"/>
          <w:sz w:val="32"/>
          <w:szCs w:val="32"/>
          <w:lang w:eastAsia="en-US"/>
        </w:rPr>
      </w:pPr>
    </w:p>
    <w:p w14:paraId="51F0A569" w14:textId="0B021523" w:rsidR="1F8F1A43" w:rsidRDefault="1F8F1A43" w:rsidP="1F8F1A43">
      <w:pPr>
        <w:rPr>
          <w:color w:val="ED7D31" w:themeColor="accent2"/>
          <w:sz w:val="32"/>
          <w:szCs w:val="32"/>
          <w:lang w:eastAsia="en-US"/>
        </w:rPr>
      </w:pPr>
    </w:p>
    <w:p w14:paraId="235C7EB7" w14:textId="3A60FF21" w:rsidR="1F8F1A43" w:rsidRDefault="1F8F1A43" w:rsidP="1F8F1A43">
      <w:pPr>
        <w:rPr>
          <w:color w:val="ED7D31" w:themeColor="accent2"/>
          <w:sz w:val="32"/>
          <w:szCs w:val="32"/>
          <w:lang w:eastAsia="en-US"/>
        </w:rPr>
      </w:pPr>
    </w:p>
    <w:p w14:paraId="35C3CE47" w14:textId="63C7CF95" w:rsidR="1F8F1A43" w:rsidRDefault="1F8F1A43" w:rsidP="1F8F1A43">
      <w:pPr>
        <w:rPr>
          <w:color w:val="ED7D31" w:themeColor="accent2"/>
          <w:sz w:val="32"/>
          <w:szCs w:val="32"/>
          <w:lang w:eastAsia="en-US"/>
        </w:rPr>
      </w:pPr>
    </w:p>
    <w:p w14:paraId="1168F83C" w14:textId="5F00563A" w:rsidR="1F8F1A43" w:rsidRDefault="1F8F1A43" w:rsidP="1F8F1A43">
      <w:pPr>
        <w:rPr>
          <w:color w:val="ED7D31" w:themeColor="accent2"/>
          <w:sz w:val="32"/>
          <w:szCs w:val="32"/>
          <w:lang w:eastAsia="en-US"/>
        </w:rPr>
      </w:pPr>
    </w:p>
    <w:p w14:paraId="740ADCE1" w14:textId="01C6F31A" w:rsidR="1F8F1A43" w:rsidRDefault="1F8F1A43" w:rsidP="1F8F1A43">
      <w:pPr>
        <w:rPr>
          <w:color w:val="ED7D31" w:themeColor="accent2"/>
          <w:sz w:val="32"/>
          <w:szCs w:val="32"/>
          <w:lang w:eastAsia="en-US"/>
        </w:rPr>
      </w:pPr>
    </w:p>
    <w:p w14:paraId="11BF5B6A" w14:textId="43456262" w:rsidR="1F8F1A43" w:rsidRDefault="1F8F1A43" w:rsidP="1F8F1A43">
      <w:pPr>
        <w:rPr>
          <w:color w:val="ED7D31" w:themeColor="accent2"/>
          <w:sz w:val="32"/>
          <w:szCs w:val="32"/>
          <w:lang w:eastAsia="en-US"/>
        </w:rPr>
      </w:pPr>
    </w:p>
    <w:p w14:paraId="25A83C68" w14:textId="0A86D176" w:rsidR="1F8F1A43" w:rsidRDefault="1F8F1A43" w:rsidP="1F8F1A43">
      <w:pPr>
        <w:rPr>
          <w:color w:val="ED7D31" w:themeColor="accent2"/>
          <w:sz w:val="32"/>
          <w:szCs w:val="32"/>
          <w:lang w:eastAsia="en-US"/>
        </w:rPr>
      </w:pPr>
    </w:p>
    <w:p w14:paraId="7984D465" w14:textId="7C2D45B6" w:rsidR="1F8F1A43" w:rsidRDefault="1F8F1A43" w:rsidP="1F8F1A43">
      <w:pPr>
        <w:rPr>
          <w:color w:val="ED7D31" w:themeColor="accent2"/>
          <w:sz w:val="32"/>
          <w:szCs w:val="32"/>
          <w:lang w:eastAsia="en-US"/>
        </w:rPr>
      </w:pPr>
    </w:p>
    <w:p w14:paraId="4885D390" w14:textId="165D3088" w:rsidR="1F8F1A43" w:rsidRDefault="1F8F1A43" w:rsidP="1F8F1A43">
      <w:pPr>
        <w:rPr>
          <w:color w:val="ED7D31" w:themeColor="accent2"/>
          <w:sz w:val="32"/>
          <w:szCs w:val="32"/>
          <w:lang w:eastAsia="en-US"/>
        </w:rPr>
      </w:pPr>
    </w:p>
    <w:p w14:paraId="05CE45A9" w14:textId="54A3A6F6" w:rsidR="1F8F1A43" w:rsidRDefault="1F8F1A43" w:rsidP="1F8F1A43">
      <w:pPr>
        <w:rPr>
          <w:color w:val="ED7D31" w:themeColor="accent2"/>
          <w:sz w:val="32"/>
          <w:szCs w:val="32"/>
          <w:lang w:eastAsia="en-US"/>
        </w:rPr>
      </w:pPr>
    </w:p>
    <w:p w14:paraId="57EA0663" w14:textId="28D97615" w:rsidR="1F8F1A43" w:rsidRDefault="1F8F1A43" w:rsidP="1F8F1A43">
      <w:pPr>
        <w:rPr>
          <w:color w:val="ED7D31" w:themeColor="accent2"/>
          <w:sz w:val="32"/>
          <w:szCs w:val="32"/>
          <w:lang w:eastAsia="en-US"/>
        </w:rPr>
      </w:pPr>
    </w:p>
    <w:p w14:paraId="024E192D" w14:textId="3AE0CCFC" w:rsidR="1F8F1A43" w:rsidRDefault="1F8F1A43" w:rsidP="1F8F1A43">
      <w:pPr>
        <w:rPr>
          <w:color w:val="ED7D31" w:themeColor="accent2"/>
          <w:sz w:val="32"/>
          <w:szCs w:val="32"/>
          <w:lang w:eastAsia="en-US"/>
        </w:rPr>
      </w:pPr>
    </w:p>
    <w:p w14:paraId="2DDC853C" w14:textId="376673E0" w:rsidR="1F8F1A43" w:rsidRDefault="1F8F1A43" w:rsidP="1F8F1A43">
      <w:pPr>
        <w:rPr>
          <w:color w:val="ED7D31" w:themeColor="accent2"/>
          <w:sz w:val="32"/>
          <w:szCs w:val="32"/>
          <w:lang w:eastAsia="en-US"/>
        </w:rPr>
      </w:pPr>
    </w:p>
    <w:p w14:paraId="77AB0FCF" w14:textId="64A57336" w:rsidR="1F8F1A43" w:rsidRDefault="1F8F1A43" w:rsidP="1F8F1A43">
      <w:pPr>
        <w:rPr>
          <w:color w:val="ED7D31" w:themeColor="accent2"/>
          <w:sz w:val="32"/>
          <w:szCs w:val="32"/>
          <w:lang w:eastAsia="en-US"/>
        </w:rPr>
      </w:pPr>
    </w:p>
    <w:p w14:paraId="4DB8DB0C" w14:textId="3BE994CC" w:rsidR="1F8F1A43" w:rsidRDefault="1F8F1A43" w:rsidP="1F8F1A43">
      <w:pPr>
        <w:rPr>
          <w:color w:val="ED7D31" w:themeColor="accent2"/>
          <w:sz w:val="32"/>
          <w:szCs w:val="32"/>
          <w:lang w:eastAsia="en-US"/>
        </w:rPr>
      </w:pPr>
    </w:p>
    <w:p w14:paraId="35FCFAB0" w14:textId="7FDFBF31" w:rsidR="1F8F1A43" w:rsidRDefault="1F8F1A43" w:rsidP="1F8F1A43">
      <w:pPr>
        <w:rPr>
          <w:color w:val="ED7D31" w:themeColor="accent2"/>
          <w:sz w:val="32"/>
          <w:szCs w:val="32"/>
          <w:lang w:eastAsia="en-US"/>
        </w:rPr>
      </w:pPr>
    </w:p>
    <w:p w14:paraId="3982DA78" w14:textId="6823C22D" w:rsidR="1F8F1A43" w:rsidRDefault="1F8F1A43" w:rsidP="1F8F1A43">
      <w:pPr>
        <w:rPr>
          <w:color w:val="ED7D31" w:themeColor="accent2"/>
          <w:sz w:val="32"/>
          <w:szCs w:val="32"/>
          <w:lang w:eastAsia="en-US"/>
        </w:rPr>
      </w:pPr>
    </w:p>
    <w:p w14:paraId="6A07C0A9" w14:textId="7BB229A1" w:rsidR="1F8F1A43" w:rsidRDefault="1F8F1A43" w:rsidP="1F8F1A43">
      <w:pPr>
        <w:rPr>
          <w:color w:val="ED7D31" w:themeColor="accent2"/>
          <w:sz w:val="32"/>
          <w:szCs w:val="32"/>
          <w:lang w:eastAsia="en-US"/>
        </w:rPr>
      </w:pPr>
    </w:p>
    <w:p w14:paraId="405850EC" w14:textId="4C00D98C" w:rsidR="1F8F1A43" w:rsidRDefault="1F8F1A43" w:rsidP="1F8F1A43">
      <w:pPr>
        <w:rPr>
          <w:color w:val="ED7D31" w:themeColor="accent2"/>
          <w:sz w:val="32"/>
          <w:szCs w:val="32"/>
          <w:lang w:eastAsia="en-US"/>
        </w:rPr>
      </w:pPr>
    </w:p>
    <w:p w14:paraId="6A97C5BA" w14:textId="18CF637D" w:rsidR="1F8F1A43" w:rsidRDefault="1F8F1A43" w:rsidP="1F8F1A43">
      <w:pPr>
        <w:rPr>
          <w:color w:val="ED7D31" w:themeColor="accent2"/>
          <w:sz w:val="32"/>
          <w:szCs w:val="32"/>
          <w:lang w:eastAsia="en-US"/>
        </w:rPr>
      </w:pPr>
    </w:p>
    <w:p w14:paraId="3FC9435D" w14:textId="01AF2243" w:rsidR="1F8F1A43" w:rsidRDefault="1F8F1A43" w:rsidP="1F8F1A43">
      <w:pPr>
        <w:rPr>
          <w:color w:val="ED7D31" w:themeColor="accent2"/>
          <w:sz w:val="32"/>
          <w:szCs w:val="32"/>
          <w:lang w:eastAsia="en-US"/>
        </w:rPr>
      </w:pPr>
    </w:p>
    <w:p w14:paraId="5E5EFBFA" w14:textId="6C20F950" w:rsidR="1F8F1A43" w:rsidRDefault="1F8F1A43" w:rsidP="1F8F1A43">
      <w:pPr>
        <w:rPr>
          <w:color w:val="ED7D31" w:themeColor="accent2"/>
          <w:sz w:val="32"/>
          <w:szCs w:val="32"/>
          <w:lang w:eastAsia="en-US"/>
        </w:rPr>
      </w:pPr>
    </w:p>
    <w:p w14:paraId="1AF0A5EF" w14:textId="15E2750D" w:rsidR="1F8F1A43" w:rsidRDefault="1F8F1A43" w:rsidP="1F8F1A43">
      <w:pPr>
        <w:rPr>
          <w:color w:val="ED7D31" w:themeColor="accent2"/>
          <w:sz w:val="32"/>
          <w:szCs w:val="32"/>
          <w:lang w:eastAsia="en-US"/>
        </w:rPr>
      </w:pPr>
    </w:p>
    <w:p w14:paraId="42CA9072" w14:textId="661EED47" w:rsidR="1F8F1A43" w:rsidRDefault="1F8F1A43" w:rsidP="1F8F1A43">
      <w:pPr>
        <w:rPr>
          <w:color w:val="ED7D31" w:themeColor="accent2"/>
          <w:sz w:val="32"/>
          <w:szCs w:val="32"/>
          <w:lang w:eastAsia="en-US"/>
        </w:rPr>
      </w:pPr>
    </w:p>
    <w:p w14:paraId="2162D9C9" w14:textId="2CB2100A" w:rsidR="1F8F1A43" w:rsidRDefault="1F8F1A43" w:rsidP="1F8F1A43">
      <w:pPr>
        <w:rPr>
          <w:color w:val="ED7D31" w:themeColor="accent2"/>
          <w:sz w:val="32"/>
          <w:szCs w:val="32"/>
          <w:lang w:eastAsia="en-US"/>
        </w:rPr>
      </w:pPr>
    </w:p>
    <w:p w14:paraId="1FEEE496" w14:textId="69453C09" w:rsidR="1F8F1A43" w:rsidRDefault="1F8F1A43" w:rsidP="1F8F1A43">
      <w:pPr>
        <w:rPr>
          <w:color w:val="ED7D31" w:themeColor="accent2"/>
          <w:sz w:val="32"/>
          <w:szCs w:val="32"/>
          <w:lang w:eastAsia="en-US"/>
        </w:rPr>
      </w:pPr>
    </w:p>
    <w:p w14:paraId="3392E78E" w14:textId="43220C60" w:rsidR="75AE98E7" w:rsidRDefault="75AE98E7" w:rsidP="1F8F1A43">
      <w:pPr>
        <w:pStyle w:val="Titre1"/>
        <w:jc w:val="center"/>
        <w:rPr>
          <w:rFonts w:ascii="Century Gothic" w:hAnsi="Century Gothic"/>
          <w:color w:val="F85034"/>
          <w:sz w:val="26"/>
          <w:szCs w:val="26"/>
        </w:rPr>
      </w:pPr>
      <w:r w:rsidRPr="1F8F1A43">
        <w:rPr>
          <w:rFonts w:ascii="Century Gothic" w:hAnsi="Century Gothic"/>
          <w:color w:val="F85034"/>
          <w:sz w:val="26"/>
          <w:szCs w:val="26"/>
        </w:rPr>
        <w:t>ENTREPREUNEUR DE LA TPE blocs 1, 3, 4</w:t>
      </w:r>
    </w:p>
    <w:p w14:paraId="0EE9F7DB" w14:textId="063A6B26" w:rsidR="75AE98E7" w:rsidRDefault="75AE98E7" w:rsidP="1F8F1A43">
      <w:pPr>
        <w:pStyle w:val="Titre1"/>
        <w:spacing w:line="259" w:lineRule="auto"/>
        <w:rPr>
          <w:rFonts w:ascii="Century Gothic" w:hAnsi="Century Gothic"/>
          <w:color w:val="F85034"/>
          <w:sz w:val="26"/>
          <w:szCs w:val="26"/>
        </w:rPr>
      </w:pPr>
      <w:r w:rsidRPr="1F8F1A43">
        <w:rPr>
          <w:rFonts w:ascii="Century Gothic" w:hAnsi="Century Gothic"/>
          <w:color w:val="F85034"/>
          <w:sz w:val="26"/>
          <w:szCs w:val="26"/>
        </w:rPr>
        <w:t>Objectifs pédagogiques</w:t>
      </w:r>
    </w:p>
    <w:p w14:paraId="48D9A26C" w14:textId="657C8C74" w:rsidR="1F8F1A43" w:rsidRDefault="1F8F1A43" w:rsidP="1F8F1A43">
      <w:pPr>
        <w:jc w:val="both"/>
      </w:pPr>
    </w:p>
    <w:p w14:paraId="33798528" w14:textId="0B41763B" w:rsidR="3FEEE659" w:rsidRDefault="3FEEE659" w:rsidP="1F8F1A43">
      <w:pPr>
        <w:pStyle w:val="Paragraphedeliste"/>
        <w:numPr>
          <w:ilvl w:val="0"/>
          <w:numId w:val="10"/>
        </w:numPr>
        <w:jc w:val="both"/>
        <w:rPr>
          <w:rFonts w:ascii="Century Gothic" w:eastAsia="Century Gothic" w:hAnsi="Century Gothic" w:cs="Century Gothic"/>
          <w:b/>
          <w:bCs/>
          <w:sz w:val="20"/>
          <w:szCs w:val="20"/>
        </w:rPr>
      </w:pPr>
      <w:r w:rsidRPr="1F8F1A43">
        <w:rPr>
          <w:rFonts w:ascii="Century Gothic" w:eastAsia="Century Gothic" w:hAnsi="Century Gothic" w:cs="Century Gothic"/>
          <w:b/>
          <w:bCs/>
          <w:sz w:val="20"/>
          <w:szCs w:val="20"/>
        </w:rPr>
        <w:t>DETECTER ET ANALYSER LES INFORMATIONS EN VUE D’ELABORER UN PROJET ENTRPRENEURIAL</w:t>
      </w:r>
    </w:p>
    <w:p w14:paraId="58A05902" w14:textId="3FF3A544" w:rsidR="1F8F1A43" w:rsidRDefault="1F8F1A43" w:rsidP="1F8F1A43">
      <w:pPr>
        <w:jc w:val="both"/>
        <w:rPr>
          <w:b/>
          <w:bCs/>
          <w:sz w:val="20"/>
          <w:szCs w:val="20"/>
          <w:lang w:eastAsia="en-US"/>
        </w:rPr>
      </w:pPr>
    </w:p>
    <w:p w14:paraId="0A897E4F" w14:textId="397550C9" w:rsidR="20447015" w:rsidRDefault="20447015" w:rsidP="1F8F1A43">
      <w:pPr>
        <w:pStyle w:val="Paragraphedeliste"/>
        <w:numPr>
          <w:ilvl w:val="0"/>
          <w:numId w:val="9"/>
        </w:numPr>
        <w:jc w:val="both"/>
        <w:rPr>
          <w:rFonts w:ascii="Century Gothic" w:eastAsia="Century Gothic" w:hAnsi="Century Gothic" w:cs="Century Gothic"/>
          <w:sz w:val="20"/>
          <w:szCs w:val="20"/>
        </w:rPr>
      </w:pPr>
      <w:r w:rsidRPr="1F8F1A43">
        <w:rPr>
          <w:rFonts w:ascii="Times New Roman" w:eastAsia="Times New Roman" w:hAnsi="Times New Roman" w:cs="Times New Roman"/>
          <w:sz w:val="20"/>
          <w:szCs w:val="20"/>
        </w:rPr>
        <w:t xml:space="preserve"> </w:t>
      </w:r>
      <w:r w:rsidR="2D806587" w:rsidRPr="1F8F1A43">
        <w:rPr>
          <w:rFonts w:ascii="Century Gothic" w:eastAsia="Century Gothic" w:hAnsi="Century Gothic" w:cs="Century Gothic"/>
          <w:sz w:val="20"/>
          <w:szCs w:val="20"/>
        </w:rPr>
        <w:t>Détecter des opportunités de marché</w:t>
      </w:r>
    </w:p>
    <w:p w14:paraId="4C4FA292" w14:textId="66F191EA" w:rsidR="3CB82A9A" w:rsidRDefault="3CB82A9A" w:rsidP="1F8F1A43">
      <w:pPr>
        <w:pStyle w:val="Paragraphedeliste"/>
        <w:numPr>
          <w:ilvl w:val="0"/>
          <w:numId w:val="9"/>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Traduire des opportunités en projet entrepreneurial.</w:t>
      </w:r>
    </w:p>
    <w:p w14:paraId="49E96960" w14:textId="25CF46C4" w:rsidR="3CB82A9A" w:rsidRDefault="3CB82A9A" w:rsidP="1F8F1A43">
      <w:pPr>
        <w:pStyle w:val="Paragraphedeliste"/>
        <w:numPr>
          <w:ilvl w:val="0"/>
          <w:numId w:val="9"/>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Modéliser un système de veille pour détecter des innovations en intégrant les enjeux de la RSE</w:t>
      </w:r>
    </w:p>
    <w:p w14:paraId="2B5095C8" w14:textId="3647F00A" w:rsidR="3CB82A9A" w:rsidRDefault="3CB82A9A" w:rsidP="1F8F1A43">
      <w:pPr>
        <w:pStyle w:val="Paragraphedeliste"/>
        <w:numPr>
          <w:ilvl w:val="0"/>
          <w:numId w:val="9"/>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Identifier et prospecter son circuit de fabrication et de commercialisation.</w:t>
      </w:r>
      <w:r w:rsidR="2D806587" w:rsidRPr="1F8F1A43">
        <w:rPr>
          <w:rFonts w:ascii="Century Gothic" w:eastAsia="Century Gothic" w:hAnsi="Century Gothic" w:cs="Century Gothic"/>
          <w:sz w:val="20"/>
          <w:szCs w:val="20"/>
        </w:rPr>
        <w:t xml:space="preserve">       </w:t>
      </w:r>
    </w:p>
    <w:p w14:paraId="52AE7A7D" w14:textId="7405293D" w:rsidR="1F8F1A43" w:rsidRDefault="1F8F1A43" w:rsidP="1F8F1A43">
      <w:pPr>
        <w:jc w:val="both"/>
        <w:rPr>
          <w:sz w:val="20"/>
          <w:szCs w:val="20"/>
          <w:lang w:eastAsia="en-US"/>
        </w:rPr>
      </w:pPr>
    </w:p>
    <w:p w14:paraId="407C4210" w14:textId="24B2B0B5" w:rsidR="1C8ECF55" w:rsidRDefault="1C8ECF55" w:rsidP="1F8F1A43">
      <w:pPr>
        <w:jc w:val="both"/>
        <w:rPr>
          <w:rFonts w:ascii="Century Gothic" w:eastAsia="Century Gothic" w:hAnsi="Century Gothic" w:cs="Century Gothic"/>
          <w:b/>
          <w:bCs/>
          <w:sz w:val="20"/>
          <w:szCs w:val="20"/>
          <w:lang w:eastAsia="en-US"/>
        </w:rPr>
      </w:pPr>
      <w:r w:rsidRPr="1F8F1A43">
        <w:rPr>
          <w:rFonts w:ascii="Century Gothic" w:eastAsia="Century Gothic" w:hAnsi="Century Gothic" w:cs="Century Gothic"/>
          <w:sz w:val="20"/>
          <w:szCs w:val="20"/>
          <w:lang w:eastAsia="en-US"/>
        </w:rPr>
        <w:t xml:space="preserve">    </w:t>
      </w:r>
      <w:r w:rsidR="10B49D59" w:rsidRPr="1F8F1A43">
        <w:rPr>
          <w:rFonts w:ascii="Century Gothic" w:eastAsia="Century Gothic" w:hAnsi="Century Gothic" w:cs="Century Gothic"/>
          <w:b/>
          <w:bCs/>
          <w:sz w:val="20"/>
          <w:szCs w:val="20"/>
          <w:lang w:eastAsia="en-US"/>
        </w:rPr>
        <w:t xml:space="preserve"> </w:t>
      </w:r>
      <w:r w:rsidR="7F0D7092" w:rsidRPr="1F8F1A43">
        <w:rPr>
          <w:rFonts w:ascii="Century Gothic" w:eastAsia="Century Gothic" w:hAnsi="Century Gothic" w:cs="Century Gothic"/>
          <w:b/>
          <w:bCs/>
          <w:sz w:val="20"/>
          <w:szCs w:val="20"/>
          <w:lang w:eastAsia="en-US"/>
        </w:rPr>
        <w:t>3</w:t>
      </w:r>
      <w:r w:rsidRPr="1F8F1A43">
        <w:rPr>
          <w:rFonts w:ascii="Century Gothic" w:eastAsia="Century Gothic" w:hAnsi="Century Gothic" w:cs="Century Gothic"/>
          <w:b/>
          <w:bCs/>
          <w:sz w:val="20"/>
          <w:szCs w:val="20"/>
          <w:lang w:eastAsia="en-US"/>
        </w:rPr>
        <w:t>.</w:t>
      </w:r>
      <w:r w:rsidR="197B4791" w:rsidRPr="1F8F1A43">
        <w:rPr>
          <w:rFonts w:ascii="Century Gothic" w:eastAsia="Century Gothic" w:hAnsi="Century Gothic" w:cs="Century Gothic"/>
          <w:b/>
          <w:bCs/>
          <w:sz w:val="20"/>
          <w:szCs w:val="20"/>
          <w:lang w:eastAsia="en-US"/>
        </w:rPr>
        <w:t xml:space="preserve">    Contrôler la viabilité économique et financière.</w:t>
      </w:r>
    </w:p>
    <w:p w14:paraId="174BBDA8" w14:textId="15ED508E" w:rsidR="1F8F1A43" w:rsidRDefault="1F8F1A43" w:rsidP="1F8F1A43">
      <w:pPr>
        <w:jc w:val="both"/>
        <w:rPr>
          <w:rFonts w:ascii="Century Gothic" w:eastAsia="Century Gothic" w:hAnsi="Century Gothic" w:cs="Century Gothic"/>
          <w:b/>
          <w:bCs/>
          <w:sz w:val="20"/>
          <w:szCs w:val="20"/>
          <w:lang w:eastAsia="en-US"/>
        </w:rPr>
      </w:pPr>
    </w:p>
    <w:p w14:paraId="090BB8A5" w14:textId="10774CC8" w:rsidR="197B4791" w:rsidRDefault="197B4791" w:rsidP="1F8F1A43">
      <w:pPr>
        <w:pStyle w:val="Paragraphedeliste"/>
        <w:numPr>
          <w:ilvl w:val="0"/>
          <w:numId w:val="7"/>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Construire un budget annuel.</w:t>
      </w:r>
    </w:p>
    <w:p w14:paraId="31F581D4" w14:textId="2FDF76C9" w:rsidR="197B4791" w:rsidRDefault="197B4791" w:rsidP="1F8F1A43">
      <w:pPr>
        <w:pStyle w:val="Paragraphedeliste"/>
        <w:numPr>
          <w:ilvl w:val="0"/>
          <w:numId w:val="7"/>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Élaborer des outils de gestion pour suivre son budget.</w:t>
      </w:r>
    </w:p>
    <w:p w14:paraId="46B9080A" w14:textId="4358F691" w:rsidR="197B4791" w:rsidRDefault="197B4791" w:rsidP="1F8F1A43">
      <w:pPr>
        <w:pStyle w:val="Paragraphedeliste"/>
        <w:numPr>
          <w:ilvl w:val="0"/>
          <w:numId w:val="7"/>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Réalisez un plan de financement initial et prévisionnel.</w:t>
      </w:r>
    </w:p>
    <w:p w14:paraId="6FB03F3C" w14:textId="05C8B96A" w:rsidR="1F8F1A43" w:rsidRDefault="1F8F1A43" w:rsidP="1F8F1A43">
      <w:pPr>
        <w:jc w:val="both"/>
        <w:rPr>
          <w:sz w:val="20"/>
          <w:szCs w:val="20"/>
          <w:lang w:eastAsia="en-US"/>
        </w:rPr>
      </w:pPr>
    </w:p>
    <w:p w14:paraId="169B6F3D" w14:textId="4DD2381D" w:rsidR="197B4791" w:rsidRDefault="197B4791" w:rsidP="1F8F1A43">
      <w:pPr>
        <w:jc w:val="both"/>
        <w:rPr>
          <w:rFonts w:ascii="Century Gothic" w:eastAsia="Century Gothic" w:hAnsi="Century Gothic" w:cs="Century Gothic"/>
          <w:b/>
          <w:bCs/>
          <w:sz w:val="20"/>
          <w:szCs w:val="20"/>
          <w:lang w:eastAsia="en-US"/>
        </w:rPr>
      </w:pPr>
      <w:r w:rsidRPr="1F8F1A43">
        <w:rPr>
          <w:rFonts w:ascii="Century Gothic" w:eastAsia="Century Gothic" w:hAnsi="Century Gothic" w:cs="Century Gothic"/>
          <w:sz w:val="20"/>
          <w:szCs w:val="20"/>
          <w:lang w:eastAsia="en-US"/>
        </w:rPr>
        <w:t xml:space="preserve">    </w:t>
      </w:r>
      <w:r w:rsidR="19AE1762" w:rsidRPr="1F8F1A43">
        <w:rPr>
          <w:rFonts w:ascii="Century Gothic" w:eastAsia="Century Gothic" w:hAnsi="Century Gothic" w:cs="Century Gothic"/>
          <w:b/>
          <w:bCs/>
          <w:sz w:val="20"/>
          <w:szCs w:val="20"/>
          <w:lang w:eastAsia="en-US"/>
        </w:rPr>
        <w:t xml:space="preserve"> 4</w:t>
      </w:r>
      <w:r w:rsidRPr="1F8F1A43">
        <w:rPr>
          <w:rFonts w:ascii="Century Gothic" w:eastAsia="Century Gothic" w:hAnsi="Century Gothic" w:cs="Century Gothic"/>
          <w:b/>
          <w:bCs/>
          <w:sz w:val="20"/>
          <w:szCs w:val="20"/>
          <w:lang w:eastAsia="en-US"/>
        </w:rPr>
        <w:t xml:space="preserve">.     </w:t>
      </w:r>
      <w:r w:rsidR="01F685F0" w:rsidRPr="1F8F1A43">
        <w:rPr>
          <w:rFonts w:ascii="Century Gothic" w:eastAsia="Century Gothic" w:hAnsi="Century Gothic" w:cs="Century Gothic"/>
          <w:b/>
          <w:bCs/>
          <w:sz w:val="20"/>
          <w:szCs w:val="20"/>
          <w:lang w:eastAsia="en-US"/>
        </w:rPr>
        <w:t>ELABORER SON ACTION COMMERCIALE</w:t>
      </w:r>
    </w:p>
    <w:p w14:paraId="60DC000B" w14:textId="7A457812" w:rsidR="1F8F1A43" w:rsidRDefault="1F8F1A43" w:rsidP="1F8F1A43">
      <w:pPr>
        <w:jc w:val="both"/>
        <w:rPr>
          <w:rFonts w:ascii="Century Gothic" w:eastAsia="Century Gothic" w:hAnsi="Century Gothic" w:cs="Century Gothic"/>
          <w:b/>
          <w:bCs/>
          <w:sz w:val="20"/>
          <w:szCs w:val="20"/>
          <w:lang w:eastAsia="en-US"/>
        </w:rPr>
      </w:pPr>
    </w:p>
    <w:p w14:paraId="31B9683C" w14:textId="3363FAC7" w:rsidR="01F685F0" w:rsidRDefault="01F685F0" w:rsidP="1F8F1A43">
      <w:pPr>
        <w:pStyle w:val="Paragraphedeliste"/>
        <w:numPr>
          <w:ilvl w:val="0"/>
          <w:numId w:val="6"/>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Définir son offre commerciale.</w:t>
      </w:r>
    </w:p>
    <w:p w14:paraId="23448BD4" w14:textId="7BCB801F" w:rsidR="01F685F0" w:rsidRDefault="01F685F0" w:rsidP="1F8F1A43">
      <w:pPr>
        <w:pStyle w:val="Paragraphedeliste"/>
        <w:numPr>
          <w:ilvl w:val="0"/>
          <w:numId w:val="6"/>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Définir une stratégie de communication.</w:t>
      </w:r>
    </w:p>
    <w:p w14:paraId="1BE19F64" w14:textId="7A401067" w:rsidR="01F685F0" w:rsidRDefault="01F685F0" w:rsidP="1F8F1A43">
      <w:pPr>
        <w:pStyle w:val="Paragraphedeliste"/>
        <w:numPr>
          <w:ilvl w:val="0"/>
          <w:numId w:val="6"/>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Construire son plan d'action commercial.</w:t>
      </w:r>
    </w:p>
    <w:p w14:paraId="4B5E5F57" w14:textId="21894603" w:rsidR="01F685F0" w:rsidRDefault="01F685F0" w:rsidP="1F8F1A43">
      <w:pPr>
        <w:pStyle w:val="Paragraphedeliste"/>
        <w:numPr>
          <w:ilvl w:val="0"/>
          <w:numId w:val="6"/>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Développer et utiliser des outils de communication, promotion et marketing pour son activité.</w:t>
      </w:r>
    </w:p>
    <w:p w14:paraId="62919EAD" w14:textId="658BF5D7" w:rsidR="01F685F0" w:rsidRDefault="01F685F0" w:rsidP="1F8F1A43">
      <w:pPr>
        <w:pStyle w:val="Paragraphedeliste"/>
        <w:numPr>
          <w:ilvl w:val="0"/>
          <w:numId w:val="6"/>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Promouvoir le</w:t>
      </w:r>
      <w:r w:rsidR="743BA2DA" w:rsidRPr="1F8F1A43">
        <w:rPr>
          <w:rFonts w:ascii="Century Gothic" w:eastAsia="Century Gothic" w:hAnsi="Century Gothic" w:cs="Century Gothic"/>
          <w:sz w:val="20"/>
          <w:szCs w:val="20"/>
        </w:rPr>
        <w:t xml:space="preserve"> </w:t>
      </w:r>
      <w:r w:rsidRPr="1F8F1A43">
        <w:rPr>
          <w:rFonts w:ascii="Century Gothic" w:eastAsia="Century Gothic" w:hAnsi="Century Gothic" w:cs="Century Gothic"/>
          <w:sz w:val="20"/>
          <w:szCs w:val="20"/>
        </w:rPr>
        <w:t>développement commercial de l'activité respectueuse et adapté à ses cibles commerciales.</w:t>
      </w:r>
    </w:p>
    <w:p w14:paraId="2F3F6390" w14:textId="75C7D523" w:rsidR="1F8F1A43" w:rsidRDefault="1F8F1A43" w:rsidP="1F8F1A43">
      <w:pPr>
        <w:jc w:val="both"/>
        <w:rPr>
          <w:rFonts w:ascii="Century Gothic" w:eastAsia="Century Gothic" w:hAnsi="Century Gothic" w:cs="Century Gothic"/>
          <w:sz w:val="20"/>
          <w:szCs w:val="20"/>
          <w:lang w:eastAsia="en-US"/>
        </w:rPr>
      </w:pPr>
    </w:p>
    <w:p w14:paraId="56E32CD3" w14:textId="4F1FCCCF" w:rsidR="63EA7561" w:rsidRDefault="63EA7561" w:rsidP="1F8F1A43">
      <w:pPr>
        <w:jc w:val="both"/>
        <w:rPr>
          <w:rFonts w:ascii="Century Gothic" w:eastAsia="Century Gothic" w:hAnsi="Century Gothic" w:cs="Century Gothic"/>
          <w:b/>
          <w:bCs/>
          <w:sz w:val="20"/>
          <w:szCs w:val="20"/>
          <w:lang w:eastAsia="en-US"/>
        </w:rPr>
      </w:pPr>
      <w:r w:rsidRPr="1F8F1A43">
        <w:rPr>
          <w:rFonts w:ascii="Century Gothic" w:eastAsia="Century Gothic" w:hAnsi="Century Gothic" w:cs="Century Gothic"/>
          <w:b/>
          <w:bCs/>
          <w:sz w:val="20"/>
          <w:szCs w:val="20"/>
          <w:lang w:eastAsia="en-US"/>
        </w:rPr>
        <w:t xml:space="preserve">À l'issue de cette formation virgule, le stagiaire sera capable de : </w:t>
      </w:r>
    </w:p>
    <w:p w14:paraId="04BF77C0" w14:textId="78C24262" w:rsidR="63EA7561" w:rsidRDefault="63EA7561" w:rsidP="1F8F1A43">
      <w:pPr>
        <w:pStyle w:val="Paragraphedeliste"/>
        <w:numPr>
          <w:ilvl w:val="0"/>
          <w:numId w:val="5"/>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Détecter et analyser les informations utiles en vue d'élaborer un projet entrepreneurial.</w:t>
      </w:r>
    </w:p>
    <w:p w14:paraId="15FA9A2E" w14:textId="3B9F615F" w:rsidR="63EA7561" w:rsidRDefault="63EA7561" w:rsidP="1F8F1A43">
      <w:pPr>
        <w:pStyle w:val="Paragraphedeliste"/>
        <w:numPr>
          <w:ilvl w:val="0"/>
          <w:numId w:val="5"/>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Contrôlez la viabilité économique et financière de son activité.</w:t>
      </w:r>
    </w:p>
    <w:p w14:paraId="29D5FC89" w14:textId="43DF29DC" w:rsidR="63EA7561" w:rsidRDefault="63EA7561" w:rsidP="1F8F1A43">
      <w:pPr>
        <w:pStyle w:val="Paragraphedeliste"/>
        <w:numPr>
          <w:ilvl w:val="0"/>
          <w:numId w:val="5"/>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Élaborer son action commerciale.</w:t>
      </w:r>
    </w:p>
    <w:p w14:paraId="352CA95F" w14:textId="01DA454B" w:rsidR="1F8F1A43" w:rsidRDefault="1F8F1A43" w:rsidP="1F8F1A43">
      <w:pPr>
        <w:jc w:val="both"/>
        <w:rPr>
          <w:sz w:val="20"/>
          <w:szCs w:val="20"/>
          <w:lang w:eastAsia="en-US"/>
        </w:rPr>
      </w:pPr>
    </w:p>
    <w:p w14:paraId="473A6799" w14:textId="2BCB4F8C" w:rsidR="63EA7561" w:rsidRDefault="63EA7561" w:rsidP="1F8F1A43">
      <w:pPr>
        <w:jc w:val="both"/>
        <w:rPr>
          <w:rFonts w:ascii="Century Gothic" w:eastAsia="Century Gothic" w:hAnsi="Century Gothic" w:cs="Century Gothic"/>
          <w:b/>
          <w:bCs/>
          <w:sz w:val="20"/>
          <w:szCs w:val="20"/>
          <w:lang w:eastAsia="en-US"/>
        </w:rPr>
      </w:pPr>
      <w:r w:rsidRPr="1F8F1A43">
        <w:rPr>
          <w:rFonts w:ascii="Century Gothic" w:eastAsia="Century Gothic" w:hAnsi="Century Gothic" w:cs="Century Gothic"/>
          <w:b/>
          <w:bCs/>
          <w:sz w:val="20"/>
          <w:szCs w:val="20"/>
          <w:lang w:eastAsia="en-US"/>
        </w:rPr>
        <w:t>Délai d'accès</w:t>
      </w:r>
    </w:p>
    <w:p w14:paraId="50FFA36C" w14:textId="661F7390" w:rsidR="1F8F1A43" w:rsidRDefault="1F8F1A43" w:rsidP="1F8F1A43">
      <w:pPr>
        <w:jc w:val="both"/>
        <w:rPr>
          <w:rFonts w:ascii="Century Gothic" w:eastAsia="Century Gothic" w:hAnsi="Century Gothic" w:cs="Century Gothic"/>
          <w:b/>
          <w:bCs/>
          <w:sz w:val="20"/>
          <w:szCs w:val="20"/>
          <w:lang w:eastAsia="en-US"/>
        </w:rPr>
      </w:pPr>
    </w:p>
    <w:p w14:paraId="7985013E" w14:textId="456841C8" w:rsidR="63EA7561" w:rsidRDefault="63EA7561" w:rsidP="1F8F1A43">
      <w:pPr>
        <w:jc w:val="both"/>
        <w:rPr>
          <w:rFonts w:ascii="Century Gothic" w:eastAsia="Century Gothic" w:hAnsi="Century Gothic" w:cs="Century Gothic"/>
          <w:b/>
          <w:bCs/>
          <w:sz w:val="20"/>
          <w:szCs w:val="20"/>
          <w:lang w:eastAsia="en-US"/>
        </w:rPr>
      </w:pPr>
      <w:r w:rsidRPr="1F8F1A43">
        <w:rPr>
          <w:rFonts w:ascii="Century Gothic" w:eastAsia="Century Gothic" w:hAnsi="Century Gothic" w:cs="Century Gothic"/>
          <w:sz w:val="20"/>
          <w:szCs w:val="20"/>
          <w:lang w:eastAsia="en-US"/>
        </w:rPr>
        <w:t>Sur demande</w:t>
      </w:r>
    </w:p>
    <w:p w14:paraId="79CCC803" w14:textId="14F7BEE1" w:rsidR="63EA7561" w:rsidRDefault="63EA7561" w:rsidP="1F8F1A43">
      <w:pPr>
        <w:pStyle w:val="Paragraphedeliste"/>
        <w:numPr>
          <w:ilvl w:val="0"/>
          <w:numId w:val="4"/>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Réunions d'informations hebdomadaires.</w:t>
      </w:r>
    </w:p>
    <w:p w14:paraId="4290DAC9" w14:textId="0CB554DC" w:rsidR="1F8F1A43" w:rsidRDefault="1F8F1A43" w:rsidP="1F8F1A43">
      <w:pPr>
        <w:jc w:val="both"/>
        <w:rPr>
          <w:sz w:val="20"/>
          <w:szCs w:val="20"/>
          <w:lang w:eastAsia="en-US"/>
        </w:rPr>
      </w:pPr>
    </w:p>
    <w:p w14:paraId="74728A14" w14:textId="1A25B020" w:rsidR="63EA7561" w:rsidRDefault="63EA7561" w:rsidP="1F8F1A43">
      <w:pPr>
        <w:jc w:val="both"/>
        <w:rPr>
          <w:rFonts w:ascii="Century Gothic" w:eastAsia="Century Gothic" w:hAnsi="Century Gothic" w:cs="Century Gothic"/>
          <w:sz w:val="20"/>
          <w:szCs w:val="20"/>
          <w:lang w:eastAsia="en-US"/>
        </w:rPr>
      </w:pPr>
      <w:r w:rsidRPr="1F8F1A43">
        <w:rPr>
          <w:rFonts w:ascii="Century Gothic" w:eastAsia="Century Gothic" w:hAnsi="Century Gothic" w:cs="Century Gothic"/>
          <w:sz w:val="20"/>
          <w:szCs w:val="20"/>
          <w:lang w:eastAsia="en-US"/>
        </w:rPr>
        <w:t xml:space="preserve">Pour toute demande, merci de nous contacter par téléphone ou par Email </w:t>
      </w:r>
    </w:p>
    <w:p w14:paraId="7A4E9961" w14:textId="443A95C1" w:rsidR="1F8F1A43" w:rsidRDefault="1F8F1A43" w:rsidP="1F8F1A43">
      <w:pPr>
        <w:jc w:val="both"/>
        <w:rPr>
          <w:rFonts w:ascii="Century Gothic" w:eastAsia="Century Gothic" w:hAnsi="Century Gothic" w:cs="Century Gothic"/>
          <w:sz w:val="20"/>
          <w:szCs w:val="20"/>
          <w:lang w:eastAsia="en-US"/>
        </w:rPr>
      </w:pPr>
    </w:p>
    <w:p w14:paraId="3B05A9AB" w14:textId="42B3E74B" w:rsidR="63EA7561" w:rsidRDefault="63EA7561" w:rsidP="1F8F1A43">
      <w:pPr>
        <w:jc w:val="both"/>
        <w:rPr>
          <w:rFonts w:ascii="Century Gothic" w:eastAsia="Century Gothic" w:hAnsi="Century Gothic" w:cs="Century Gothic"/>
          <w:sz w:val="20"/>
          <w:szCs w:val="20"/>
          <w:lang w:eastAsia="en-US"/>
        </w:rPr>
      </w:pPr>
      <w:r w:rsidRPr="1F8F1A43">
        <w:rPr>
          <w:rFonts w:ascii="Century Gothic" w:eastAsia="Century Gothic" w:hAnsi="Century Gothic" w:cs="Century Gothic"/>
          <w:sz w:val="20"/>
          <w:szCs w:val="20"/>
          <w:lang w:eastAsia="en-US"/>
        </w:rPr>
        <w:t>Interface.ms</w:t>
      </w:r>
    </w:p>
    <w:p w14:paraId="2D264BA4" w14:textId="31F4DA11" w:rsidR="1F8F1A43" w:rsidRDefault="1F8F1A43" w:rsidP="1F8F1A43">
      <w:pPr>
        <w:jc w:val="both"/>
        <w:rPr>
          <w:rFonts w:ascii="Century Gothic" w:eastAsia="Century Gothic" w:hAnsi="Century Gothic" w:cs="Century Gothic"/>
          <w:sz w:val="20"/>
          <w:szCs w:val="20"/>
          <w:lang w:eastAsia="en-US"/>
        </w:rPr>
      </w:pPr>
    </w:p>
    <w:p w14:paraId="26343E97" w14:textId="3AAC5EF0" w:rsidR="1F8F1A43" w:rsidRDefault="1F8F1A43" w:rsidP="1F8F1A43">
      <w:pPr>
        <w:jc w:val="both"/>
        <w:rPr>
          <w:rFonts w:ascii="Century Gothic" w:eastAsia="Century Gothic" w:hAnsi="Century Gothic" w:cs="Century Gothic"/>
          <w:sz w:val="20"/>
          <w:szCs w:val="20"/>
          <w:lang w:eastAsia="en-US"/>
        </w:rPr>
      </w:pPr>
    </w:p>
    <w:p w14:paraId="153C9537" w14:textId="75CA970C" w:rsidR="1F8F1A43" w:rsidRDefault="1F8F1A43" w:rsidP="1F8F1A43">
      <w:pPr>
        <w:jc w:val="both"/>
        <w:rPr>
          <w:rFonts w:ascii="Century Gothic" w:eastAsia="Century Gothic" w:hAnsi="Century Gothic" w:cs="Century Gothic"/>
          <w:sz w:val="20"/>
          <w:szCs w:val="20"/>
          <w:lang w:eastAsia="en-US"/>
        </w:rPr>
      </w:pPr>
    </w:p>
    <w:p w14:paraId="562AD9C1" w14:textId="2920FB02" w:rsidR="1F8F1A43" w:rsidRDefault="1F8F1A43" w:rsidP="1F8F1A43">
      <w:pPr>
        <w:jc w:val="both"/>
        <w:rPr>
          <w:rFonts w:ascii="Century Gothic" w:eastAsia="Century Gothic" w:hAnsi="Century Gothic" w:cs="Century Gothic"/>
          <w:sz w:val="20"/>
          <w:szCs w:val="20"/>
          <w:lang w:eastAsia="en-US"/>
        </w:rPr>
      </w:pPr>
    </w:p>
    <w:p w14:paraId="249A4A9A" w14:textId="6E068B37" w:rsidR="1F8F1A43" w:rsidRDefault="1F8F1A43" w:rsidP="1F8F1A43">
      <w:pPr>
        <w:jc w:val="both"/>
        <w:rPr>
          <w:rFonts w:ascii="Century Gothic" w:eastAsia="Century Gothic" w:hAnsi="Century Gothic" w:cs="Century Gothic"/>
          <w:sz w:val="20"/>
          <w:szCs w:val="20"/>
          <w:lang w:eastAsia="en-US"/>
        </w:rPr>
      </w:pPr>
    </w:p>
    <w:p w14:paraId="03F1E727" w14:textId="3AF505A9" w:rsidR="1F8F1A43" w:rsidRDefault="1F8F1A43" w:rsidP="1F8F1A43">
      <w:pPr>
        <w:jc w:val="both"/>
        <w:rPr>
          <w:rFonts w:ascii="Century Gothic" w:eastAsia="Century Gothic" w:hAnsi="Century Gothic" w:cs="Century Gothic"/>
          <w:sz w:val="20"/>
          <w:szCs w:val="20"/>
          <w:lang w:eastAsia="en-US"/>
        </w:rPr>
      </w:pPr>
    </w:p>
    <w:p w14:paraId="61838197" w14:textId="0C69EC47" w:rsidR="1F8F1A43" w:rsidRDefault="1F8F1A43" w:rsidP="1F8F1A43">
      <w:pPr>
        <w:jc w:val="both"/>
        <w:rPr>
          <w:rFonts w:ascii="Century Gothic" w:eastAsia="Century Gothic" w:hAnsi="Century Gothic" w:cs="Century Gothic"/>
          <w:sz w:val="20"/>
          <w:szCs w:val="20"/>
          <w:lang w:eastAsia="en-US"/>
        </w:rPr>
      </w:pPr>
    </w:p>
    <w:p w14:paraId="3D9E5603" w14:textId="7124785E" w:rsidR="1F8F1A43" w:rsidRDefault="1F8F1A43" w:rsidP="1F8F1A43">
      <w:pPr>
        <w:jc w:val="both"/>
        <w:rPr>
          <w:rFonts w:ascii="Century Gothic" w:eastAsia="Century Gothic" w:hAnsi="Century Gothic" w:cs="Century Gothic"/>
          <w:sz w:val="20"/>
          <w:szCs w:val="20"/>
          <w:lang w:eastAsia="en-US"/>
        </w:rPr>
      </w:pPr>
    </w:p>
    <w:p w14:paraId="66092B23" w14:textId="51FA866D" w:rsidR="1F8F1A43" w:rsidRDefault="1F8F1A43" w:rsidP="1F8F1A43">
      <w:pPr>
        <w:jc w:val="both"/>
        <w:rPr>
          <w:rFonts w:ascii="Century Gothic" w:eastAsia="Century Gothic" w:hAnsi="Century Gothic" w:cs="Century Gothic"/>
          <w:sz w:val="20"/>
          <w:szCs w:val="20"/>
          <w:lang w:eastAsia="en-US"/>
        </w:rPr>
      </w:pPr>
    </w:p>
    <w:p w14:paraId="41C6048A" w14:textId="6CDCA64D" w:rsidR="1F8F1A43" w:rsidRDefault="1F8F1A43" w:rsidP="1F8F1A43">
      <w:pPr>
        <w:jc w:val="both"/>
        <w:rPr>
          <w:rFonts w:ascii="Century Gothic" w:eastAsia="Century Gothic" w:hAnsi="Century Gothic" w:cs="Century Gothic"/>
          <w:sz w:val="20"/>
          <w:szCs w:val="20"/>
          <w:lang w:eastAsia="en-US"/>
        </w:rPr>
      </w:pPr>
    </w:p>
    <w:p w14:paraId="6C7E44F8" w14:textId="20055A77" w:rsidR="1F8F1A43" w:rsidRDefault="1F8F1A43" w:rsidP="1F8F1A43">
      <w:pPr>
        <w:jc w:val="both"/>
        <w:rPr>
          <w:rFonts w:ascii="Century Gothic" w:eastAsia="Century Gothic" w:hAnsi="Century Gothic" w:cs="Century Gothic"/>
          <w:sz w:val="20"/>
          <w:szCs w:val="20"/>
          <w:lang w:eastAsia="en-US"/>
        </w:rPr>
      </w:pPr>
    </w:p>
    <w:p w14:paraId="6A45B228" w14:textId="1CC312A5" w:rsidR="1F8F1A43" w:rsidRDefault="1F8F1A43" w:rsidP="1F8F1A43">
      <w:pPr>
        <w:jc w:val="both"/>
        <w:rPr>
          <w:rFonts w:ascii="Century Gothic" w:eastAsia="Century Gothic" w:hAnsi="Century Gothic" w:cs="Century Gothic"/>
          <w:sz w:val="20"/>
          <w:szCs w:val="20"/>
          <w:lang w:eastAsia="en-US"/>
        </w:rPr>
      </w:pPr>
    </w:p>
    <w:p w14:paraId="2F3B1834" w14:textId="154299F6" w:rsidR="1F8F1A43" w:rsidRDefault="1F8F1A43" w:rsidP="1F8F1A43">
      <w:pPr>
        <w:jc w:val="both"/>
        <w:rPr>
          <w:rFonts w:ascii="Century Gothic" w:eastAsia="Century Gothic" w:hAnsi="Century Gothic" w:cs="Century Gothic"/>
          <w:sz w:val="20"/>
          <w:szCs w:val="20"/>
          <w:lang w:eastAsia="en-US"/>
        </w:rPr>
      </w:pPr>
    </w:p>
    <w:p w14:paraId="3E0E762D" w14:textId="2ED11628" w:rsidR="1F8F1A43" w:rsidRDefault="1F8F1A43" w:rsidP="1F8F1A43">
      <w:pPr>
        <w:jc w:val="both"/>
        <w:rPr>
          <w:rFonts w:ascii="Century Gothic" w:eastAsia="Century Gothic" w:hAnsi="Century Gothic" w:cs="Century Gothic"/>
          <w:sz w:val="20"/>
          <w:szCs w:val="20"/>
          <w:lang w:eastAsia="en-US"/>
        </w:rPr>
      </w:pPr>
    </w:p>
    <w:p w14:paraId="115BC94E" w14:textId="77777777" w:rsidR="00C10E52" w:rsidRDefault="00C10E52" w:rsidP="1F8F1A43">
      <w:pPr>
        <w:jc w:val="both"/>
        <w:rPr>
          <w:rFonts w:ascii="Century Gothic" w:eastAsia="Century Gothic" w:hAnsi="Century Gothic" w:cs="Century Gothic"/>
          <w:sz w:val="20"/>
          <w:szCs w:val="20"/>
          <w:lang w:eastAsia="en-US"/>
        </w:rPr>
      </w:pPr>
    </w:p>
    <w:p w14:paraId="77463F1C" w14:textId="7F73BFC2" w:rsidR="1F8F1A43" w:rsidRDefault="1F8F1A43" w:rsidP="1F8F1A43">
      <w:pPr>
        <w:jc w:val="both"/>
        <w:rPr>
          <w:rFonts w:ascii="Century Gothic" w:eastAsia="Century Gothic" w:hAnsi="Century Gothic" w:cs="Century Gothic"/>
          <w:sz w:val="20"/>
          <w:szCs w:val="20"/>
          <w:lang w:eastAsia="en-US"/>
        </w:rPr>
      </w:pPr>
    </w:p>
    <w:p w14:paraId="71C650B8" w14:textId="081B2FDD" w:rsidR="1F8F1A43" w:rsidRDefault="1F8F1A43" w:rsidP="1F8F1A43">
      <w:pPr>
        <w:jc w:val="both"/>
        <w:rPr>
          <w:rFonts w:ascii="Century Gothic" w:eastAsia="Century Gothic" w:hAnsi="Century Gothic" w:cs="Century Gothic"/>
          <w:sz w:val="20"/>
          <w:szCs w:val="20"/>
          <w:lang w:eastAsia="en-US"/>
        </w:rPr>
      </w:pPr>
    </w:p>
    <w:p w14:paraId="02BBD711" w14:textId="7729312B" w:rsidR="6D08CE88" w:rsidRDefault="6D08CE88" w:rsidP="1F8F1A43">
      <w:pPr>
        <w:rPr>
          <w:rFonts w:ascii="Century Gothic" w:hAnsi="Century Gothic"/>
          <w:color w:val="F85034"/>
        </w:rPr>
      </w:pPr>
      <w:r w:rsidRPr="1F8F1A43">
        <w:rPr>
          <w:rFonts w:ascii="Century Gothic" w:hAnsi="Century Gothic"/>
          <w:color w:val="F85034"/>
        </w:rPr>
        <w:t>Informations pratiques :</w:t>
      </w:r>
    </w:p>
    <w:p w14:paraId="49EA8E8F" w14:textId="2867F0D6" w:rsidR="1F8F1A43" w:rsidRDefault="1F8F1A43" w:rsidP="1F8F1A43">
      <w:pPr>
        <w:rPr>
          <w:rFonts w:ascii="Century Gothic" w:hAnsi="Century Gothic"/>
          <w:color w:val="F85034"/>
          <w:sz w:val="19"/>
          <w:szCs w:val="19"/>
        </w:rPr>
      </w:pPr>
    </w:p>
    <w:tbl>
      <w:tblPr>
        <w:tblStyle w:val="Grilledutableau"/>
        <w:tblW w:w="0" w:type="auto"/>
        <w:tblLook w:val="04A0" w:firstRow="1" w:lastRow="0" w:firstColumn="1" w:lastColumn="0" w:noHBand="0" w:noVBand="1"/>
      </w:tblPr>
      <w:tblGrid>
        <w:gridCol w:w="2689"/>
        <w:gridCol w:w="7767"/>
      </w:tblGrid>
      <w:tr w:rsidR="1F8F1A43" w14:paraId="2E128B63" w14:textId="77777777" w:rsidTr="1F8F1A43">
        <w:trPr>
          <w:trHeight w:val="300"/>
        </w:trPr>
        <w:tc>
          <w:tcPr>
            <w:tcW w:w="2689" w:type="dxa"/>
          </w:tcPr>
          <w:p w14:paraId="68B5A67A" w14:textId="77777777"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Public cible :</w:t>
            </w:r>
          </w:p>
        </w:tc>
        <w:tc>
          <w:tcPr>
            <w:tcW w:w="7767" w:type="dxa"/>
          </w:tcPr>
          <w:p w14:paraId="6921FC6A" w14:textId="77777777" w:rsidR="1F8F1A43" w:rsidRDefault="1F8F1A43" w:rsidP="1F8F1A43">
            <w:pPr>
              <w:rPr>
                <w:rFonts w:ascii="Century Gothic" w:hAnsi="Century Gothic"/>
                <w:sz w:val="20"/>
                <w:szCs w:val="20"/>
              </w:rPr>
            </w:pPr>
            <w:r w:rsidRPr="1F8F1A43">
              <w:rPr>
                <w:rFonts w:ascii="Century Gothic" w:hAnsi="Century Gothic"/>
                <w:sz w:val="20"/>
                <w:szCs w:val="20"/>
              </w:rPr>
              <w:t>Salariés, demandeurs d’emploi, bénéficiaires de minimas sociaux.</w:t>
            </w:r>
          </w:p>
          <w:p w14:paraId="130A9564" w14:textId="6F45F988" w:rsidR="1F8F1A43" w:rsidRDefault="1F8F1A43" w:rsidP="1F8F1A43">
            <w:pPr>
              <w:rPr>
                <w:rFonts w:ascii="Century Gothic" w:hAnsi="Century Gothic"/>
                <w:sz w:val="20"/>
                <w:szCs w:val="20"/>
              </w:rPr>
            </w:pPr>
          </w:p>
        </w:tc>
      </w:tr>
      <w:tr w:rsidR="1F8F1A43" w14:paraId="23F6C95E" w14:textId="77777777" w:rsidTr="1F8F1A43">
        <w:trPr>
          <w:trHeight w:val="300"/>
        </w:trPr>
        <w:tc>
          <w:tcPr>
            <w:tcW w:w="2689" w:type="dxa"/>
          </w:tcPr>
          <w:p w14:paraId="3F11E32D" w14:textId="77777777"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Prérequis :</w:t>
            </w:r>
          </w:p>
        </w:tc>
        <w:tc>
          <w:tcPr>
            <w:tcW w:w="7767" w:type="dxa"/>
          </w:tcPr>
          <w:p w14:paraId="203A78F5" w14:textId="07906521" w:rsidR="1F8F1A43" w:rsidRDefault="1F8F1A43" w:rsidP="1F8F1A43">
            <w:pPr>
              <w:spacing w:line="259" w:lineRule="auto"/>
              <w:rPr>
                <w:rFonts w:ascii="Century Gothic" w:hAnsi="Century Gothic"/>
                <w:sz w:val="20"/>
                <w:szCs w:val="20"/>
              </w:rPr>
            </w:pPr>
            <w:r w:rsidRPr="1F8F1A43">
              <w:rPr>
                <w:rFonts w:ascii="Century Gothic" w:hAnsi="Century Gothic"/>
                <w:sz w:val="20"/>
                <w:szCs w:val="20"/>
              </w:rPr>
              <w:t>Disposer d’un projet de création d’entreprise formalisé.</w:t>
            </w:r>
          </w:p>
          <w:p w14:paraId="4D386867" w14:textId="53360544" w:rsidR="1F8F1A43" w:rsidRDefault="1F8F1A43" w:rsidP="1F8F1A43">
            <w:pPr>
              <w:spacing w:line="259" w:lineRule="auto"/>
              <w:rPr>
                <w:rFonts w:ascii="Century Gothic" w:hAnsi="Century Gothic"/>
                <w:sz w:val="20"/>
                <w:szCs w:val="20"/>
              </w:rPr>
            </w:pPr>
            <w:r w:rsidRPr="1F8F1A43">
              <w:rPr>
                <w:rFonts w:ascii="Century Gothic" w:hAnsi="Century Gothic"/>
                <w:sz w:val="20"/>
                <w:szCs w:val="20"/>
              </w:rPr>
              <w:t>Les stagiaires doivent avoir un niveau de compétences de culture générale équivalent au baccalauréat</w:t>
            </w:r>
            <w:r w:rsidR="0686519B" w:rsidRPr="1F8F1A43">
              <w:rPr>
                <w:rFonts w:ascii="Century Gothic" w:hAnsi="Century Gothic"/>
                <w:sz w:val="20"/>
                <w:szCs w:val="20"/>
              </w:rPr>
              <w:t xml:space="preserve"> s'ils souhaitent valider l'acquisition des blocs devant le jury de la certification RNCP358</w:t>
            </w:r>
            <w:r w:rsidR="6D8D00AA" w:rsidRPr="1F8F1A43">
              <w:rPr>
                <w:rFonts w:ascii="Century Gothic" w:hAnsi="Century Gothic"/>
                <w:sz w:val="20"/>
                <w:szCs w:val="20"/>
              </w:rPr>
              <w:t>215</w:t>
            </w:r>
          </w:p>
          <w:p w14:paraId="6B594621" w14:textId="3560B8D8" w:rsidR="1F8F1A43" w:rsidRDefault="1F8F1A43" w:rsidP="1F8F1A43">
            <w:pPr>
              <w:spacing w:line="259" w:lineRule="auto"/>
              <w:rPr>
                <w:rFonts w:ascii="Century Gothic" w:hAnsi="Century Gothic"/>
                <w:sz w:val="20"/>
                <w:szCs w:val="20"/>
              </w:rPr>
            </w:pPr>
          </w:p>
        </w:tc>
      </w:tr>
      <w:tr w:rsidR="1F8F1A43" w14:paraId="5A5EE71D" w14:textId="77777777" w:rsidTr="1F8F1A43">
        <w:trPr>
          <w:trHeight w:val="300"/>
        </w:trPr>
        <w:tc>
          <w:tcPr>
            <w:tcW w:w="2689" w:type="dxa"/>
          </w:tcPr>
          <w:p w14:paraId="643F303E" w14:textId="77777777"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Nombre de stagiaires :</w:t>
            </w:r>
          </w:p>
        </w:tc>
        <w:tc>
          <w:tcPr>
            <w:tcW w:w="7767" w:type="dxa"/>
          </w:tcPr>
          <w:p w14:paraId="64DC2627" w14:textId="77777777" w:rsidR="1F8F1A43" w:rsidRDefault="1F8F1A43" w:rsidP="1F8F1A43">
            <w:pPr>
              <w:rPr>
                <w:rFonts w:ascii="Century Gothic" w:hAnsi="Century Gothic"/>
                <w:sz w:val="20"/>
                <w:szCs w:val="20"/>
              </w:rPr>
            </w:pPr>
            <w:r w:rsidRPr="1F8F1A43">
              <w:rPr>
                <w:rFonts w:ascii="Century Gothic" w:hAnsi="Century Gothic"/>
                <w:sz w:val="20"/>
                <w:szCs w:val="20"/>
              </w:rPr>
              <w:t>Entrée et sorties permanentes.</w:t>
            </w:r>
          </w:p>
          <w:p w14:paraId="146D2757" w14:textId="52DD4271" w:rsidR="1F8F1A43" w:rsidRDefault="1F8F1A43" w:rsidP="1F8F1A43">
            <w:pPr>
              <w:rPr>
                <w:rFonts w:ascii="Century Gothic" w:hAnsi="Century Gothic"/>
                <w:sz w:val="20"/>
                <w:szCs w:val="20"/>
              </w:rPr>
            </w:pPr>
          </w:p>
        </w:tc>
      </w:tr>
      <w:tr w:rsidR="1F8F1A43" w14:paraId="5644E116" w14:textId="77777777" w:rsidTr="1F8F1A43">
        <w:trPr>
          <w:trHeight w:val="300"/>
        </w:trPr>
        <w:tc>
          <w:tcPr>
            <w:tcW w:w="2689" w:type="dxa"/>
          </w:tcPr>
          <w:p w14:paraId="32FF9ECC" w14:textId="77777777"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Durée :</w:t>
            </w:r>
          </w:p>
        </w:tc>
        <w:tc>
          <w:tcPr>
            <w:tcW w:w="7767" w:type="dxa"/>
          </w:tcPr>
          <w:p w14:paraId="445A70E7" w14:textId="724D8212" w:rsidR="06E873DD" w:rsidRDefault="06E873DD" w:rsidP="1F8F1A43">
            <w:pPr>
              <w:spacing w:line="259" w:lineRule="auto"/>
              <w:rPr>
                <w:rFonts w:ascii="Century Gothic" w:hAnsi="Century Gothic"/>
                <w:sz w:val="20"/>
                <w:szCs w:val="20"/>
              </w:rPr>
            </w:pPr>
            <w:r w:rsidRPr="1F8F1A43">
              <w:rPr>
                <w:rFonts w:ascii="Century Gothic" w:hAnsi="Century Gothic"/>
                <w:sz w:val="20"/>
                <w:szCs w:val="20"/>
              </w:rPr>
              <w:t>52</w:t>
            </w:r>
            <w:r w:rsidR="1F8F1A43" w:rsidRPr="1F8F1A43">
              <w:rPr>
                <w:rFonts w:ascii="Century Gothic" w:hAnsi="Century Gothic"/>
                <w:sz w:val="20"/>
                <w:szCs w:val="20"/>
              </w:rPr>
              <w:t xml:space="preserve"> heures</w:t>
            </w:r>
          </w:p>
          <w:p w14:paraId="59ACA563" w14:textId="43C28EB9" w:rsidR="1F8F1A43" w:rsidRDefault="1F8F1A43" w:rsidP="1F8F1A43">
            <w:pPr>
              <w:spacing w:line="259" w:lineRule="auto"/>
              <w:rPr>
                <w:rFonts w:ascii="Century Gothic" w:hAnsi="Century Gothic"/>
                <w:sz w:val="20"/>
                <w:szCs w:val="20"/>
              </w:rPr>
            </w:pPr>
          </w:p>
        </w:tc>
      </w:tr>
      <w:tr w:rsidR="1F8F1A43" w14:paraId="3E47C8CC" w14:textId="77777777" w:rsidTr="1F8F1A43">
        <w:trPr>
          <w:trHeight w:val="300"/>
        </w:trPr>
        <w:tc>
          <w:tcPr>
            <w:tcW w:w="2689" w:type="dxa"/>
          </w:tcPr>
          <w:p w14:paraId="2479DBDD" w14:textId="77777777"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Type de formation :</w:t>
            </w:r>
          </w:p>
        </w:tc>
        <w:tc>
          <w:tcPr>
            <w:tcW w:w="7767" w:type="dxa"/>
          </w:tcPr>
          <w:p w14:paraId="49EDBA61" w14:textId="0FF60F46" w:rsidR="1F8F1A43" w:rsidRDefault="1F8F1A43" w:rsidP="1F8F1A43">
            <w:pPr>
              <w:spacing w:line="259" w:lineRule="auto"/>
              <w:rPr>
                <w:rFonts w:ascii="Century Gothic" w:hAnsi="Century Gothic"/>
                <w:sz w:val="20"/>
                <w:szCs w:val="20"/>
              </w:rPr>
            </w:pPr>
            <w:r w:rsidRPr="1F8F1A43">
              <w:rPr>
                <w:rFonts w:ascii="Century Gothic" w:hAnsi="Century Gothic"/>
                <w:sz w:val="20"/>
                <w:szCs w:val="20"/>
              </w:rPr>
              <w:t>Présentiel ou distanciel.</w:t>
            </w:r>
          </w:p>
          <w:p w14:paraId="632C5C0A" w14:textId="77777777" w:rsidR="1F8F1A43" w:rsidRDefault="1F8F1A43" w:rsidP="1F8F1A43">
            <w:pPr>
              <w:spacing w:line="259" w:lineRule="auto"/>
              <w:rPr>
                <w:rFonts w:ascii="Century Gothic" w:hAnsi="Century Gothic"/>
                <w:sz w:val="20"/>
                <w:szCs w:val="20"/>
              </w:rPr>
            </w:pPr>
            <w:r w:rsidRPr="1F8F1A43">
              <w:rPr>
                <w:rFonts w:ascii="Century Gothic" w:hAnsi="Century Gothic"/>
                <w:sz w:val="20"/>
                <w:szCs w:val="20"/>
              </w:rPr>
              <w:t>Pour les sessions en présentiel, les informations concernant les lieux de formation sont disponibles sur le site internet de Couveuse Interface.</w:t>
            </w:r>
          </w:p>
          <w:p w14:paraId="5E26BFED" w14:textId="2CC39395" w:rsidR="1F8F1A43" w:rsidRDefault="1F8F1A43" w:rsidP="1F8F1A43">
            <w:pPr>
              <w:spacing w:line="259" w:lineRule="auto"/>
              <w:rPr>
                <w:rFonts w:ascii="Century Gothic" w:hAnsi="Century Gothic"/>
                <w:sz w:val="20"/>
                <w:szCs w:val="20"/>
              </w:rPr>
            </w:pPr>
          </w:p>
        </w:tc>
      </w:tr>
      <w:tr w:rsidR="1F8F1A43" w14:paraId="424F1292" w14:textId="77777777" w:rsidTr="1F8F1A43">
        <w:trPr>
          <w:trHeight w:val="300"/>
        </w:trPr>
        <w:tc>
          <w:tcPr>
            <w:tcW w:w="2689" w:type="dxa"/>
          </w:tcPr>
          <w:p w14:paraId="43CCA6A7" w14:textId="4F07BF23"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Contact :</w:t>
            </w:r>
          </w:p>
        </w:tc>
        <w:tc>
          <w:tcPr>
            <w:tcW w:w="7767" w:type="dxa"/>
          </w:tcPr>
          <w:p w14:paraId="558DFD27" w14:textId="71B45EE1" w:rsidR="1F8F1A43" w:rsidRDefault="00000000" w:rsidP="1F8F1A43">
            <w:pPr>
              <w:spacing w:line="259" w:lineRule="auto"/>
              <w:rPr>
                <w:rFonts w:ascii="Century Gothic" w:hAnsi="Century Gothic"/>
                <w:sz w:val="20"/>
                <w:szCs w:val="20"/>
              </w:rPr>
            </w:pPr>
            <w:hyperlink r:id="rId34">
              <w:r w:rsidR="1F8F1A43" w:rsidRPr="1F8F1A43">
                <w:rPr>
                  <w:rStyle w:val="Lienhypertexte"/>
                  <w:rFonts w:ascii="Century Gothic" w:hAnsi="Century Gothic"/>
                  <w:sz w:val="20"/>
                  <w:szCs w:val="20"/>
                </w:rPr>
                <w:t>couveuse-interface@orange.fr</w:t>
              </w:r>
            </w:hyperlink>
          </w:p>
          <w:p w14:paraId="6F458776" w14:textId="0643D8F1" w:rsidR="1F8F1A43" w:rsidRDefault="1F8F1A43" w:rsidP="1F8F1A43">
            <w:pPr>
              <w:spacing w:line="259" w:lineRule="auto"/>
              <w:rPr>
                <w:rFonts w:ascii="Century Gothic" w:hAnsi="Century Gothic"/>
                <w:sz w:val="20"/>
                <w:szCs w:val="20"/>
              </w:rPr>
            </w:pPr>
            <w:r w:rsidRPr="1F8F1A43">
              <w:rPr>
                <w:rFonts w:ascii="Century Gothic" w:hAnsi="Century Gothic"/>
                <w:sz w:val="20"/>
                <w:szCs w:val="20"/>
              </w:rPr>
              <w:t>Siège social (Bouches du Rhône) : 04 91 01 64 70</w:t>
            </w:r>
          </w:p>
          <w:p w14:paraId="15FCEC4F" w14:textId="77777777" w:rsidR="1F8F1A43" w:rsidRDefault="1F8F1A43" w:rsidP="1F8F1A43">
            <w:pPr>
              <w:rPr>
                <w:rFonts w:ascii="Century Gothic" w:hAnsi="Century Gothic"/>
                <w:sz w:val="20"/>
                <w:szCs w:val="20"/>
              </w:rPr>
            </w:pPr>
            <w:r w:rsidRPr="1F8F1A43">
              <w:rPr>
                <w:rFonts w:ascii="Century Gothic" w:hAnsi="Century Gothic"/>
                <w:sz w:val="20"/>
                <w:szCs w:val="20"/>
              </w:rPr>
              <w:t>Antenne du Var : 04 94 06 21 18</w:t>
            </w:r>
          </w:p>
          <w:p w14:paraId="47ACCD3F" w14:textId="38A804B8" w:rsidR="1F8F1A43" w:rsidRDefault="1F8F1A43" w:rsidP="1F8F1A43">
            <w:pPr>
              <w:rPr>
                <w:rFonts w:ascii="Century Gothic" w:hAnsi="Century Gothic"/>
                <w:sz w:val="20"/>
                <w:szCs w:val="20"/>
              </w:rPr>
            </w:pPr>
          </w:p>
        </w:tc>
      </w:tr>
      <w:tr w:rsidR="1F8F1A43" w14:paraId="065630F3" w14:textId="77777777" w:rsidTr="1F8F1A43">
        <w:trPr>
          <w:trHeight w:val="278"/>
        </w:trPr>
        <w:tc>
          <w:tcPr>
            <w:tcW w:w="2689" w:type="dxa"/>
          </w:tcPr>
          <w:p w14:paraId="4EAD30E4" w14:textId="2540E54D" w:rsidR="1F8F1A43" w:rsidRDefault="1F8F1A43" w:rsidP="1F8F1A43">
            <w:pPr>
              <w:jc w:val="right"/>
              <w:rPr>
                <w:rFonts w:ascii="Century Gothic" w:hAnsi="Century Gothic"/>
                <w:b/>
                <w:bCs/>
                <w:sz w:val="20"/>
                <w:szCs w:val="20"/>
              </w:rPr>
            </w:pPr>
            <w:r w:rsidRPr="1F8F1A43">
              <w:rPr>
                <w:rFonts w:ascii="Century Gothic" w:hAnsi="Century Gothic"/>
                <w:b/>
                <w:bCs/>
                <w:sz w:val="20"/>
                <w:szCs w:val="20"/>
              </w:rPr>
              <w:t>Tarifs :</w:t>
            </w:r>
          </w:p>
        </w:tc>
        <w:tc>
          <w:tcPr>
            <w:tcW w:w="7767" w:type="dxa"/>
          </w:tcPr>
          <w:p w14:paraId="1127267D" w14:textId="24C48F95" w:rsidR="1F8F1A43" w:rsidRDefault="1F8F1A43" w:rsidP="1F8F1A43">
            <w:pPr>
              <w:spacing w:line="259" w:lineRule="auto"/>
              <w:rPr>
                <w:rFonts w:ascii="Century Gothic" w:hAnsi="Century Gothic" w:cstheme="minorBidi"/>
                <w:sz w:val="22"/>
                <w:szCs w:val="22"/>
              </w:rPr>
            </w:pPr>
            <w:r w:rsidRPr="1F8F1A43">
              <w:rPr>
                <w:rFonts w:ascii="Century Gothic" w:hAnsi="Century Gothic" w:cstheme="minorBidi"/>
                <w:sz w:val="22"/>
                <w:szCs w:val="22"/>
              </w:rPr>
              <w:t>3</w:t>
            </w:r>
            <w:r w:rsidR="1166BCB7" w:rsidRPr="1F8F1A43">
              <w:rPr>
                <w:rFonts w:ascii="Century Gothic" w:hAnsi="Century Gothic" w:cstheme="minorBidi"/>
                <w:sz w:val="22"/>
                <w:szCs w:val="22"/>
              </w:rPr>
              <w:t>0</w:t>
            </w:r>
            <w:r w:rsidRPr="1F8F1A43">
              <w:rPr>
                <w:rFonts w:ascii="Century Gothic" w:hAnsi="Century Gothic" w:cstheme="minorBidi"/>
                <w:sz w:val="22"/>
                <w:szCs w:val="22"/>
              </w:rPr>
              <w:t>00€</w:t>
            </w:r>
          </w:p>
          <w:p w14:paraId="0E92F871" w14:textId="3A416D48" w:rsidR="1F8F1A43" w:rsidRDefault="1F8F1A43" w:rsidP="1F8F1A43">
            <w:pPr>
              <w:spacing w:line="259" w:lineRule="auto"/>
              <w:rPr>
                <w:rFonts w:ascii="Century Gothic" w:hAnsi="Century Gothic" w:cstheme="minorBidi"/>
                <w:sz w:val="22"/>
                <w:szCs w:val="22"/>
              </w:rPr>
            </w:pPr>
            <w:r w:rsidRPr="1F8F1A43">
              <w:rPr>
                <w:rFonts w:ascii="Century Gothic" w:hAnsi="Century Gothic" w:cstheme="minorBidi"/>
                <w:sz w:val="22"/>
                <w:szCs w:val="22"/>
              </w:rPr>
              <w:t>Possibilité d’aide au financement.</w:t>
            </w:r>
          </w:p>
          <w:p w14:paraId="61A54C31" w14:textId="10927D45" w:rsidR="1F8F1A43" w:rsidRDefault="1F8F1A43" w:rsidP="1F8F1A43">
            <w:pPr>
              <w:spacing w:line="259" w:lineRule="auto"/>
              <w:rPr>
                <w:rFonts w:ascii="Century Gothic" w:hAnsi="Century Gothic" w:cstheme="minorBidi"/>
                <w:sz w:val="22"/>
                <w:szCs w:val="22"/>
              </w:rPr>
            </w:pPr>
            <w:r w:rsidRPr="1F8F1A43">
              <w:rPr>
                <w:rFonts w:ascii="Century Gothic" w:hAnsi="Century Gothic" w:cstheme="minorBidi"/>
                <w:sz w:val="22"/>
                <w:szCs w:val="22"/>
              </w:rPr>
              <w:t>Pour plus d’information, nous contacter.</w:t>
            </w:r>
          </w:p>
        </w:tc>
      </w:tr>
    </w:tbl>
    <w:p w14:paraId="1237A5B2" w14:textId="74987F10" w:rsidR="1F8F1A43" w:rsidRDefault="1F8F1A43" w:rsidP="1F8F1A43">
      <w:pPr>
        <w:jc w:val="both"/>
        <w:rPr>
          <w:rFonts w:ascii="Century Gothic" w:eastAsia="Century Gothic" w:hAnsi="Century Gothic" w:cs="Century Gothic"/>
          <w:sz w:val="20"/>
          <w:szCs w:val="20"/>
          <w:lang w:eastAsia="en-US"/>
        </w:rPr>
      </w:pPr>
    </w:p>
    <w:p w14:paraId="73F63D1A" w14:textId="17628CC8" w:rsidR="3D706AE9" w:rsidRDefault="3D706AE9" w:rsidP="1F8F1A43">
      <w:pPr>
        <w:jc w:val="both"/>
        <w:rPr>
          <w:rFonts w:ascii="Century Gothic" w:eastAsia="Century Gothic" w:hAnsi="Century Gothic" w:cs="Century Gothic"/>
          <w:b/>
          <w:bCs/>
          <w:sz w:val="22"/>
          <w:szCs w:val="22"/>
          <w:lang w:eastAsia="en-US"/>
        </w:rPr>
      </w:pPr>
      <w:r w:rsidRPr="1F8F1A43">
        <w:rPr>
          <w:rFonts w:ascii="Century Gothic" w:eastAsia="Century Gothic" w:hAnsi="Century Gothic" w:cs="Century Gothic"/>
          <w:b/>
          <w:bCs/>
          <w:sz w:val="22"/>
          <w:szCs w:val="22"/>
          <w:lang w:eastAsia="en-US"/>
        </w:rPr>
        <w:t>Méthodes pédagogiques</w:t>
      </w:r>
    </w:p>
    <w:p w14:paraId="221568DA" w14:textId="49EF9323" w:rsidR="1F8F1A43" w:rsidRDefault="1F8F1A43" w:rsidP="1F8F1A43">
      <w:pPr>
        <w:jc w:val="both"/>
        <w:rPr>
          <w:rFonts w:ascii="Century Gothic" w:eastAsia="Century Gothic" w:hAnsi="Century Gothic" w:cs="Century Gothic"/>
          <w:b/>
          <w:bCs/>
          <w:sz w:val="22"/>
          <w:szCs w:val="22"/>
          <w:lang w:eastAsia="en-US"/>
        </w:rPr>
      </w:pPr>
    </w:p>
    <w:p w14:paraId="22792830" w14:textId="4C91E674" w:rsidR="0812E90C" w:rsidRDefault="0812E90C" w:rsidP="1F8F1A43">
      <w:pPr>
        <w:pStyle w:val="Paragraphedeliste"/>
        <w:numPr>
          <w:ilvl w:val="0"/>
          <w:numId w:val="2"/>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52 h de formation théorique afin d'acquérir les 3 blocs de compétences, nécessaires au métier de l'entrepreneur de la TPE.</w:t>
      </w:r>
    </w:p>
    <w:p w14:paraId="5F4F08C9" w14:textId="4B8C38A7" w:rsidR="0812E90C" w:rsidRDefault="0812E90C" w:rsidP="1F8F1A43">
      <w:pPr>
        <w:pStyle w:val="Paragraphedeliste"/>
        <w:numPr>
          <w:ilvl w:val="0"/>
          <w:numId w:val="2"/>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Accompagnement individuel par un conseiller dédié.</w:t>
      </w:r>
    </w:p>
    <w:p w14:paraId="1061456F" w14:textId="66C92031" w:rsidR="0812E90C" w:rsidRDefault="0812E90C" w:rsidP="1F8F1A43">
      <w:pPr>
        <w:pStyle w:val="Paragraphedeliste"/>
        <w:numPr>
          <w:ilvl w:val="0"/>
          <w:numId w:val="2"/>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Test terrain via le contrat CAPE.</w:t>
      </w:r>
    </w:p>
    <w:p w14:paraId="4D072F23" w14:textId="48C4AF06" w:rsidR="1F8F1A43" w:rsidRDefault="1F8F1A43" w:rsidP="1F8F1A43">
      <w:pPr>
        <w:jc w:val="both"/>
        <w:rPr>
          <w:sz w:val="20"/>
          <w:szCs w:val="20"/>
          <w:lang w:eastAsia="en-US"/>
        </w:rPr>
      </w:pPr>
    </w:p>
    <w:p w14:paraId="5F66947B" w14:textId="63273739" w:rsidR="0812E90C" w:rsidRDefault="0812E90C" w:rsidP="1F8F1A43">
      <w:pPr>
        <w:jc w:val="both"/>
        <w:rPr>
          <w:rFonts w:ascii="Century Gothic" w:eastAsia="Century Gothic" w:hAnsi="Century Gothic" w:cs="Century Gothic"/>
          <w:b/>
          <w:bCs/>
          <w:sz w:val="22"/>
          <w:szCs w:val="22"/>
          <w:lang w:eastAsia="en-US"/>
        </w:rPr>
      </w:pPr>
      <w:r w:rsidRPr="1F8F1A43">
        <w:rPr>
          <w:rFonts w:ascii="Century Gothic" w:eastAsia="Century Gothic" w:hAnsi="Century Gothic" w:cs="Century Gothic"/>
          <w:b/>
          <w:bCs/>
          <w:sz w:val="22"/>
          <w:szCs w:val="22"/>
          <w:lang w:eastAsia="en-US"/>
        </w:rPr>
        <w:t>Modalités d'évaluation.</w:t>
      </w:r>
    </w:p>
    <w:p w14:paraId="74CC38B9" w14:textId="3C8B0325" w:rsidR="1F8F1A43" w:rsidRDefault="1F8F1A43" w:rsidP="1F8F1A43">
      <w:pPr>
        <w:jc w:val="both"/>
        <w:rPr>
          <w:rFonts w:ascii="Century Gothic" w:eastAsia="Century Gothic" w:hAnsi="Century Gothic" w:cs="Century Gothic"/>
          <w:b/>
          <w:bCs/>
          <w:sz w:val="22"/>
          <w:szCs w:val="22"/>
          <w:lang w:eastAsia="en-US"/>
        </w:rPr>
      </w:pPr>
    </w:p>
    <w:p w14:paraId="76D61AC0" w14:textId="755C011C" w:rsidR="0812E90C" w:rsidRDefault="0812E90C" w:rsidP="1F8F1A43">
      <w:pPr>
        <w:pStyle w:val="Paragraphedeliste"/>
        <w:numPr>
          <w:ilvl w:val="0"/>
          <w:numId w:val="1"/>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Mise en situation professionnelle, étude de marché, note de synthèse écrite exposée oral.</w:t>
      </w:r>
    </w:p>
    <w:p w14:paraId="7A2B9134" w14:textId="246C0B4D" w:rsidR="0812E90C" w:rsidRDefault="0812E90C" w:rsidP="1F8F1A43">
      <w:pPr>
        <w:pStyle w:val="Paragraphedeliste"/>
        <w:numPr>
          <w:ilvl w:val="0"/>
          <w:numId w:val="1"/>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Tableau de bord de son projet entrepreneurial, analyse de documents commerciaux.</w:t>
      </w:r>
    </w:p>
    <w:p w14:paraId="4F040A24" w14:textId="0FB6C7B7" w:rsidR="0812E90C" w:rsidRDefault="0812E90C" w:rsidP="1F8F1A43">
      <w:pPr>
        <w:pStyle w:val="Paragraphedeliste"/>
        <w:numPr>
          <w:ilvl w:val="0"/>
          <w:numId w:val="1"/>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Présentation du business plan à 3 ans, du plan de financement.</w:t>
      </w:r>
    </w:p>
    <w:p w14:paraId="2E1FF3BC" w14:textId="23E24D9A" w:rsidR="0812E90C" w:rsidRDefault="0812E90C" w:rsidP="1F8F1A43">
      <w:pPr>
        <w:pStyle w:val="Paragraphedeliste"/>
        <w:numPr>
          <w:ilvl w:val="0"/>
          <w:numId w:val="1"/>
        </w:numPr>
        <w:jc w:val="both"/>
        <w:rPr>
          <w:rFonts w:ascii="Century Gothic" w:eastAsia="Century Gothic" w:hAnsi="Century Gothic" w:cs="Century Gothic"/>
          <w:sz w:val="20"/>
          <w:szCs w:val="20"/>
        </w:rPr>
      </w:pPr>
      <w:r w:rsidRPr="1F8F1A43">
        <w:rPr>
          <w:rFonts w:ascii="Century Gothic" w:eastAsia="Century Gothic" w:hAnsi="Century Gothic" w:cs="Century Gothic"/>
          <w:sz w:val="20"/>
          <w:szCs w:val="20"/>
        </w:rPr>
        <w:t>Pitch de présentation du plan d'actions commercial et de l'argumentaire de vente.</w:t>
      </w:r>
    </w:p>
    <w:p w14:paraId="4FFAC964" w14:textId="2B19794C" w:rsidR="1F8F1A43" w:rsidRDefault="1F8F1A43" w:rsidP="1F8F1A43">
      <w:pPr>
        <w:jc w:val="both"/>
        <w:rPr>
          <w:sz w:val="20"/>
          <w:szCs w:val="20"/>
          <w:lang w:eastAsia="en-US"/>
        </w:rPr>
      </w:pPr>
    </w:p>
    <w:p w14:paraId="055B4FD6" w14:textId="1DB45CD0" w:rsidR="0812E90C" w:rsidRDefault="0812E90C" w:rsidP="1F8F1A43">
      <w:pPr>
        <w:jc w:val="both"/>
        <w:rPr>
          <w:rFonts w:ascii="Century Gothic" w:eastAsia="Century Gothic" w:hAnsi="Century Gothic" w:cs="Century Gothic"/>
          <w:sz w:val="20"/>
          <w:szCs w:val="20"/>
          <w:lang w:eastAsia="en-US"/>
        </w:rPr>
      </w:pPr>
      <w:r w:rsidRPr="1F8F1A43">
        <w:rPr>
          <w:rFonts w:ascii="Century Gothic" w:eastAsia="Century Gothic" w:hAnsi="Century Gothic" w:cs="Century Gothic"/>
          <w:sz w:val="20"/>
          <w:szCs w:val="20"/>
          <w:lang w:eastAsia="en-US"/>
        </w:rPr>
        <w:t>Les blocs de compétences représentent une modalité d'accès modulaire et progressive à la certification. Il facilite l'accès et l'adaptation à un métier visé dans une logique d'employabilité. L'acquisition de la certification par bloc est accessible aux candidats de la formation continue et de la VAE.</w:t>
      </w:r>
    </w:p>
    <w:p w14:paraId="29235B67" w14:textId="66D1D9CC" w:rsidR="0812E90C" w:rsidRDefault="0812E90C" w:rsidP="1F8F1A43">
      <w:pPr>
        <w:jc w:val="both"/>
        <w:rPr>
          <w:rFonts w:ascii="Century Gothic" w:eastAsia="Century Gothic" w:hAnsi="Century Gothic" w:cs="Century Gothic"/>
          <w:sz w:val="20"/>
          <w:szCs w:val="20"/>
          <w:lang w:eastAsia="en-US"/>
        </w:rPr>
      </w:pPr>
      <w:r w:rsidRPr="1F8F1A43">
        <w:rPr>
          <w:rFonts w:ascii="Century Gothic" w:eastAsia="Century Gothic" w:hAnsi="Century Gothic" w:cs="Century Gothic"/>
          <w:sz w:val="20"/>
          <w:szCs w:val="20"/>
          <w:lang w:eastAsia="en-US"/>
        </w:rPr>
        <w:t>Un bloc n'a pas de durée de validité. Il est acquis à vie.</w:t>
      </w:r>
    </w:p>
    <w:p w14:paraId="6658C054" w14:textId="7E9BD43A" w:rsidR="1F8F1A43" w:rsidRDefault="1F8F1A43" w:rsidP="1F8F1A43">
      <w:pPr>
        <w:jc w:val="both"/>
        <w:rPr>
          <w:rFonts w:ascii="Century Gothic" w:eastAsia="Century Gothic" w:hAnsi="Century Gothic" w:cs="Century Gothic"/>
          <w:sz w:val="20"/>
          <w:szCs w:val="20"/>
          <w:lang w:eastAsia="en-US"/>
        </w:rPr>
      </w:pPr>
    </w:p>
    <w:tbl>
      <w:tblPr>
        <w:tblStyle w:val="Grilledutableau"/>
        <w:tblW w:w="0" w:type="auto"/>
        <w:tblLook w:val="06A0" w:firstRow="1" w:lastRow="0" w:firstColumn="1" w:lastColumn="0" w:noHBand="1" w:noVBand="1"/>
      </w:tblPr>
      <w:tblGrid>
        <w:gridCol w:w="3015"/>
        <w:gridCol w:w="7440"/>
      </w:tblGrid>
      <w:tr w:rsidR="1F8F1A43" w14:paraId="444FEEF5" w14:textId="77777777" w:rsidTr="1F8F1A43">
        <w:trPr>
          <w:trHeight w:val="300"/>
        </w:trPr>
        <w:tc>
          <w:tcPr>
            <w:tcW w:w="3015" w:type="dxa"/>
          </w:tcPr>
          <w:p w14:paraId="7B35F377" w14:textId="10FC0976" w:rsidR="1F8F1A43" w:rsidRDefault="1F8F1A43" w:rsidP="1F8F1A43">
            <w:pPr>
              <w:jc w:val="center"/>
              <w:rPr>
                <w:rFonts w:ascii="Century Gothic" w:hAnsi="Century Gothic"/>
                <w:b/>
                <w:bCs/>
                <w:sz w:val="20"/>
                <w:szCs w:val="20"/>
              </w:rPr>
            </w:pPr>
            <w:r w:rsidRPr="1F8F1A43">
              <w:rPr>
                <w:rFonts w:ascii="Century Gothic" w:hAnsi="Century Gothic"/>
                <w:b/>
                <w:bCs/>
                <w:sz w:val="20"/>
                <w:szCs w:val="20"/>
              </w:rPr>
              <w:t>Taux de satisfaction :</w:t>
            </w:r>
          </w:p>
        </w:tc>
        <w:tc>
          <w:tcPr>
            <w:tcW w:w="7440" w:type="dxa"/>
          </w:tcPr>
          <w:p w14:paraId="79921888" w14:textId="71E69002" w:rsidR="0888E214" w:rsidRDefault="0888E214" w:rsidP="1F8F1A43">
            <w:pPr>
              <w:spacing w:line="259" w:lineRule="auto"/>
            </w:pPr>
            <w:r w:rsidRPr="1F8F1A43">
              <w:rPr>
                <w:rFonts w:ascii="Century Gothic" w:hAnsi="Century Gothic"/>
                <w:sz w:val="19"/>
                <w:szCs w:val="19"/>
              </w:rPr>
              <w:t>97%</w:t>
            </w:r>
          </w:p>
        </w:tc>
      </w:tr>
      <w:tr w:rsidR="1F8F1A43" w14:paraId="7D451F1D" w14:textId="77777777" w:rsidTr="1F8F1A43">
        <w:trPr>
          <w:trHeight w:val="300"/>
        </w:trPr>
        <w:tc>
          <w:tcPr>
            <w:tcW w:w="3015" w:type="dxa"/>
          </w:tcPr>
          <w:p w14:paraId="1CFC48F0" w14:textId="1EA9654D" w:rsidR="1F8F1A43" w:rsidRDefault="1F8F1A43" w:rsidP="1F8F1A43">
            <w:pPr>
              <w:jc w:val="center"/>
              <w:rPr>
                <w:rFonts w:ascii="Century Gothic" w:hAnsi="Century Gothic"/>
                <w:b/>
                <w:bCs/>
                <w:sz w:val="20"/>
                <w:szCs w:val="20"/>
              </w:rPr>
            </w:pPr>
            <w:r w:rsidRPr="1F8F1A43">
              <w:rPr>
                <w:rFonts w:ascii="Century Gothic" w:hAnsi="Century Gothic"/>
                <w:b/>
                <w:bCs/>
                <w:sz w:val="20"/>
                <w:szCs w:val="20"/>
              </w:rPr>
              <w:t xml:space="preserve">Modalités pratiques : </w:t>
            </w:r>
          </w:p>
        </w:tc>
        <w:tc>
          <w:tcPr>
            <w:tcW w:w="7440" w:type="dxa"/>
          </w:tcPr>
          <w:p w14:paraId="33617F08" w14:textId="69809735" w:rsidR="1F8F1A43" w:rsidRDefault="1F8F1A43" w:rsidP="1F8F1A43">
            <w:pPr>
              <w:rPr>
                <w:rFonts w:ascii="Century Gothic" w:hAnsi="Century Gothic"/>
                <w:sz w:val="19"/>
                <w:szCs w:val="19"/>
              </w:rPr>
            </w:pPr>
            <w:r w:rsidRPr="1F8F1A43">
              <w:rPr>
                <w:rFonts w:ascii="Century Gothic" w:hAnsi="Century Gothic"/>
                <w:sz w:val="19"/>
                <w:szCs w:val="19"/>
              </w:rPr>
              <w:t>Lieux :</w:t>
            </w:r>
          </w:p>
          <w:p w14:paraId="77E897BF" w14:textId="5B7640A8" w:rsidR="1F8F1A43" w:rsidRDefault="1F8F1A43" w:rsidP="1F8F1A43">
            <w:pPr>
              <w:rPr>
                <w:rFonts w:ascii="Century Gothic" w:hAnsi="Century Gothic"/>
                <w:sz w:val="19"/>
                <w:szCs w:val="19"/>
              </w:rPr>
            </w:pPr>
            <w:r w:rsidRPr="1F8F1A43">
              <w:rPr>
                <w:rFonts w:ascii="Century Gothic" w:hAnsi="Century Gothic"/>
                <w:sz w:val="19"/>
                <w:szCs w:val="19"/>
              </w:rPr>
              <w:t>83, La Canebière, 13001 Marseille</w:t>
            </w:r>
          </w:p>
          <w:p w14:paraId="3C652804" w14:textId="5374B6D2" w:rsidR="1F8F1A43" w:rsidRDefault="1F8F1A43" w:rsidP="1F8F1A43">
            <w:pPr>
              <w:rPr>
                <w:rFonts w:ascii="Century Gothic" w:hAnsi="Century Gothic"/>
                <w:sz w:val="19"/>
                <w:szCs w:val="19"/>
              </w:rPr>
            </w:pPr>
            <w:r w:rsidRPr="1F8F1A43">
              <w:rPr>
                <w:rFonts w:ascii="Century Gothic" w:hAnsi="Century Gothic"/>
                <w:sz w:val="19"/>
                <w:szCs w:val="19"/>
              </w:rPr>
              <w:t>50 Bd de Strasbourg, 83000 Toulon</w:t>
            </w:r>
          </w:p>
          <w:p w14:paraId="1D774940" w14:textId="5EDC89CB" w:rsidR="1F8F1A43" w:rsidRDefault="1F8F1A43" w:rsidP="1F8F1A43">
            <w:pPr>
              <w:rPr>
                <w:rFonts w:ascii="Century Gothic" w:hAnsi="Century Gothic"/>
                <w:sz w:val="19"/>
                <w:szCs w:val="19"/>
              </w:rPr>
            </w:pPr>
            <w:r w:rsidRPr="1F8F1A43">
              <w:rPr>
                <w:rFonts w:ascii="Century Gothic" w:hAnsi="Century Gothic"/>
                <w:sz w:val="19"/>
                <w:szCs w:val="19"/>
              </w:rPr>
              <w:t>Réunion collectives de formations hebdomadaires</w:t>
            </w:r>
          </w:p>
        </w:tc>
      </w:tr>
      <w:tr w:rsidR="1F8F1A43" w14:paraId="050EC6A4" w14:textId="77777777" w:rsidTr="1F8F1A43">
        <w:trPr>
          <w:trHeight w:val="300"/>
        </w:trPr>
        <w:tc>
          <w:tcPr>
            <w:tcW w:w="3015" w:type="dxa"/>
          </w:tcPr>
          <w:p w14:paraId="3469E221" w14:textId="2E782501" w:rsidR="1F8F1A43" w:rsidRDefault="1F8F1A43" w:rsidP="1F8F1A43">
            <w:pPr>
              <w:jc w:val="center"/>
              <w:rPr>
                <w:rFonts w:ascii="Century Gothic" w:hAnsi="Century Gothic"/>
                <w:b/>
                <w:bCs/>
                <w:sz w:val="20"/>
                <w:szCs w:val="20"/>
              </w:rPr>
            </w:pPr>
            <w:r w:rsidRPr="1F8F1A43">
              <w:rPr>
                <w:rFonts w:ascii="Century Gothic" w:hAnsi="Century Gothic"/>
                <w:b/>
                <w:bCs/>
                <w:sz w:val="20"/>
                <w:szCs w:val="20"/>
              </w:rPr>
              <w:t>Accessibilité</w:t>
            </w:r>
          </w:p>
        </w:tc>
        <w:tc>
          <w:tcPr>
            <w:tcW w:w="7440" w:type="dxa"/>
          </w:tcPr>
          <w:p w14:paraId="2A598C5D" w14:textId="49A4ABFF" w:rsidR="1F8F1A43" w:rsidRDefault="1F8F1A43" w:rsidP="1F8F1A43">
            <w:pPr>
              <w:rPr>
                <w:rFonts w:ascii="Century Gothic" w:hAnsi="Century Gothic"/>
                <w:sz w:val="19"/>
                <w:szCs w:val="19"/>
              </w:rPr>
            </w:pPr>
            <w:r w:rsidRPr="1F8F1A43">
              <w:rPr>
                <w:rFonts w:ascii="Century Gothic" w:hAnsi="Century Gothic"/>
                <w:sz w:val="19"/>
                <w:szCs w:val="19"/>
              </w:rPr>
              <w:t xml:space="preserve">Formations accessibles aux personnes en situation de handicap </w:t>
            </w:r>
          </w:p>
          <w:p w14:paraId="6687C6E0" w14:textId="4D9F26C2" w:rsidR="1F8F1A43" w:rsidRDefault="1F8F1A43" w:rsidP="1F8F1A43">
            <w:pPr>
              <w:rPr>
                <w:rFonts w:ascii="Century Gothic" w:hAnsi="Century Gothic"/>
                <w:sz w:val="19"/>
                <w:szCs w:val="19"/>
              </w:rPr>
            </w:pPr>
            <w:r w:rsidRPr="1F8F1A43">
              <w:rPr>
                <w:rFonts w:ascii="Century Gothic" w:hAnsi="Century Gothic"/>
                <w:sz w:val="19"/>
                <w:szCs w:val="19"/>
              </w:rPr>
              <w:t>(En cas de nécessité, des aménagements spécifiques pourront être étudiés en collaboration avec le référent handicap)</w:t>
            </w:r>
          </w:p>
        </w:tc>
      </w:tr>
      <w:tr w:rsidR="1F8F1A43" w14:paraId="793200D0" w14:textId="77777777" w:rsidTr="1F8F1A43">
        <w:trPr>
          <w:trHeight w:val="300"/>
        </w:trPr>
        <w:tc>
          <w:tcPr>
            <w:tcW w:w="10455" w:type="dxa"/>
            <w:gridSpan w:val="2"/>
          </w:tcPr>
          <w:p w14:paraId="7BE15A99" w14:textId="0995BEB0" w:rsidR="02A67DD2" w:rsidRDefault="02A67DD2" w:rsidP="1F8F1A43">
            <w:pPr>
              <w:jc w:val="center"/>
              <w:rPr>
                <w:rFonts w:ascii="Century Gothic" w:hAnsi="Century Gothic"/>
                <w:sz w:val="19"/>
                <w:szCs w:val="19"/>
              </w:rPr>
            </w:pPr>
            <w:r w:rsidRPr="1F8F1A43">
              <w:rPr>
                <w:rFonts w:ascii="Century Gothic" w:hAnsi="Century Gothic"/>
                <w:sz w:val="19"/>
                <w:szCs w:val="19"/>
              </w:rPr>
              <w:t>Concernant les passerelles virgule, il est possible de suivre un parcours de Master.</w:t>
            </w:r>
          </w:p>
          <w:p w14:paraId="194DC8DC" w14:textId="72674F0B" w:rsidR="02A67DD2" w:rsidRDefault="02A67DD2" w:rsidP="1F8F1A43">
            <w:pPr>
              <w:jc w:val="center"/>
              <w:rPr>
                <w:rFonts w:ascii="Century Gothic" w:hAnsi="Century Gothic"/>
                <w:sz w:val="19"/>
                <w:szCs w:val="19"/>
              </w:rPr>
            </w:pPr>
            <w:r w:rsidRPr="1F8F1A43">
              <w:rPr>
                <w:rFonts w:ascii="Century Gothic" w:hAnsi="Century Gothic"/>
                <w:sz w:val="19"/>
                <w:szCs w:val="19"/>
              </w:rPr>
              <w:t xml:space="preserve">(IAE, </w:t>
            </w:r>
            <w:r w:rsidR="05D2AC77" w:rsidRPr="1F8F1A43">
              <w:rPr>
                <w:rFonts w:ascii="Century Gothic" w:hAnsi="Century Gothic"/>
                <w:sz w:val="19"/>
                <w:szCs w:val="19"/>
              </w:rPr>
              <w:t xml:space="preserve">école de commerce, </w:t>
            </w:r>
            <w:proofErr w:type="gramStart"/>
            <w:r w:rsidR="05D2AC77" w:rsidRPr="1F8F1A43">
              <w:rPr>
                <w:rFonts w:ascii="Century Gothic" w:hAnsi="Century Gothic"/>
                <w:sz w:val="19"/>
                <w:szCs w:val="19"/>
              </w:rPr>
              <w:t>etc...</w:t>
            </w:r>
            <w:proofErr w:type="gramEnd"/>
            <w:r w:rsidR="05D2AC77" w:rsidRPr="1F8F1A43">
              <w:rPr>
                <w:rFonts w:ascii="Century Gothic" w:hAnsi="Century Gothic"/>
                <w:sz w:val="19"/>
                <w:szCs w:val="19"/>
              </w:rPr>
              <w:t>) dans le domaine de la création d'entreprise.</w:t>
            </w:r>
          </w:p>
          <w:p w14:paraId="36AE67DE" w14:textId="43A280FB" w:rsidR="1F8F1A43" w:rsidRDefault="1F8F1A43" w:rsidP="1F8F1A43">
            <w:pPr>
              <w:jc w:val="center"/>
              <w:rPr>
                <w:rFonts w:ascii="Century Gothic" w:hAnsi="Century Gothic"/>
                <w:sz w:val="19"/>
                <w:szCs w:val="19"/>
              </w:rPr>
            </w:pPr>
          </w:p>
        </w:tc>
      </w:tr>
      <w:tr w:rsidR="1F8F1A43" w14:paraId="257ADABD" w14:textId="77777777" w:rsidTr="1F8F1A43">
        <w:trPr>
          <w:trHeight w:val="300"/>
        </w:trPr>
        <w:tc>
          <w:tcPr>
            <w:tcW w:w="10455" w:type="dxa"/>
            <w:gridSpan w:val="2"/>
          </w:tcPr>
          <w:p w14:paraId="2A476774" w14:textId="6E824F6C" w:rsidR="1F8F1A43" w:rsidRDefault="1F8F1A43" w:rsidP="1F8F1A43">
            <w:pPr>
              <w:jc w:val="center"/>
              <w:rPr>
                <w:rFonts w:ascii="Century Gothic" w:hAnsi="Century Gothic"/>
                <w:sz w:val="18"/>
                <w:szCs w:val="18"/>
              </w:rPr>
            </w:pPr>
            <w:r w:rsidRPr="1F8F1A43">
              <w:rPr>
                <w:rFonts w:ascii="Century Gothic" w:hAnsi="Century Gothic"/>
                <w:sz w:val="18"/>
                <w:szCs w:val="18"/>
              </w:rPr>
              <w:t>Plus d’infos sur notre formation certifiante sur France Compétences :</w:t>
            </w:r>
          </w:p>
          <w:p w14:paraId="7A6A9CC2" w14:textId="648CC1BB" w:rsidR="1F8F1A43" w:rsidRDefault="00000000" w:rsidP="1F8F1A43">
            <w:pPr>
              <w:jc w:val="center"/>
              <w:rPr>
                <w:rFonts w:ascii="Century Gothic" w:hAnsi="Century Gothic"/>
                <w:sz w:val="18"/>
                <w:szCs w:val="18"/>
              </w:rPr>
            </w:pPr>
            <w:hyperlink r:id="rId35">
              <w:r w:rsidR="1F8F1A43" w:rsidRPr="1F8F1A43">
                <w:rPr>
                  <w:rStyle w:val="Lienhypertexte"/>
                  <w:rFonts w:ascii="Century Gothic" w:hAnsi="Century Gothic"/>
                  <w:sz w:val="18"/>
                  <w:szCs w:val="18"/>
                </w:rPr>
                <w:t>www.francecompetences.fr/recherche/rncp/35215</w:t>
              </w:r>
            </w:hyperlink>
          </w:p>
          <w:p w14:paraId="2DBD67D3" w14:textId="705FA28C" w:rsidR="1F8F1A43" w:rsidRDefault="1F8F1A43" w:rsidP="1F8F1A43">
            <w:pPr>
              <w:jc w:val="center"/>
              <w:rPr>
                <w:rFonts w:ascii="Century Gothic" w:hAnsi="Century Gothic"/>
                <w:sz w:val="18"/>
                <w:szCs w:val="18"/>
              </w:rPr>
            </w:pPr>
          </w:p>
        </w:tc>
      </w:tr>
    </w:tbl>
    <w:p w14:paraId="61AA84EB" w14:textId="3C50E5BC" w:rsidR="1F8F1A43" w:rsidRPr="00C10E52" w:rsidRDefault="1F8F1A43" w:rsidP="1F8F1A43">
      <w:pPr>
        <w:rPr>
          <w:sz w:val="20"/>
          <w:szCs w:val="20"/>
          <w:lang w:eastAsia="en-US"/>
        </w:rPr>
      </w:pPr>
    </w:p>
    <w:p w14:paraId="7DBD1F0A" w14:textId="77777777" w:rsidR="00C10E52" w:rsidRPr="00F27634" w:rsidRDefault="00C10E52" w:rsidP="00C10E52">
      <w:pPr>
        <w:pStyle w:val="Titre1"/>
        <w:rPr>
          <w:rFonts w:ascii="Century Gothic" w:hAnsi="Century Gothic"/>
          <w:color w:val="F85034"/>
        </w:rPr>
      </w:pPr>
      <w:bookmarkStart w:id="8" w:name="_Toc138781214"/>
      <w:r w:rsidRPr="00F27634">
        <w:rPr>
          <w:rFonts w:ascii="Century Gothic" w:hAnsi="Century Gothic"/>
          <w:color w:val="F85034"/>
        </w:rPr>
        <w:t>LE BILAN DE COMP</w:t>
      </w:r>
      <w:r>
        <w:rPr>
          <w:rFonts w:ascii="Century Gothic" w:hAnsi="Century Gothic"/>
          <w:color w:val="F85034"/>
        </w:rPr>
        <w:t>É</w:t>
      </w:r>
      <w:r w:rsidRPr="00F27634">
        <w:rPr>
          <w:rFonts w:ascii="Century Gothic" w:hAnsi="Century Gothic"/>
          <w:color w:val="F85034"/>
        </w:rPr>
        <w:t>TENCES</w:t>
      </w:r>
      <w:bookmarkEnd w:id="8"/>
      <w:r w:rsidRPr="00F27634">
        <w:rPr>
          <w:rFonts w:ascii="Century Gothic" w:hAnsi="Century Gothic"/>
          <w:color w:val="F85034"/>
        </w:rPr>
        <w:t xml:space="preserve"> </w:t>
      </w:r>
    </w:p>
    <w:p w14:paraId="3EF8F416" w14:textId="01C58EB9" w:rsidR="1F8F1A43" w:rsidRDefault="1F8F1A43" w:rsidP="1F8F1A43">
      <w:pPr>
        <w:rPr>
          <w:lang w:eastAsia="en-US"/>
        </w:rPr>
      </w:pPr>
    </w:p>
    <w:p w14:paraId="166A9A39" w14:textId="652194E5" w:rsidR="1F8F1A43" w:rsidRDefault="1F8F1A43" w:rsidP="1F8F1A43">
      <w:pPr>
        <w:rPr>
          <w:lang w:eastAsia="en-US"/>
        </w:rPr>
      </w:pPr>
    </w:p>
    <w:p w14:paraId="6EBDDADA" w14:textId="4FB16F89" w:rsidR="1F8F1A43" w:rsidRDefault="1F8F1A43" w:rsidP="1F8F1A43">
      <w:pPr>
        <w:rPr>
          <w:lang w:eastAsia="en-US"/>
        </w:rPr>
      </w:pPr>
    </w:p>
    <w:p w14:paraId="6B9EFB5B" w14:textId="1FF9DF15" w:rsidR="1F8F1A43" w:rsidRDefault="1F8F1A43" w:rsidP="1F8F1A43">
      <w:pPr>
        <w:rPr>
          <w:lang w:eastAsia="en-US"/>
        </w:rPr>
      </w:pPr>
    </w:p>
    <w:p w14:paraId="22F8FD81" w14:textId="6996A5DF" w:rsidR="1F8F1A43" w:rsidRDefault="1F8F1A43" w:rsidP="1F8F1A43">
      <w:pPr>
        <w:rPr>
          <w:lang w:eastAsia="en-US"/>
        </w:rPr>
      </w:pPr>
    </w:p>
    <w:p w14:paraId="59619774" w14:textId="5D27E9C5" w:rsidR="1F8F1A43" w:rsidRDefault="1F8F1A43" w:rsidP="1F8F1A43">
      <w:pPr>
        <w:rPr>
          <w:lang w:eastAsia="en-US"/>
        </w:rPr>
      </w:pPr>
    </w:p>
    <w:p w14:paraId="795F13A8" w14:textId="199CB72E" w:rsidR="1F8F1A43" w:rsidRDefault="1F8F1A43" w:rsidP="1F8F1A43">
      <w:pPr>
        <w:rPr>
          <w:lang w:eastAsia="en-US"/>
        </w:rPr>
      </w:pPr>
    </w:p>
    <w:p w14:paraId="455F846B" w14:textId="4E8D4916" w:rsidR="1F8F1A43" w:rsidRDefault="1F8F1A43" w:rsidP="1F8F1A43">
      <w:pPr>
        <w:rPr>
          <w:lang w:eastAsia="en-US"/>
        </w:rPr>
      </w:pPr>
    </w:p>
    <w:p w14:paraId="29497346" w14:textId="1AA53439" w:rsidR="1F8F1A43" w:rsidRDefault="1F8F1A43" w:rsidP="1F8F1A43">
      <w:pPr>
        <w:rPr>
          <w:lang w:eastAsia="en-US"/>
        </w:rPr>
      </w:pPr>
    </w:p>
    <w:p w14:paraId="05041D08" w14:textId="0FA2E09F" w:rsidR="1F8F1A43" w:rsidRDefault="1F8F1A43" w:rsidP="1F8F1A43">
      <w:pPr>
        <w:rPr>
          <w:lang w:eastAsia="en-US"/>
        </w:rPr>
      </w:pPr>
    </w:p>
    <w:p w14:paraId="536F8D05" w14:textId="44BD8DDB" w:rsidR="1F8F1A43" w:rsidRDefault="1F8F1A43" w:rsidP="1F8F1A43">
      <w:pPr>
        <w:rPr>
          <w:lang w:eastAsia="en-US"/>
        </w:rPr>
      </w:pPr>
    </w:p>
    <w:p w14:paraId="075102BF" w14:textId="70D7D9EA" w:rsidR="1F8F1A43" w:rsidRDefault="1F8F1A43" w:rsidP="1F8F1A43">
      <w:pPr>
        <w:rPr>
          <w:lang w:eastAsia="en-US"/>
        </w:rPr>
      </w:pPr>
    </w:p>
    <w:p w14:paraId="1B7B4CCC" w14:textId="50C6A3C2" w:rsidR="1F8F1A43" w:rsidRDefault="1F8F1A43" w:rsidP="1F8F1A43">
      <w:pPr>
        <w:rPr>
          <w:lang w:eastAsia="en-US"/>
        </w:rPr>
      </w:pPr>
    </w:p>
    <w:p w14:paraId="2052C8BA" w14:textId="141271FC" w:rsidR="1F8F1A43" w:rsidRDefault="1F8F1A43" w:rsidP="1F8F1A43">
      <w:pPr>
        <w:rPr>
          <w:lang w:eastAsia="en-US"/>
        </w:rPr>
      </w:pPr>
    </w:p>
    <w:p w14:paraId="0D6A801E" w14:textId="0F9D47C6" w:rsidR="1F8F1A43" w:rsidRDefault="1F8F1A43" w:rsidP="1F8F1A43">
      <w:pPr>
        <w:rPr>
          <w:lang w:eastAsia="en-US"/>
        </w:rPr>
      </w:pPr>
    </w:p>
    <w:p w14:paraId="6F70EFD0" w14:textId="6E11F5A2" w:rsidR="1F8F1A43" w:rsidRDefault="1F8F1A43" w:rsidP="1F8F1A43">
      <w:pPr>
        <w:rPr>
          <w:lang w:eastAsia="en-US"/>
        </w:rPr>
      </w:pPr>
    </w:p>
    <w:p w14:paraId="7318E135" w14:textId="690BF006" w:rsidR="1F8F1A43" w:rsidRDefault="1F8F1A43" w:rsidP="1F8F1A43">
      <w:pPr>
        <w:rPr>
          <w:lang w:eastAsia="en-US"/>
        </w:rPr>
      </w:pPr>
    </w:p>
    <w:p w14:paraId="3E00ED6E" w14:textId="37B83B44" w:rsidR="1F8F1A43" w:rsidRDefault="1F8F1A43" w:rsidP="1F8F1A43">
      <w:pPr>
        <w:rPr>
          <w:lang w:eastAsia="en-US"/>
        </w:rPr>
      </w:pPr>
    </w:p>
    <w:p w14:paraId="220C5B4F" w14:textId="0CD67A0D" w:rsidR="1F8F1A43" w:rsidRDefault="1F8F1A43" w:rsidP="1F8F1A43">
      <w:pPr>
        <w:rPr>
          <w:lang w:eastAsia="en-US"/>
        </w:rPr>
      </w:pPr>
    </w:p>
    <w:p w14:paraId="18DFEEC8" w14:textId="50E309A8" w:rsidR="1F8F1A43" w:rsidRDefault="1F8F1A43" w:rsidP="1F8F1A43">
      <w:pPr>
        <w:rPr>
          <w:lang w:eastAsia="en-US"/>
        </w:rPr>
      </w:pPr>
    </w:p>
    <w:p w14:paraId="5171A4E8" w14:textId="671F9B02" w:rsidR="1F8F1A43" w:rsidRDefault="1F8F1A43" w:rsidP="1F8F1A43">
      <w:pPr>
        <w:rPr>
          <w:lang w:eastAsia="en-US"/>
        </w:rPr>
      </w:pPr>
    </w:p>
    <w:p w14:paraId="73F03B41" w14:textId="7FE8B9B3" w:rsidR="1F8F1A43" w:rsidRDefault="1F8F1A43" w:rsidP="1F8F1A43">
      <w:pPr>
        <w:rPr>
          <w:lang w:eastAsia="en-US"/>
        </w:rPr>
      </w:pPr>
    </w:p>
    <w:p w14:paraId="52FCDB85" w14:textId="0277C8DB" w:rsidR="1F8F1A43" w:rsidRDefault="1F8F1A43" w:rsidP="1F8F1A43">
      <w:pPr>
        <w:rPr>
          <w:lang w:eastAsia="en-US"/>
        </w:rPr>
      </w:pPr>
    </w:p>
    <w:p w14:paraId="53CFF365" w14:textId="5F09E629" w:rsidR="1F8F1A43" w:rsidRDefault="1F8F1A43" w:rsidP="1F8F1A43">
      <w:pPr>
        <w:rPr>
          <w:lang w:eastAsia="en-US"/>
        </w:rPr>
      </w:pPr>
    </w:p>
    <w:p w14:paraId="51EB0CF6" w14:textId="646A8424" w:rsidR="1F8F1A43" w:rsidRDefault="1F8F1A43" w:rsidP="1F8F1A43">
      <w:pPr>
        <w:rPr>
          <w:lang w:eastAsia="en-US"/>
        </w:rPr>
      </w:pPr>
    </w:p>
    <w:p w14:paraId="58F8A18B" w14:textId="3F46379B" w:rsidR="1F8F1A43" w:rsidRDefault="1F8F1A43" w:rsidP="1F8F1A43">
      <w:pPr>
        <w:rPr>
          <w:lang w:eastAsia="en-US"/>
        </w:rPr>
      </w:pPr>
    </w:p>
    <w:p w14:paraId="0239D549" w14:textId="37FEB2F3" w:rsidR="1F8F1A43" w:rsidRDefault="1F8F1A43" w:rsidP="1F8F1A43">
      <w:pPr>
        <w:rPr>
          <w:lang w:eastAsia="en-US"/>
        </w:rPr>
      </w:pPr>
    </w:p>
    <w:p w14:paraId="58FF19EA" w14:textId="4E3D32B5" w:rsidR="1F8F1A43" w:rsidRDefault="1F8F1A43" w:rsidP="1F8F1A43">
      <w:pPr>
        <w:rPr>
          <w:lang w:eastAsia="en-US"/>
        </w:rPr>
      </w:pPr>
    </w:p>
    <w:p w14:paraId="77BD1B51" w14:textId="12353CF7" w:rsidR="1F8F1A43" w:rsidRDefault="1F8F1A43" w:rsidP="1F8F1A43">
      <w:pPr>
        <w:rPr>
          <w:lang w:eastAsia="en-US"/>
        </w:rPr>
      </w:pPr>
    </w:p>
    <w:p w14:paraId="36C44BBC" w14:textId="10784A7D" w:rsidR="1F8F1A43" w:rsidRDefault="1F8F1A43" w:rsidP="1F8F1A43">
      <w:pPr>
        <w:rPr>
          <w:lang w:eastAsia="en-US"/>
        </w:rPr>
      </w:pPr>
    </w:p>
    <w:p w14:paraId="6D84027A" w14:textId="71B41198" w:rsidR="1F8F1A43" w:rsidRDefault="1F8F1A43" w:rsidP="1F8F1A43">
      <w:pPr>
        <w:rPr>
          <w:lang w:eastAsia="en-US"/>
        </w:rPr>
      </w:pPr>
    </w:p>
    <w:p w14:paraId="4509EFC4" w14:textId="63A5A2BE" w:rsidR="1F8F1A43" w:rsidRDefault="1F8F1A43" w:rsidP="1F8F1A43">
      <w:pPr>
        <w:rPr>
          <w:lang w:eastAsia="en-US"/>
        </w:rPr>
      </w:pPr>
    </w:p>
    <w:p w14:paraId="46505D07" w14:textId="360E2636" w:rsidR="1F8F1A43" w:rsidRDefault="1F8F1A43" w:rsidP="1F8F1A43">
      <w:pPr>
        <w:rPr>
          <w:lang w:eastAsia="en-US"/>
        </w:rPr>
      </w:pPr>
    </w:p>
    <w:p w14:paraId="5C302FC8" w14:textId="635301E9" w:rsidR="1F8F1A43" w:rsidRDefault="1F8F1A43" w:rsidP="1F8F1A43">
      <w:pPr>
        <w:rPr>
          <w:lang w:eastAsia="en-US"/>
        </w:rPr>
      </w:pPr>
    </w:p>
    <w:p w14:paraId="1A2D99B2" w14:textId="14D66B70" w:rsidR="1F8F1A43" w:rsidRDefault="1F8F1A43" w:rsidP="1F8F1A43">
      <w:pPr>
        <w:rPr>
          <w:lang w:eastAsia="en-US"/>
        </w:rPr>
      </w:pPr>
    </w:p>
    <w:p w14:paraId="1CD136DB" w14:textId="311FB8F4" w:rsidR="1F8F1A43" w:rsidRDefault="1F8F1A43" w:rsidP="1F8F1A43">
      <w:pPr>
        <w:rPr>
          <w:lang w:eastAsia="en-US"/>
        </w:rPr>
      </w:pPr>
    </w:p>
    <w:p w14:paraId="4C0DEEB3" w14:textId="31EACB9E" w:rsidR="1F8F1A43" w:rsidRDefault="1F8F1A43" w:rsidP="1F8F1A43">
      <w:pPr>
        <w:rPr>
          <w:lang w:eastAsia="en-US"/>
        </w:rPr>
      </w:pPr>
    </w:p>
    <w:p w14:paraId="4A8BC49D" w14:textId="52C8058F" w:rsidR="1F8F1A43" w:rsidRDefault="1F8F1A43" w:rsidP="1F8F1A43">
      <w:pPr>
        <w:rPr>
          <w:lang w:eastAsia="en-US"/>
        </w:rPr>
      </w:pPr>
    </w:p>
    <w:p w14:paraId="742922E1" w14:textId="078F77B6" w:rsidR="1F8F1A43" w:rsidRDefault="1F8F1A43" w:rsidP="1F8F1A43">
      <w:pPr>
        <w:rPr>
          <w:lang w:eastAsia="en-US"/>
        </w:rPr>
      </w:pPr>
    </w:p>
    <w:p w14:paraId="3FA5D987" w14:textId="77777777" w:rsidR="0010537C" w:rsidRDefault="0010537C" w:rsidP="0010537C">
      <w:pPr>
        <w:rPr>
          <w:lang w:eastAsia="en-US"/>
        </w:rPr>
      </w:pPr>
    </w:p>
    <w:p w14:paraId="60E3F558" w14:textId="77777777" w:rsidR="0010537C" w:rsidRDefault="0010537C" w:rsidP="0010537C">
      <w:pPr>
        <w:rPr>
          <w:lang w:eastAsia="en-US"/>
        </w:rPr>
      </w:pPr>
    </w:p>
    <w:p w14:paraId="02D729CC" w14:textId="77777777" w:rsidR="0010537C" w:rsidRDefault="0010537C" w:rsidP="0010537C">
      <w:pPr>
        <w:rPr>
          <w:lang w:eastAsia="en-US"/>
        </w:rPr>
      </w:pPr>
    </w:p>
    <w:p w14:paraId="4F1BB4C1" w14:textId="2BC24284" w:rsidR="0010537C" w:rsidRDefault="0010537C" w:rsidP="0010537C">
      <w:pPr>
        <w:rPr>
          <w:lang w:eastAsia="en-US"/>
        </w:rPr>
      </w:pPr>
      <w:r>
        <w:rPr>
          <w:rFonts w:ascii="Century Gothic" w:hAnsi="Century Gothic"/>
          <w:noProof/>
          <w:color w:val="F85034"/>
          <w:sz w:val="56"/>
          <w:szCs w:val="56"/>
        </w:rPr>
        <mc:AlternateContent>
          <mc:Choice Requires="wps">
            <w:drawing>
              <wp:anchor distT="0" distB="0" distL="114300" distR="114300" simplePos="0" relativeHeight="251656192" behindDoc="0" locked="0" layoutInCell="1" allowOverlap="1" wp14:anchorId="7DB803A9" wp14:editId="3C765AF5">
                <wp:simplePos x="0" y="0"/>
                <wp:positionH relativeFrom="column">
                  <wp:posOffset>-990600</wp:posOffset>
                </wp:positionH>
                <wp:positionV relativeFrom="page">
                  <wp:posOffset>701040</wp:posOffset>
                </wp:positionV>
                <wp:extent cx="5113020" cy="688340"/>
                <wp:effectExtent l="0" t="0" r="0" b="0"/>
                <wp:wrapNone/>
                <wp:docPr id="62" name="Rectangle : coins arrondis 62"/>
                <wp:cNvGraphicFramePr/>
                <a:graphic xmlns:a="http://schemas.openxmlformats.org/drawingml/2006/main">
                  <a:graphicData uri="http://schemas.microsoft.com/office/word/2010/wordprocessingShape">
                    <wps:wsp>
                      <wps:cNvSpPr/>
                      <wps:spPr>
                        <a:xfrm>
                          <a:off x="0" y="0"/>
                          <a:ext cx="5113020" cy="68834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AEBE505">
              <v:roundrect id="Rectangle : coins arrondis 62" style="position:absolute;margin-left:-78pt;margin-top:55.2pt;width:402.6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b1600" stroked="f" strokeweight="1pt" arcsize="10923f" w14:anchorId="4F4F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">
                <v:fill opacity="21074f"/>
                <v:stroke joinstyle="miter"/>
                <w10:wrap anchory="page"/>
              </v:roundrect>
            </w:pict>
          </mc:Fallback>
        </mc:AlternateContent>
      </w:r>
    </w:p>
    <w:p w14:paraId="1C044438" w14:textId="50DCB0CC" w:rsidR="00F27634" w:rsidRDefault="00F27634" w:rsidP="00D36856">
      <w:pPr>
        <w:rPr>
          <w:rFonts w:ascii="Century Gothic" w:hAnsi="Century Gothic"/>
          <w:sz w:val="19"/>
          <w:szCs w:val="19"/>
        </w:rPr>
      </w:pPr>
    </w:p>
    <w:p w14:paraId="7B069983" w14:textId="27E9606E" w:rsidR="00D36856" w:rsidRDefault="00D36856" w:rsidP="00D36856">
      <w:pPr>
        <w:ind w:left="5" w:right="286" w:hanging="5588"/>
        <w:rPr>
          <w:rFonts w:ascii="Calibri" w:hAnsi="Calibri"/>
          <w:i/>
          <w:iCs/>
          <w:color w:val="454545"/>
          <w:sz w:val="20"/>
          <w:szCs w:val="20"/>
        </w:rPr>
      </w:pPr>
      <w:r w:rsidRPr="00D36856">
        <w:rPr>
          <w:rFonts w:ascii="Calibri" w:hAnsi="Calibri"/>
          <w:i/>
          <w:iCs/>
          <w:color w:val="454545"/>
          <w:sz w:val="20"/>
          <w:szCs w:val="20"/>
        </w:rPr>
        <w:t>La RSE est définie par la commission européenne comme  </w:t>
      </w:r>
    </w:p>
    <w:p w14:paraId="2C103725" w14:textId="177171F8" w:rsidR="00D36856" w:rsidRDefault="00D36856" w:rsidP="00D36856">
      <w:pPr>
        <w:ind w:left="5" w:right="286" w:hanging="5588"/>
        <w:rPr>
          <w:color w:val="000000"/>
        </w:rPr>
      </w:pPr>
    </w:p>
    <w:p w14:paraId="1A76434D" w14:textId="62830DF8" w:rsidR="00204779" w:rsidRDefault="00204779" w:rsidP="00204779">
      <w:pPr>
        <w:tabs>
          <w:tab w:val="left" w:pos="1098"/>
        </w:tabs>
      </w:pPr>
      <w:r>
        <w:tab/>
      </w:r>
    </w:p>
    <w:p w14:paraId="77D4AC11" w14:textId="45460F35" w:rsidR="00204779" w:rsidRDefault="00204779" w:rsidP="00204779">
      <w:pPr>
        <w:tabs>
          <w:tab w:val="left" w:pos="1098"/>
        </w:tabs>
      </w:pPr>
    </w:p>
    <w:p w14:paraId="2C7A57CF" w14:textId="6C877A43" w:rsidR="00204779" w:rsidRDefault="00204779" w:rsidP="00204779">
      <w:pPr>
        <w:tabs>
          <w:tab w:val="left" w:pos="1098"/>
        </w:tabs>
      </w:pPr>
    </w:p>
    <w:p w14:paraId="5113C168" w14:textId="7DEFA531" w:rsidR="00204779" w:rsidRDefault="00204779" w:rsidP="00204779">
      <w:pPr>
        <w:tabs>
          <w:tab w:val="left" w:pos="1098"/>
        </w:tabs>
      </w:pPr>
    </w:p>
    <w:p w14:paraId="71F2D6B3" w14:textId="73C707B4" w:rsidR="00204779" w:rsidRPr="0041144F" w:rsidRDefault="00204779" w:rsidP="0041144F">
      <w:pPr>
        <w:pStyle w:val="Titre2"/>
        <w:jc w:val="center"/>
        <w:rPr>
          <w:rFonts w:ascii="Century Gothic" w:eastAsia="Times New Roman" w:hAnsi="Century Gothic"/>
          <w:color w:val="F85034"/>
          <w:lang w:eastAsia="fr-FR"/>
        </w:rPr>
      </w:pPr>
      <w:bookmarkStart w:id="9" w:name="_Toc138781215"/>
      <w:r w:rsidRPr="0041144F">
        <w:rPr>
          <w:rFonts w:ascii="Century Gothic" w:eastAsia="Times New Roman" w:hAnsi="Century Gothic"/>
          <w:color w:val="F85034"/>
          <w:lang w:eastAsia="fr-FR"/>
        </w:rPr>
        <w:t>Bilan de compétences</w:t>
      </w:r>
      <w:bookmarkEnd w:id="9"/>
    </w:p>
    <w:p w14:paraId="779012A7" w14:textId="77777777" w:rsidR="00204779" w:rsidRDefault="00204779" w:rsidP="00204779">
      <w:pPr>
        <w:tabs>
          <w:tab w:val="left" w:pos="1098"/>
        </w:tabs>
        <w:jc w:val="both"/>
        <w:rPr>
          <w:rFonts w:ascii="Century Gothic" w:hAnsi="Century Gothic"/>
          <w:sz w:val="20"/>
          <w:szCs w:val="20"/>
        </w:rPr>
      </w:pPr>
    </w:p>
    <w:p w14:paraId="648C6648" w14:textId="27C11367" w:rsidR="00204779" w:rsidRPr="00204779" w:rsidRDefault="00204779" w:rsidP="00204779">
      <w:pPr>
        <w:tabs>
          <w:tab w:val="left" w:pos="1098"/>
        </w:tabs>
        <w:jc w:val="both"/>
        <w:rPr>
          <w:rFonts w:ascii="Century Gothic" w:hAnsi="Century Gothic"/>
          <w:sz w:val="20"/>
          <w:szCs w:val="20"/>
        </w:rPr>
      </w:pPr>
      <w:r w:rsidRPr="00204779">
        <w:rPr>
          <w:rFonts w:ascii="Century Gothic" w:hAnsi="Century Gothic"/>
          <w:sz w:val="20"/>
          <w:szCs w:val="20"/>
        </w:rPr>
        <w:t xml:space="preserve">Se lancer dans l’entrepreneuriat, ce n’est pas exactement la même chose que de décider de changer de job. Cela implique une réflexion approfondie sur soi-même, ses objectifs et ses compétences/ </w:t>
      </w:r>
    </w:p>
    <w:p w14:paraId="2A54FFCD" w14:textId="29859865" w:rsidR="00204779" w:rsidRPr="00204779" w:rsidRDefault="00204779" w:rsidP="00204779">
      <w:pPr>
        <w:tabs>
          <w:tab w:val="left" w:pos="1098"/>
        </w:tabs>
        <w:jc w:val="both"/>
        <w:rPr>
          <w:rFonts w:ascii="Century Gothic" w:hAnsi="Century Gothic"/>
          <w:sz w:val="20"/>
          <w:szCs w:val="20"/>
        </w:rPr>
      </w:pPr>
      <w:r w:rsidRPr="00204779">
        <w:rPr>
          <w:rFonts w:ascii="Century Gothic" w:hAnsi="Century Gothic"/>
          <w:noProof/>
          <w:sz w:val="20"/>
          <w:szCs w:val="20"/>
        </w:rPr>
        <mc:AlternateContent>
          <mc:Choice Requires="wps">
            <w:drawing>
              <wp:anchor distT="0" distB="0" distL="114300" distR="114300" simplePos="0" relativeHeight="251658240" behindDoc="1" locked="0" layoutInCell="1" allowOverlap="1" wp14:anchorId="6C0FB9E5" wp14:editId="097281B7">
                <wp:simplePos x="0" y="0"/>
                <wp:positionH relativeFrom="column">
                  <wp:posOffset>0</wp:posOffset>
                </wp:positionH>
                <wp:positionV relativeFrom="paragraph">
                  <wp:posOffset>283210</wp:posOffset>
                </wp:positionV>
                <wp:extent cx="6645275" cy="582930"/>
                <wp:effectExtent l="0" t="0" r="9525" b="13970"/>
                <wp:wrapTight wrapText="bothSides">
                  <wp:wrapPolygon edited="0">
                    <wp:start x="0" y="0"/>
                    <wp:lineTo x="0" y="21647"/>
                    <wp:lineTo x="21590" y="21647"/>
                    <wp:lineTo x="21590" y="0"/>
                    <wp:lineTo x="0" y="0"/>
                  </wp:wrapPolygon>
                </wp:wrapTight>
                <wp:docPr id="63" name="Zone de texte 63"/>
                <wp:cNvGraphicFramePr/>
                <a:graphic xmlns:a="http://schemas.openxmlformats.org/drawingml/2006/main">
                  <a:graphicData uri="http://schemas.microsoft.com/office/word/2010/wordprocessingShape">
                    <wps:wsp>
                      <wps:cNvSpPr txBox="1"/>
                      <wps:spPr>
                        <a:xfrm>
                          <a:off x="0" y="0"/>
                          <a:ext cx="6645275" cy="582930"/>
                        </a:xfrm>
                        <a:prstGeom prst="rect">
                          <a:avLst/>
                        </a:prstGeom>
                        <a:solidFill>
                          <a:schemeClr val="lt1"/>
                        </a:solidFill>
                        <a:ln w="6350">
                          <a:solidFill>
                            <a:prstClr val="black"/>
                          </a:solidFill>
                        </a:ln>
                      </wps:spPr>
                      <wps:txbx>
                        <w:txbxContent>
                          <w:p w14:paraId="40CA7571" w14:textId="44400F86" w:rsidR="00213697" w:rsidRPr="00204779" w:rsidRDefault="00213697" w:rsidP="00204779">
                            <w:pPr>
                              <w:rPr>
                                <w:rFonts w:ascii="Century Gothic" w:hAnsi="Century Gothic"/>
                                <w:sz w:val="20"/>
                                <w:szCs w:val="20"/>
                              </w:rPr>
                            </w:pPr>
                            <w:r w:rsidRPr="00204779">
                              <w:rPr>
                                <w:rFonts w:ascii="Century Gothic" w:hAnsi="Century Gothic"/>
                                <w:sz w:val="20"/>
                                <w:szCs w:val="20"/>
                              </w:rPr>
                              <w:t xml:space="preserve">Le bilan de compétences est un outil de gestion des carrières qui a pour objet d’identifier les compétences, les aptitudes professionnelles et personnelles, les éléments de la personnalité et les motivations qui viendront en appui d’un projet professionnel ou d’un projet de formation à la fois concret et réaliste.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C8BBC95">
              <v:shape id="Zone de texte 63" style="position:absolute;left:0;text-align:left;margin-left:0;margin-top:22.3pt;width:523.25pt;height: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s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" w14:anchorId="6C0FB9E5">
                <v:textbox>
                  <w:txbxContent>
                    <w:p w:rsidRPr="00204779" w:rsidR="00213697" w:rsidP="00204779" w:rsidRDefault="00213697" w14:paraId="396BC883" w14:textId="44400F86">
                      <w:pPr>
                        <w:rPr>
                          <w:rFonts w:ascii="Century Gothic" w:hAnsi="Century Gothic"/>
                          <w:sz w:val="20"/>
                          <w:szCs w:val="20"/>
                        </w:rPr>
                      </w:pPr>
                      <w:r w:rsidRPr="00204779">
                        <w:rPr>
                          <w:rFonts w:ascii="Century Gothic" w:hAnsi="Century Gothic"/>
                          <w:sz w:val="20"/>
                          <w:szCs w:val="20"/>
                        </w:rPr>
                        <w:t xml:space="preserve">Le bilan de compétences est un outil de gestion des carrières qui a pour objet d’identifier les compétences, les aptitudes professionnelles et personnelles, les éléments de la personnalité et les motivations qui viendront en appui d’un projet professionnel ou d’un projet de formation à la fois concret et réaliste. </w:t>
                      </w:r>
                    </w:p>
                  </w:txbxContent>
                </v:textbox>
                <w10:wrap type="tight"/>
              </v:shape>
            </w:pict>
          </mc:Fallback>
        </mc:AlternateContent>
      </w:r>
      <w:r w:rsidRPr="00204779">
        <w:rPr>
          <w:rFonts w:ascii="Century Gothic" w:hAnsi="Century Gothic"/>
          <w:sz w:val="20"/>
          <w:szCs w:val="20"/>
        </w:rPr>
        <w:t xml:space="preserve">C’est dans ce sens que la Couveuse Interface propose un bilan de compétence adapté aux entrepreneurs. </w:t>
      </w:r>
    </w:p>
    <w:p w14:paraId="43FB8065" w14:textId="77777777" w:rsidR="00204779" w:rsidRDefault="00204779" w:rsidP="00204779">
      <w:pPr>
        <w:tabs>
          <w:tab w:val="left" w:pos="1098"/>
        </w:tabs>
        <w:rPr>
          <w:rFonts w:ascii="Century Gothic" w:hAnsi="Century Gothic"/>
          <w:color w:val="F85034"/>
          <w:sz w:val="20"/>
          <w:szCs w:val="20"/>
        </w:rPr>
      </w:pPr>
    </w:p>
    <w:p w14:paraId="126B4C53" w14:textId="1F700228" w:rsidR="00204779" w:rsidRDefault="00204779" w:rsidP="00204779">
      <w:pPr>
        <w:tabs>
          <w:tab w:val="left" w:pos="1098"/>
        </w:tabs>
        <w:rPr>
          <w:rFonts w:ascii="Century Gothic" w:hAnsi="Century Gothic"/>
          <w:color w:val="F85034"/>
          <w:sz w:val="20"/>
          <w:szCs w:val="20"/>
        </w:rPr>
      </w:pPr>
      <w:r w:rsidRPr="00204779">
        <w:rPr>
          <w:rFonts w:ascii="Century Gothic" w:hAnsi="Century Gothic"/>
          <w:color w:val="F85034"/>
          <w:sz w:val="20"/>
          <w:szCs w:val="20"/>
        </w:rPr>
        <w:t xml:space="preserve">Informations pratiques </w:t>
      </w:r>
    </w:p>
    <w:p w14:paraId="270F7F57" w14:textId="77777777" w:rsidR="00F35349" w:rsidRDefault="00F35349" w:rsidP="00204779">
      <w:pPr>
        <w:tabs>
          <w:tab w:val="left" w:pos="1098"/>
        </w:tabs>
        <w:rPr>
          <w:rFonts w:ascii="Century Gothic" w:hAnsi="Century Gothic"/>
          <w:color w:val="F85034"/>
          <w:sz w:val="20"/>
          <w:szCs w:val="20"/>
        </w:rPr>
      </w:pPr>
    </w:p>
    <w:tbl>
      <w:tblPr>
        <w:tblStyle w:val="Grilledutableau"/>
        <w:tblW w:w="0" w:type="auto"/>
        <w:tblLook w:val="04A0" w:firstRow="1" w:lastRow="0" w:firstColumn="1" w:lastColumn="0" w:noHBand="0" w:noVBand="1"/>
      </w:tblPr>
      <w:tblGrid>
        <w:gridCol w:w="2689"/>
        <w:gridCol w:w="7767"/>
      </w:tblGrid>
      <w:tr w:rsidR="00F35349" w:rsidRPr="007C767B" w14:paraId="6EBB9CBE" w14:textId="77777777" w:rsidTr="00E92B95">
        <w:tc>
          <w:tcPr>
            <w:tcW w:w="2689" w:type="dxa"/>
          </w:tcPr>
          <w:p w14:paraId="4CDA58AF" w14:textId="77777777" w:rsidR="00F35349" w:rsidRPr="007C767B" w:rsidRDefault="00F35349"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Public cible :</w:t>
            </w:r>
          </w:p>
        </w:tc>
        <w:tc>
          <w:tcPr>
            <w:tcW w:w="7767" w:type="dxa"/>
          </w:tcPr>
          <w:p w14:paraId="6F88FCBA" w14:textId="77777777" w:rsidR="00F35349" w:rsidRDefault="00F35349" w:rsidP="00741DFD">
            <w:pPr>
              <w:pStyle w:val="Paragraphedeliste"/>
              <w:numPr>
                <w:ilvl w:val="0"/>
                <w:numId w:val="35"/>
              </w:numPr>
              <w:rPr>
                <w:rFonts w:ascii="Century Gothic" w:hAnsi="Century Gothic"/>
                <w:sz w:val="20"/>
                <w:szCs w:val="20"/>
                <w14:textOutline w14:w="9525" w14:cap="rnd" w14:cmpd="sng" w14:algn="ctr">
                  <w14:noFill/>
                  <w14:prstDash w14:val="solid"/>
                  <w14:bevel/>
                </w14:textOutline>
              </w:rPr>
            </w:pPr>
            <w:r>
              <w:rPr>
                <w:rFonts w:ascii="Century Gothic" w:hAnsi="Century Gothic"/>
                <w:sz w:val="20"/>
                <w:szCs w:val="20"/>
                <w14:textOutline w14:w="9525" w14:cap="rnd" w14:cmpd="sng" w14:algn="ctr">
                  <w14:noFill/>
                  <w14:prstDash w14:val="solid"/>
                  <w14:bevel/>
                </w14:textOutline>
              </w:rPr>
              <w:t>Salarié</w:t>
            </w:r>
            <w:r w:rsidRPr="00712B6F">
              <w:rPr>
                <w:rFonts w:ascii="Century Gothic" w:hAnsi="Century Gothic"/>
                <w:sz w:val="20"/>
                <w:szCs w:val="20"/>
                <w14:textOutline w14:w="9525" w14:cap="rnd" w14:cmpd="sng" w14:algn="ctr">
                  <w14:noFill/>
                  <w14:prstDash w14:val="solid"/>
                  <w14:bevel/>
                </w14:textOutline>
              </w:rPr>
              <w:t xml:space="preserve"> désirant évoluer ou faire un point</w:t>
            </w:r>
            <w:r>
              <w:rPr>
                <w:rFonts w:ascii="Century Gothic" w:hAnsi="Century Gothic"/>
                <w:sz w:val="20"/>
                <w:szCs w:val="20"/>
                <w14:textOutline w14:w="9525" w14:cap="rnd" w14:cmpd="sng" w14:algn="ctr">
                  <w14:noFill/>
                  <w14:prstDash w14:val="solid"/>
                  <w14:bevel/>
                </w14:textOutline>
              </w:rPr>
              <w:t xml:space="preserve"> sur sa carrière</w:t>
            </w:r>
          </w:p>
          <w:p w14:paraId="75544C86" w14:textId="77777777" w:rsidR="00F35349" w:rsidRDefault="00F35349" w:rsidP="00741DFD">
            <w:pPr>
              <w:pStyle w:val="Paragraphedeliste"/>
              <w:numPr>
                <w:ilvl w:val="0"/>
                <w:numId w:val="35"/>
              </w:numPr>
              <w:rPr>
                <w:rFonts w:ascii="Century Gothic" w:hAnsi="Century Gothic"/>
                <w:sz w:val="20"/>
                <w:szCs w:val="20"/>
                <w14:textOutline w14:w="9525" w14:cap="rnd" w14:cmpd="sng" w14:algn="ctr">
                  <w14:noFill/>
                  <w14:prstDash w14:val="solid"/>
                  <w14:bevel/>
                </w14:textOutline>
              </w:rPr>
            </w:pPr>
            <w:r w:rsidRPr="00712B6F">
              <w:rPr>
                <w:rFonts w:ascii="Century Gothic" w:hAnsi="Century Gothic"/>
                <w:sz w:val="20"/>
                <w:szCs w:val="20"/>
                <w14:textOutline w14:w="9525" w14:cap="rnd" w14:cmpd="sng" w14:algn="ctr">
                  <w14:noFill/>
                  <w14:prstDash w14:val="solid"/>
                  <w14:bevel/>
                </w14:textOutline>
              </w:rPr>
              <w:t>Tout public en transition</w:t>
            </w:r>
            <w:r>
              <w:rPr>
                <w:rFonts w:ascii="Century Gothic" w:hAnsi="Century Gothic"/>
                <w:sz w:val="20"/>
                <w:szCs w:val="20"/>
                <w14:textOutline w14:w="9525" w14:cap="rnd" w14:cmpd="sng" w14:algn="ctr">
                  <w14:noFill/>
                  <w14:prstDash w14:val="solid"/>
                  <w14:bevel/>
                </w14:textOutline>
              </w:rPr>
              <w:t xml:space="preserve"> </w:t>
            </w:r>
            <w:r w:rsidRPr="00712B6F">
              <w:rPr>
                <w:rFonts w:ascii="Century Gothic" w:hAnsi="Century Gothic"/>
                <w:sz w:val="20"/>
                <w:szCs w:val="20"/>
                <w14:textOutline w14:w="9525" w14:cap="rnd" w14:cmpd="sng" w14:algn="ctr">
                  <w14:noFill/>
                  <w14:prstDash w14:val="solid"/>
                  <w14:bevel/>
                </w14:textOutline>
              </w:rPr>
              <w:t>professionnelle (en recherche</w:t>
            </w:r>
            <w:r>
              <w:rPr>
                <w:rFonts w:ascii="Century Gothic" w:hAnsi="Century Gothic"/>
                <w:sz w:val="20"/>
                <w:szCs w:val="20"/>
                <w14:textOutline w14:w="9525" w14:cap="rnd" w14:cmpd="sng" w14:algn="ctr">
                  <w14:noFill/>
                  <w14:prstDash w14:val="solid"/>
                  <w14:bevel/>
                </w14:textOutline>
              </w:rPr>
              <w:t xml:space="preserve"> </w:t>
            </w:r>
            <w:r w:rsidRPr="00712B6F">
              <w:rPr>
                <w:rFonts w:ascii="Century Gothic" w:hAnsi="Century Gothic"/>
                <w:sz w:val="20"/>
                <w:szCs w:val="20"/>
                <w14:textOutline w14:w="9525" w14:cap="rnd" w14:cmpd="sng" w14:algn="ctr">
                  <w14:noFill/>
                  <w14:prstDash w14:val="solid"/>
                  <w14:bevel/>
                </w14:textOutline>
              </w:rPr>
              <w:t>d’emploi ou en phase de reconversion)</w:t>
            </w:r>
          </w:p>
          <w:p w14:paraId="4EF42179" w14:textId="77777777" w:rsidR="00F35349" w:rsidRDefault="00F35349" w:rsidP="00741DFD">
            <w:pPr>
              <w:pStyle w:val="Paragraphedeliste"/>
              <w:numPr>
                <w:ilvl w:val="0"/>
                <w:numId w:val="35"/>
              </w:numPr>
              <w:rPr>
                <w:rFonts w:ascii="Century Gothic" w:hAnsi="Century Gothic"/>
                <w:sz w:val="20"/>
                <w:szCs w:val="20"/>
                <w14:textOutline w14:w="9525" w14:cap="rnd" w14:cmpd="sng" w14:algn="ctr">
                  <w14:noFill/>
                  <w14:prstDash w14:val="solid"/>
                  <w14:bevel/>
                </w14:textOutline>
              </w:rPr>
            </w:pPr>
            <w:r w:rsidRPr="00712B6F">
              <w:rPr>
                <w:rFonts w:ascii="Century Gothic" w:hAnsi="Century Gothic"/>
                <w:sz w:val="20"/>
                <w:szCs w:val="20"/>
                <w14:textOutline w14:w="9525" w14:cap="rnd" w14:cmpd="sng" w14:algn="ctr">
                  <w14:noFill/>
                  <w14:prstDash w14:val="solid"/>
                  <w14:bevel/>
                </w14:textOutline>
              </w:rPr>
              <w:t>Travailleurs handicapés</w:t>
            </w:r>
          </w:p>
          <w:p w14:paraId="3E08B2AE" w14:textId="77777777" w:rsidR="0010537C" w:rsidRPr="00712B6F" w:rsidRDefault="0010537C" w:rsidP="0010537C">
            <w:pPr>
              <w:pStyle w:val="Paragraphedeliste"/>
              <w:rPr>
                <w:rFonts w:ascii="Century Gothic" w:hAnsi="Century Gothic"/>
                <w:sz w:val="20"/>
                <w:szCs w:val="20"/>
                <w14:textOutline w14:w="9525" w14:cap="rnd" w14:cmpd="sng" w14:algn="ctr">
                  <w14:noFill/>
                  <w14:prstDash w14:val="solid"/>
                  <w14:bevel/>
                </w14:textOutline>
              </w:rPr>
            </w:pPr>
          </w:p>
        </w:tc>
      </w:tr>
      <w:tr w:rsidR="00F35349" w:rsidRPr="007C767B" w14:paraId="243DE602" w14:textId="77777777" w:rsidTr="00E92B95">
        <w:tc>
          <w:tcPr>
            <w:tcW w:w="2689" w:type="dxa"/>
          </w:tcPr>
          <w:p w14:paraId="2E791591" w14:textId="77777777" w:rsidR="00F35349" w:rsidRPr="007C767B" w:rsidRDefault="00F35349"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Durée :</w:t>
            </w:r>
          </w:p>
        </w:tc>
        <w:tc>
          <w:tcPr>
            <w:tcW w:w="7767" w:type="dxa"/>
          </w:tcPr>
          <w:p w14:paraId="2DBE0B04" w14:textId="49D4319B" w:rsidR="00F35349" w:rsidRDefault="0010537C" w:rsidP="00E92B95">
            <w:pPr>
              <w:rPr>
                <w:rFonts w:ascii="Century Gothic" w:hAnsi="Century Gothic"/>
                <w:sz w:val="20"/>
                <w:szCs w:val="20"/>
                <w14:textOutline w14:w="9525" w14:cap="rnd" w14:cmpd="sng" w14:algn="ctr">
                  <w14:noFill/>
                  <w14:prstDash w14:val="solid"/>
                  <w14:bevel/>
                </w14:textOutline>
              </w:rPr>
            </w:pPr>
            <w:proofErr w:type="gramStart"/>
            <w:r>
              <w:rPr>
                <w:rFonts w:ascii="Century Gothic" w:hAnsi="Century Gothic"/>
                <w:sz w:val="20"/>
                <w:szCs w:val="20"/>
                <w14:textOutline w14:w="9525" w14:cap="rnd" w14:cmpd="sng" w14:algn="ctr">
                  <w14:noFill/>
                  <w14:prstDash w14:val="solid"/>
                  <w14:bevel/>
                </w14:textOutline>
              </w:rPr>
              <w:t xml:space="preserve">Maximum </w:t>
            </w:r>
            <w:r w:rsidR="00F35349" w:rsidRPr="00712B6F">
              <w:rPr>
                <w:rFonts w:ascii="Century Gothic" w:hAnsi="Century Gothic"/>
                <w:sz w:val="20"/>
                <w:szCs w:val="20"/>
                <w14:textOutline w14:w="9525" w14:cap="rnd" w14:cmpd="sng" w14:algn="ctr">
                  <w14:noFill/>
                  <w14:prstDash w14:val="solid"/>
                  <w14:bevel/>
                </w14:textOutline>
              </w:rPr>
              <w:t xml:space="preserve"> 24</w:t>
            </w:r>
            <w:proofErr w:type="gramEnd"/>
            <w:r w:rsidR="00F35349" w:rsidRPr="00712B6F">
              <w:rPr>
                <w:rFonts w:ascii="Century Gothic" w:hAnsi="Century Gothic"/>
                <w:sz w:val="20"/>
                <w:szCs w:val="20"/>
                <w14:textOutline w14:w="9525" w14:cap="rnd" w14:cmpd="sng" w14:algn="ctr">
                  <w14:noFill/>
                  <w14:prstDash w14:val="solid"/>
                  <w14:bevel/>
                </w14:textOutline>
              </w:rPr>
              <w:t>h adaptable</w:t>
            </w:r>
            <w:r w:rsidR="00F35349">
              <w:rPr>
                <w:rFonts w:ascii="Century Gothic" w:hAnsi="Century Gothic"/>
                <w:sz w:val="20"/>
                <w:szCs w:val="20"/>
                <w14:textOutline w14:w="9525" w14:cap="rnd" w14:cmpd="sng" w14:algn="ctr">
                  <w14:noFill/>
                  <w14:prstDash w14:val="solid"/>
                  <w14:bevel/>
                </w14:textOutline>
              </w:rPr>
              <w:t>s</w:t>
            </w:r>
            <w:r w:rsidR="00F35349" w:rsidRPr="00712B6F">
              <w:rPr>
                <w:rFonts w:ascii="Century Gothic" w:hAnsi="Century Gothic"/>
                <w:sz w:val="20"/>
                <w:szCs w:val="20"/>
                <w14:textOutline w14:w="9525" w14:cap="rnd" w14:cmpd="sng" w14:algn="ctr">
                  <w14:noFill/>
                  <w14:prstDash w14:val="solid"/>
                  <w14:bevel/>
                </w14:textOutline>
              </w:rPr>
              <w:t xml:space="preserve"> en fonction des besoins</w:t>
            </w:r>
          </w:p>
          <w:p w14:paraId="763D2EEB" w14:textId="77777777" w:rsidR="0010537C" w:rsidRPr="007C767B" w:rsidRDefault="0010537C" w:rsidP="00E92B95">
            <w:pPr>
              <w:rPr>
                <w:rFonts w:ascii="Century Gothic" w:hAnsi="Century Gothic"/>
                <w:sz w:val="20"/>
                <w:szCs w:val="20"/>
                <w14:textOutline w14:w="9525" w14:cap="rnd" w14:cmpd="sng" w14:algn="ctr">
                  <w14:noFill/>
                  <w14:prstDash w14:val="solid"/>
                  <w14:bevel/>
                </w14:textOutline>
              </w:rPr>
            </w:pPr>
          </w:p>
        </w:tc>
      </w:tr>
      <w:tr w:rsidR="00F35349" w:rsidRPr="007C767B" w14:paraId="3097E6ED" w14:textId="77777777" w:rsidTr="00E92B95">
        <w:tc>
          <w:tcPr>
            <w:tcW w:w="2689" w:type="dxa"/>
          </w:tcPr>
          <w:p w14:paraId="75AD9F48" w14:textId="77777777" w:rsidR="00F35349" w:rsidRPr="007C767B" w:rsidRDefault="00F35349" w:rsidP="00E92B95">
            <w:pPr>
              <w:jc w:val="right"/>
              <w:rPr>
                <w:rFonts w:ascii="Century Gothic" w:hAnsi="Century Gothic"/>
                <w:b/>
                <w:bCs/>
                <w:sz w:val="20"/>
                <w:szCs w:val="20"/>
                <w14:textOutline w14:w="9525" w14:cap="rnd" w14:cmpd="sng" w14:algn="ctr">
                  <w14:noFill/>
                  <w14:prstDash w14:val="solid"/>
                  <w14:bevel/>
                </w14:textOutline>
              </w:rPr>
            </w:pPr>
            <w:r>
              <w:rPr>
                <w:rFonts w:ascii="Century Gothic" w:hAnsi="Century Gothic"/>
                <w:b/>
                <w:bCs/>
                <w:sz w:val="20"/>
                <w:szCs w:val="20"/>
                <w14:textOutline w14:w="9525" w14:cap="rnd" w14:cmpd="sng" w14:algn="ctr">
                  <w14:noFill/>
                  <w14:prstDash w14:val="solid"/>
                  <w14:bevel/>
                </w14:textOutline>
              </w:rPr>
              <w:t xml:space="preserve">Modalités de réalisation : </w:t>
            </w:r>
          </w:p>
        </w:tc>
        <w:tc>
          <w:tcPr>
            <w:tcW w:w="7767" w:type="dxa"/>
          </w:tcPr>
          <w:p w14:paraId="577FE5AA" w14:textId="77777777" w:rsidR="00F35349" w:rsidRDefault="00F35349" w:rsidP="00E92B95">
            <w:pPr>
              <w:rPr>
                <w:rFonts w:ascii="Century Gothic" w:hAnsi="Century Gothic"/>
                <w:sz w:val="20"/>
                <w:szCs w:val="20"/>
                <w14:textOutline w14:w="9525" w14:cap="rnd" w14:cmpd="sng" w14:algn="ctr">
                  <w14:noFill/>
                  <w14:prstDash w14:val="solid"/>
                  <w14:bevel/>
                </w14:textOutline>
              </w:rPr>
            </w:pPr>
            <w:r w:rsidRPr="00712B6F">
              <w:rPr>
                <w:rFonts w:ascii="Century Gothic" w:hAnsi="Century Gothic"/>
                <w:sz w:val="20"/>
                <w:szCs w:val="20"/>
                <w14:textOutline w14:w="9525" w14:cap="rnd" w14:cmpd="sng" w14:algn="ctr">
                  <w14:noFill/>
                  <w14:prstDash w14:val="solid"/>
                  <w14:bevel/>
                </w14:textOutline>
              </w:rPr>
              <w:t>Alternance d’entretiens individuels ave</w:t>
            </w:r>
            <w:r>
              <w:rPr>
                <w:rFonts w:ascii="Century Gothic" w:hAnsi="Century Gothic"/>
                <w:sz w:val="20"/>
                <w:szCs w:val="20"/>
                <w14:textOutline w14:w="9525" w14:cap="rnd" w14:cmpd="sng" w14:algn="ctr">
                  <w14:noFill/>
                  <w14:prstDash w14:val="solid"/>
                  <w14:bevel/>
                </w14:textOutline>
              </w:rPr>
              <w:t xml:space="preserve">c un conseiller de </w:t>
            </w:r>
            <w:r w:rsidRPr="00712B6F">
              <w:rPr>
                <w:rFonts w:ascii="Century Gothic" w:hAnsi="Century Gothic"/>
                <w:sz w:val="20"/>
                <w:szCs w:val="20"/>
                <w14:textOutline w14:w="9525" w14:cap="rnd" w14:cmpd="sng" w14:algn="ctr">
                  <w14:noFill/>
                  <w14:prstDash w14:val="solid"/>
                  <w14:bevel/>
                </w14:textOutline>
              </w:rPr>
              <w:t>travail personnel, d’</w:t>
            </w:r>
            <w:r>
              <w:rPr>
                <w:rFonts w:ascii="Century Gothic" w:hAnsi="Century Gothic"/>
                <w:sz w:val="20"/>
                <w:szCs w:val="20"/>
                <w14:textOutline w14:w="9525" w14:cap="rnd" w14:cmpd="sng" w14:algn="ctr">
                  <w14:noFill/>
                  <w14:prstDash w14:val="solid"/>
                  <w14:bevel/>
                </w14:textOutline>
              </w:rPr>
              <w:t xml:space="preserve">enquêtes de terrain et de prise </w:t>
            </w:r>
            <w:r w:rsidRPr="00712B6F">
              <w:rPr>
                <w:rFonts w:ascii="Century Gothic" w:hAnsi="Century Gothic"/>
                <w:sz w:val="20"/>
                <w:szCs w:val="20"/>
                <w14:textOutline w14:w="9525" w14:cap="rnd" w14:cmpd="sng" w14:algn="ctr">
                  <w14:noFill/>
                  <w14:prstDash w14:val="solid"/>
                  <w14:bevel/>
                </w14:textOutline>
              </w:rPr>
              <w:t>d’information (démarches encadrées)</w:t>
            </w:r>
          </w:p>
          <w:p w14:paraId="20C49514" w14:textId="77777777" w:rsidR="0010537C" w:rsidRPr="007C767B" w:rsidRDefault="0010537C" w:rsidP="00E92B95">
            <w:pPr>
              <w:rPr>
                <w:rFonts w:ascii="Century Gothic" w:hAnsi="Century Gothic"/>
                <w:sz w:val="20"/>
                <w:szCs w:val="20"/>
                <w14:textOutline w14:w="9525" w14:cap="rnd" w14:cmpd="sng" w14:algn="ctr">
                  <w14:noFill/>
                  <w14:prstDash w14:val="solid"/>
                  <w14:bevel/>
                </w14:textOutline>
              </w:rPr>
            </w:pPr>
          </w:p>
        </w:tc>
      </w:tr>
      <w:tr w:rsidR="00F35349" w:rsidRPr="007C767B" w14:paraId="207B0239" w14:textId="77777777" w:rsidTr="00E92B95">
        <w:tc>
          <w:tcPr>
            <w:tcW w:w="2689" w:type="dxa"/>
          </w:tcPr>
          <w:p w14:paraId="4E82D096" w14:textId="77777777" w:rsidR="00F35349" w:rsidRPr="007C767B" w:rsidRDefault="00F35349"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Coût total :</w:t>
            </w:r>
          </w:p>
        </w:tc>
        <w:tc>
          <w:tcPr>
            <w:tcW w:w="7767" w:type="dxa"/>
          </w:tcPr>
          <w:p w14:paraId="23C3A8E9" w14:textId="572D1FFC" w:rsidR="00F35349" w:rsidRDefault="0010537C" w:rsidP="00E92B95">
            <w:pPr>
              <w:tabs>
                <w:tab w:val="left" w:pos="2124"/>
              </w:tabs>
              <w:rPr>
                <w:rFonts w:ascii="Century Gothic" w:hAnsi="Century Gothic"/>
                <w:sz w:val="20"/>
                <w:szCs w:val="20"/>
                <w14:textOutline w14:w="9525" w14:cap="rnd" w14:cmpd="sng" w14:algn="ctr">
                  <w14:noFill/>
                  <w14:prstDash w14:val="solid"/>
                  <w14:bevel/>
                </w14:textOutline>
              </w:rPr>
            </w:pPr>
            <w:r>
              <w:rPr>
                <w:rFonts w:ascii="Century Gothic" w:hAnsi="Century Gothic"/>
                <w:sz w:val="20"/>
                <w:szCs w:val="20"/>
                <w14:textOutline w14:w="9525" w14:cap="rnd" w14:cmpd="sng" w14:algn="ctr">
                  <w14:noFill/>
                  <w14:prstDash w14:val="solid"/>
                  <w14:bevel/>
                </w14:textOutline>
              </w:rPr>
              <w:t>20</w:t>
            </w:r>
            <w:r w:rsidR="00F35349" w:rsidRPr="00712B6F">
              <w:rPr>
                <w:rFonts w:ascii="Century Gothic" w:hAnsi="Century Gothic"/>
                <w:sz w:val="20"/>
                <w:szCs w:val="20"/>
                <w14:textOutline w14:w="9525" w14:cap="rnd" w14:cmpd="sng" w14:algn="ctr">
                  <w14:noFill/>
                  <w14:prstDash w14:val="solid"/>
                  <w14:bevel/>
                </w14:textOutline>
              </w:rPr>
              <w:t xml:space="preserve">00 € </w:t>
            </w:r>
            <w:r w:rsidR="00F35349">
              <w:rPr>
                <w:rFonts w:ascii="Century Gothic" w:hAnsi="Century Gothic"/>
                <w:sz w:val="20"/>
                <w:szCs w:val="20"/>
                <w14:textOutline w14:w="9525" w14:cap="rnd" w14:cmpd="sng" w14:algn="ctr">
                  <w14:noFill/>
                  <w14:prstDash w14:val="solid"/>
                  <w14:bevel/>
                </w14:textOutline>
              </w:rPr>
              <w:t>(</w:t>
            </w:r>
            <w:r w:rsidR="00F35349" w:rsidRPr="00712B6F">
              <w:rPr>
                <w:rFonts w:ascii="Century Gothic" w:hAnsi="Century Gothic"/>
                <w:sz w:val="20"/>
                <w:szCs w:val="20"/>
                <w14:textOutline w14:w="9525" w14:cap="rnd" w14:cmpd="sng" w14:algn="ctr">
                  <w14:noFill/>
                  <w14:prstDash w14:val="solid"/>
                  <w14:bevel/>
                </w14:textOutline>
              </w:rPr>
              <w:t>adaptable</w:t>
            </w:r>
            <w:r w:rsidR="00F35349">
              <w:rPr>
                <w:rFonts w:ascii="Century Gothic" w:hAnsi="Century Gothic"/>
                <w:sz w:val="20"/>
                <w:szCs w:val="20"/>
                <w14:textOutline w14:w="9525" w14:cap="rnd" w14:cmpd="sng" w14:algn="ctr">
                  <w14:noFill/>
                  <w14:prstDash w14:val="solid"/>
                  <w14:bevel/>
                </w14:textOutline>
              </w:rPr>
              <w:t>s</w:t>
            </w:r>
            <w:r w:rsidR="00F35349" w:rsidRPr="00712B6F">
              <w:rPr>
                <w:rFonts w:ascii="Century Gothic" w:hAnsi="Century Gothic"/>
                <w:sz w:val="20"/>
                <w:szCs w:val="20"/>
                <w14:textOutline w14:w="9525" w14:cap="rnd" w14:cmpd="sng" w14:algn="ctr">
                  <w14:noFill/>
                  <w14:prstDash w14:val="solid"/>
                  <w14:bevel/>
                </w14:textOutline>
              </w:rPr>
              <w:t xml:space="preserve"> en fonction du nombre d’heure</w:t>
            </w:r>
            <w:r w:rsidR="00F35349">
              <w:rPr>
                <w:rFonts w:ascii="Century Gothic" w:hAnsi="Century Gothic"/>
                <w:sz w:val="20"/>
                <w:szCs w:val="20"/>
                <w14:textOutline w14:w="9525" w14:cap="rnd" w14:cmpd="sng" w14:algn="ctr">
                  <w14:noFill/>
                  <w14:prstDash w14:val="solid"/>
                  <w14:bevel/>
                </w14:textOutline>
              </w:rPr>
              <w:t>)</w:t>
            </w:r>
          </w:p>
          <w:p w14:paraId="0B88F711" w14:textId="77777777" w:rsidR="0010537C" w:rsidRPr="007C767B" w:rsidRDefault="0010537C" w:rsidP="00E92B95">
            <w:pPr>
              <w:tabs>
                <w:tab w:val="left" w:pos="2124"/>
              </w:tabs>
              <w:rPr>
                <w:rFonts w:ascii="Century Gothic" w:hAnsi="Century Gothic"/>
                <w:sz w:val="20"/>
                <w:szCs w:val="20"/>
                <w14:textOutline w14:w="9525" w14:cap="rnd" w14:cmpd="sng" w14:algn="ctr">
                  <w14:noFill/>
                  <w14:prstDash w14:val="solid"/>
                  <w14:bevel/>
                </w14:textOutline>
              </w:rPr>
            </w:pPr>
          </w:p>
        </w:tc>
      </w:tr>
      <w:tr w:rsidR="00F35349" w:rsidRPr="007C767B" w14:paraId="45273D57" w14:textId="77777777" w:rsidTr="00E92B95">
        <w:tc>
          <w:tcPr>
            <w:tcW w:w="2689" w:type="dxa"/>
          </w:tcPr>
          <w:p w14:paraId="2A10FD48" w14:textId="77777777" w:rsidR="00F35349" w:rsidRPr="007C767B" w:rsidRDefault="00F35349" w:rsidP="00E92B95">
            <w:pPr>
              <w:jc w:val="right"/>
              <w:rPr>
                <w:rFonts w:ascii="Century Gothic" w:hAnsi="Century Gothic"/>
                <w:b/>
                <w:bCs/>
                <w:sz w:val="20"/>
                <w:szCs w:val="20"/>
                <w14:textOutline w14:w="9525" w14:cap="rnd" w14:cmpd="sng" w14:algn="ctr">
                  <w14:noFill/>
                  <w14:prstDash w14:val="solid"/>
                  <w14:bevel/>
                </w14:textOutline>
              </w:rPr>
            </w:pPr>
            <w:r w:rsidRPr="007C767B">
              <w:rPr>
                <w:rFonts w:ascii="Century Gothic" w:hAnsi="Century Gothic"/>
                <w:b/>
                <w:bCs/>
                <w:sz w:val="20"/>
                <w:szCs w:val="20"/>
                <w14:textOutline w14:w="9525" w14:cap="rnd" w14:cmpd="sng" w14:algn="ctr">
                  <w14:noFill/>
                  <w14:prstDash w14:val="solid"/>
                  <w14:bevel/>
                </w14:textOutline>
              </w:rPr>
              <w:t>Contact :</w:t>
            </w:r>
          </w:p>
        </w:tc>
        <w:tc>
          <w:tcPr>
            <w:tcW w:w="7767" w:type="dxa"/>
          </w:tcPr>
          <w:p w14:paraId="6EBD6ACF" w14:textId="77777777" w:rsidR="00F35349" w:rsidRDefault="00000000" w:rsidP="00E92B95">
            <w:pPr>
              <w:rPr>
                <w:rStyle w:val="Lienhypertexte"/>
                <w:rFonts w:ascii="Century Gothic" w:hAnsi="Century Gothic" w:cstheme="minorHAnsi"/>
                <w:bCs/>
                <w:color w:val="7D5736"/>
                <w:szCs w:val="28"/>
              </w:rPr>
            </w:pPr>
            <w:hyperlink r:id="rId36" w:history="1">
              <w:r w:rsidR="00F35349" w:rsidRPr="00F35349">
                <w:rPr>
                  <w:rStyle w:val="Lienhypertexte"/>
                  <w:rFonts w:ascii="Century Gothic" w:hAnsi="Century Gothic" w:cstheme="minorHAnsi"/>
                  <w:bCs/>
                  <w:color w:val="7D5736"/>
                  <w:szCs w:val="28"/>
                </w:rPr>
                <w:t>couveuse-interface@orange.fr</w:t>
              </w:r>
            </w:hyperlink>
            <w:r w:rsidR="00F35349" w:rsidRPr="00F35349">
              <w:rPr>
                <w:rStyle w:val="Lienhypertexte"/>
                <w:rFonts w:ascii="Century Gothic" w:hAnsi="Century Gothic" w:cstheme="minorHAnsi"/>
                <w:bCs/>
                <w:color w:val="7D5736"/>
                <w:szCs w:val="28"/>
              </w:rPr>
              <w:t xml:space="preserve"> </w:t>
            </w:r>
          </w:p>
          <w:p w14:paraId="68D16BF3" w14:textId="4409DC4A" w:rsidR="0010537C" w:rsidRPr="00F35349" w:rsidRDefault="0010537C" w:rsidP="00E92B95">
            <w:pPr>
              <w:rPr>
                <w:rFonts w:ascii="Century Gothic" w:hAnsi="Century Gothic"/>
                <w:sz w:val="20"/>
                <w:szCs w:val="20"/>
                <w14:textOutline w14:w="9525" w14:cap="rnd" w14:cmpd="sng" w14:algn="ctr">
                  <w14:noFill/>
                  <w14:prstDash w14:val="solid"/>
                  <w14:bevel/>
                </w14:textOutline>
              </w:rPr>
            </w:pPr>
          </w:p>
        </w:tc>
      </w:tr>
    </w:tbl>
    <w:p w14:paraId="2A68F68B" w14:textId="0AF0B5A1" w:rsidR="00204779" w:rsidRDefault="00204779" w:rsidP="00204779">
      <w:pPr>
        <w:tabs>
          <w:tab w:val="left" w:pos="1098"/>
        </w:tabs>
      </w:pPr>
    </w:p>
    <w:p w14:paraId="3D9C1749" w14:textId="77777777" w:rsidR="00204779" w:rsidRDefault="00204779" w:rsidP="00204779">
      <w:pPr>
        <w:tabs>
          <w:tab w:val="left" w:pos="1098"/>
        </w:tabs>
        <w:rPr>
          <w:rFonts w:ascii="Century Gothic" w:hAnsi="Century Gothic"/>
          <w:sz w:val="20"/>
          <w:szCs w:val="20"/>
        </w:rPr>
      </w:pPr>
    </w:p>
    <w:p w14:paraId="1D1340E4" w14:textId="63EEDE32" w:rsidR="00F35349" w:rsidRPr="0010537C" w:rsidRDefault="00F35349" w:rsidP="00F35349">
      <w:pPr>
        <w:tabs>
          <w:tab w:val="left" w:pos="1098"/>
        </w:tabs>
        <w:rPr>
          <w:rFonts w:ascii="Century Gothic" w:hAnsi="Century Gothic"/>
          <w:color w:val="F85033"/>
        </w:rPr>
      </w:pPr>
      <w:r w:rsidRPr="0010537C">
        <w:rPr>
          <w:rFonts w:ascii="Century Gothic" w:hAnsi="Century Gothic"/>
          <w:noProof/>
          <w:color w:val="F85033"/>
        </w:rPr>
        <mc:AlternateContent>
          <mc:Choice Requires="wps">
            <w:drawing>
              <wp:anchor distT="0" distB="0" distL="114300" distR="114300" simplePos="0" relativeHeight="251675648" behindDoc="1" locked="0" layoutInCell="1" allowOverlap="1" wp14:anchorId="774261F3" wp14:editId="4A20017F">
                <wp:simplePos x="0" y="0"/>
                <wp:positionH relativeFrom="column">
                  <wp:posOffset>4636770</wp:posOffset>
                </wp:positionH>
                <wp:positionV relativeFrom="paragraph">
                  <wp:posOffset>1905</wp:posOffset>
                </wp:positionV>
                <wp:extent cx="2084705" cy="937260"/>
                <wp:effectExtent l="0" t="0" r="10795" b="15240"/>
                <wp:wrapTight wrapText="bothSides">
                  <wp:wrapPolygon edited="1">
                    <wp:start x="0" y="-3287"/>
                    <wp:lineTo x="0" y="21652"/>
                    <wp:lineTo x="21545" y="21652"/>
                    <wp:lineTo x="21545" y="0"/>
                    <wp:lineTo x="0" y="-3287"/>
                  </wp:wrapPolygon>
                </wp:wrapTight>
                <wp:docPr id="4" name="Zone de texte 4"/>
                <wp:cNvGraphicFramePr/>
                <a:graphic xmlns:a="http://schemas.openxmlformats.org/drawingml/2006/main">
                  <a:graphicData uri="http://schemas.microsoft.com/office/word/2010/wordprocessingShape">
                    <wps:wsp>
                      <wps:cNvSpPr txBox="1"/>
                      <wps:spPr>
                        <a:xfrm>
                          <a:off x="0" y="0"/>
                          <a:ext cx="2084705" cy="937260"/>
                        </a:xfrm>
                        <a:prstGeom prst="rect">
                          <a:avLst/>
                        </a:prstGeom>
                        <a:solidFill>
                          <a:schemeClr val="lt1"/>
                        </a:solidFill>
                        <a:ln w="6350">
                          <a:solidFill>
                            <a:prstClr val="black"/>
                          </a:solidFill>
                        </a:ln>
                      </wps:spPr>
                      <wps:txbx>
                        <w:txbxContent>
                          <w:p w14:paraId="53783581" w14:textId="77777777" w:rsidR="00F35349" w:rsidRPr="00F3469E" w:rsidRDefault="00F35349" w:rsidP="00F35349">
                            <w:pPr>
                              <w:jc w:val="center"/>
                              <w:rPr>
                                <w:rFonts w:ascii="Century Gothic" w:hAnsi="Century Gothic"/>
                                <w:b/>
                                <w:bCs/>
                                <w:sz w:val="19"/>
                                <w:szCs w:val="19"/>
                              </w:rPr>
                            </w:pPr>
                            <w:r w:rsidRPr="00F3469E">
                              <w:rPr>
                                <w:rFonts w:ascii="Century Gothic" w:hAnsi="Century Gothic"/>
                                <w:b/>
                                <w:bCs/>
                                <w:sz w:val="19"/>
                                <w:szCs w:val="19"/>
                              </w:rPr>
                              <w:t xml:space="preserve">Accès personnes en situation de handicap : </w:t>
                            </w:r>
                          </w:p>
                          <w:p w14:paraId="45A9777F" w14:textId="77777777" w:rsidR="00F35349" w:rsidRPr="00F3469E" w:rsidRDefault="00F35349" w:rsidP="00F35349">
                            <w:pPr>
                              <w:jc w:val="center"/>
                              <w:rPr>
                                <w:rFonts w:ascii="Century Gothic" w:hAnsi="Century Gothic"/>
                                <w:sz w:val="19"/>
                                <w:szCs w:val="19"/>
                              </w:rPr>
                            </w:pPr>
                            <w:r w:rsidRPr="00F3469E">
                              <w:rPr>
                                <w:rFonts w:ascii="Century Gothic" w:hAnsi="Century Gothic"/>
                                <w:sz w:val="19"/>
                                <w:szCs w:val="19"/>
                              </w:rPr>
                              <w:t xml:space="preserve">Possible dans la plupart des cas. </w:t>
                            </w:r>
                          </w:p>
                          <w:p w14:paraId="115A109E" w14:textId="3015D3E3" w:rsidR="00F35349" w:rsidRPr="00F3469E" w:rsidRDefault="00F35349" w:rsidP="00F35349">
                            <w:pPr>
                              <w:jc w:val="center"/>
                              <w:rPr>
                                <w:sz w:val="19"/>
                                <w:szCs w:val="19"/>
                              </w:rPr>
                            </w:pPr>
                            <w:r>
                              <w:rPr>
                                <w:rFonts w:ascii="Century Gothic" w:hAnsi="Century Gothic"/>
                                <w:sz w:val="19"/>
                                <w:szCs w:val="19"/>
                              </w:rPr>
                              <w:t xml:space="preserve">Contacter le référent handicap pour plus de détail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6B3B155">
              <v:shape id="Zone de texte 4" style="position:absolute;margin-left:365.1pt;margin-top:.15pt;width:164.15pt;height:7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3287 0 21652 21545 21652 21545 0 0 -3287"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" w14:anchorId="774261F3">
                <v:textbox>
                  <w:txbxContent>
                    <w:p w:rsidRPr="00F3469E" w:rsidR="00F35349" w:rsidP="00F35349" w:rsidRDefault="00F35349" w14:paraId="797813A8" w14:textId="77777777">
                      <w:pPr>
                        <w:jc w:val="center"/>
                        <w:rPr>
                          <w:rFonts w:ascii="Century Gothic" w:hAnsi="Century Gothic"/>
                          <w:b/>
                          <w:bCs/>
                          <w:sz w:val="19"/>
                          <w:szCs w:val="19"/>
                        </w:rPr>
                      </w:pPr>
                      <w:r w:rsidRPr="00F3469E">
                        <w:rPr>
                          <w:rFonts w:ascii="Century Gothic" w:hAnsi="Century Gothic"/>
                          <w:b/>
                          <w:bCs/>
                          <w:sz w:val="19"/>
                          <w:szCs w:val="19"/>
                        </w:rPr>
                        <w:t xml:space="preserve">Accès personnes en situation de handicap : </w:t>
                      </w:r>
                    </w:p>
                    <w:p w:rsidRPr="00F3469E" w:rsidR="00F35349" w:rsidP="00F35349" w:rsidRDefault="00F35349" w14:paraId="4580FF41" w14:textId="77777777">
                      <w:pPr>
                        <w:jc w:val="center"/>
                        <w:rPr>
                          <w:rFonts w:ascii="Century Gothic" w:hAnsi="Century Gothic"/>
                          <w:sz w:val="19"/>
                          <w:szCs w:val="19"/>
                        </w:rPr>
                      </w:pPr>
                      <w:r w:rsidRPr="00F3469E">
                        <w:rPr>
                          <w:rFonts w:ascii="Century Gothic" w:hAnsi="Century Gothic"/>
                          <w:sz w:val="19"/>
                          <w:szCs w:val="19"/>
                        </w:rPr>
                        <w:t xml:space="preserve">Possible dans la plupart des cas. </w:t>
                      </w:r>
                    </w:p>
                    <w:p w:rsidRPr="00F3469E" w:rsidR="00F35349" w:rsidP="00F35349" w:rsidRDefault="00F35349" w14:paraId="0DBD3839" w14:textId="3015D3E3">
                      <w:pPr>
                        <w:jc w:val="center"/>
                        <w:rPr>
                          <w:sz w:val="19"/>
                          <w:szCs w:val="19"/>
                        </w:rPr>
                      </w:pPr>
                      <w:r>
                        <w:rPr>
                          <w:rFonts w:ascii="Century Gothic" w:hAnsi="Century Gothic"/>
                          <w:sz w:val="19"/>
                          <w:szCs w:val="19"/>
                        </w:rPr>
                        <w:t xml:space="preserve">Contacter le référent handicap pour plus de détail </w:t>
                      </w:r>
                    </w:p>
                  </w:txbxContent>
                </v:textbox>
                <w10:wrap type="tight"/>
              </v:shape>
            </w:pict>
          </mc:Fallback>
        </mc:AlternateContent>
      </w:r>
      <w:r w:rsidRPr="0010537C">
        <w:rPr>
          <w:rFonts w:ascii="Century Gothic" w:hAnsi="Century Gothic"/>
          <w:color w:val="F85033"/>
        </w:rPr>
        <w:t>Méthodes pédagogiques</w:t>
      </w:r>
      <w:r w:rsidR="0010537C" w:rsidRPr="0010537C">
        <w:rPr>
          <w:rFonts w:ascii="Century Gothic" w:hAnsi="Century Gothic"/>
          <w:color w:val="F85033"/>
        </w:rPr>
        <w:t> :</w:t>
      </w:r>
    </w:p>
    <w:p w14:paraId="06AD232E" w14:textId="77777777" w:rsidR="00F35349" w:rsidRDefault="00F35349" w:rsidP="00F35349">
      <w:pPr>
        <w:tabs>
          <w:tab w:val="left" w:pos="1098"/>
        </w:tabs>
        <w:rPr>
          <w:rFonts w:ascii="Century Gothic" w:hAnsi="Century Gothic"/>
          <w:color w:val="A74979"/>
          <w:sz w:val="20"/>
          <w:szCs w:val="20"/>
        </w:rPr>
      </w:pPr>
    </w:p>
    <w:p w14:paraId="3B2B3F9A" w14:textId="77777777" w:rsidR="00F35349" w:rsidRDefault="00F35349" w:rsidP="00741DFD">
      <w:pPr>
        <w:pStyle w:val="Paragraphedeliste"/>
        <w:numPr>
          <w:ilvl w:val="0"/>
          <w:numId w:val="36"/>
        </w:numPr>
        <w:tabs>
          <w:tab w:val="left" w:pos="1098"/>
        </w:tabs>
        <w:rPr>
          <w:rFonts w:ascii="Century Gothic" w:hAnsi="Century Gothic"/>
          <w:sz w:val="20"/>
          <w:szCs w:val="20"/>
        </w:rPr>
      </w:pPr>
      <w:r w:rsidRPr="008636C7">
        <w:rPr>
          <w:rFonts w:ascii="Century Gothic" w:hAnsi="Century Gothic"/>
          <w:sz w:val="20"/>
          <w:szCs w:val="20"/>
        </w:rPr>
        <w:t xml:space="preserve">Une analyse préliminaire ayant pour objet l’analyse de la </w:t>
      </w:r>
    </w:p>
    <w:p w14:paraId="0533D103" w14:textId="77777777" w:rsidR="00F35349" w:rsidRDefault="00F35349" w:rsidP="00F35349">
      <w:pPr>
        <w:tabs>
          <w:tab w:val="left" w:pos="1098"/>
        </w:tabs>
        <w:rPr>
          <w:rFonts w:ascii="Century Gothic" w:hAnsi="Century Gothic"/>
          <w:sz w:val="20"/>
          <w:szCs w:val="20"/>
        </w:rPr>
      </w:pPr>
      <w:r>
        <w:rPr>
          <w:rFonts w:ascii="Century Gothic" w:hAnsi="Century Gothic"/>
          <w:sz w:val="20"/>
          <w:szCs w:val="20"/>
        </w:rPr>
        <w:t xml:space="preserve">             </w:t>
      </w:r>
      <w:proofErr w:type="gramStart"/>
      <w:r w:rsidRPr="008636C7">
        <w:rPr>
          <w:rFonts w:ascii="Century Gothic" w:hAnsi="Century Gothic"/>
          <w:sz w:val="20"/>
          <w:szCs w:val="20"/>
        </w:rPr>
        <w:t>demande</w:t>
      </w:r>
      <w:proofErr w:type="gramEnd"/>
      <w:r w:rsidRPr="008636C7">
        <w:rPr>
          <w:rFonts w:ascii="Century Gothic" w:hAnsi="Century Gothic"/>
          <w:sz w:val="20"/>
          <w:szCs w:val="20"/>
        </w:rPr>
        <w:t xml:space="preserve">, des besoins, le choix du format le plus adapté et des </w:t>
      </w:r>
    </w:p>
    <w:p w14:paraId="2FE6204E" w14:textId="07B7CB9F" w:rsidR="00F35349" w:rsidRDefault="00F35349" w:rsidP="00F35349">
      <w:pPr>
        <w:tabs>
          <w:tab w:val="left" w:pos="1098"/>
        </w:tabs>
        <w:rPr>
          <w:rFonts w:ascii="Century Gothic" w:hAnsi="Century Gothic"/>
          <w:sz w:val="20"/>
          <w:szCs w:val="20"/>
        </w:rPr>
      </w:pPr>
      <w:r>
        <w:rPr>
          <w:rFonts w:ascii="Century Gothic" w:hAnsi="Century Gothic"/>
          <w:sz w:val="20"/>
          <w:szCs w:val="20"/>
        </w:rPr>
        <w:t xml:space="preserve">             </w:t>
      </w:r>
      <w:proofErr w:type="gramStart"/>
      <w:r>
        <w:rPr>
          <w:rFonts w:ascii="Century Gothic" w:hAnsi="Century Gothic"/>
          <w:sz w:val="20"/>
          <w:szCs w:val="20"/>
        </w:rPr>
        <w:t>m</w:t>
      </w:r>
      <w:r w:rsidRPr="008636C7">
        <w:rPr>
          <w:rFonts w:ascii="Century Gothic" w:hAnsi="Century Gothic"/>
          <w:sz w:val="20"/>
          <w:szCs w:val="20"/>
        </w:rPr>
        <w:t>odalités</w:t>
      </w:r>
      <w:proofErr w:type="gramEnd"/>
      <w:r w:rsidRPr="008636C7">
        <w:rPr>
          <w:rFonts w:ascii="Century Gothic" w:hAnsi="Century Gothic"/>
          <w:sz w:val="20"/>
          <w:szCs w:val="20"/>
        </w:rPr>
        <w:t xml:space="preserve"> de déroulement (entre 1h et 2h)</w:t>
      </w:r>
    </w:p>
    <w:p w14:paraId="2A721D5D" w14:textId="77777777" w:rsidR="00F35349" w:rsidRPr="00BC1D23" w:rsidRDefault="00F35349" w:rsidP="00F35349">
      <w:pPr>
        <w:tabs>
          <w:tab w:val="left" w:pos="1098"/>
        </w:tabs>
        <w:rPr>
          <w:rFonts w:ascii="Century Gothic" w:hAnsi="Century Gothic"/>
          <w:b/>
          <w:sz w:val="20"/>
          <w:szCs w:val="20"/>
        </w:rPr>
      </w:pPr>
      <w:r w:rsidRPr="00BC1D23">
        <w:rPr>
          <w:rFonts w:ascii="Century Gothic" w:hAnsi="Century Gothic"/>
          <w:b/>
          <w:sz w:val="20"/>
          <w:szCs w:val="20"/>
        </w:rPr>
        <w:t>A la fin de cette phase les objectifs du bilan seront définis.</w:t>
      </w:r>
    </w:p>
    <w:p w14:paraId="76DD4822" w14:textId="77777777" w:rsidR="00F35349" w:rsidRDefault="00F35349" w:rsidP="00F35349">
      <w:pPr>
        <w:tabs>
          <w:tab w:val="left" w:pos="1098"/>
        </w:tabs>
        <w:rPr>
          <w:rFonts w:ascii="MyriadPro-Bold" w:eastAsiaTheme="minorHAnsi" w:hAnsi="MyriadPro-Bold" w:cs="MyriadPro-Bold"/>
          <w:b/>
          <w:bCs/>
          <w:sz w:val="21"/>
          <w:szCs w:val="21"/>
          <w:lang w:eastAsia="en-US"/>
        </w:rPr>
      </w:pPr>
    </w:p>
    <w:p w14:paraId="222527E8" w14:textId="77777777" w:rsidR="00F35349" w:rsidRPr="00890CF3" w:rsidRDefault="00F35349" w:rsidP="00741DFD">
      <w:pPr>
        <w:pStyle w:val="Paragraphedeliste"/>
        <w:numPr>
          <w:ilvl w:val="0"/>
          <w:numId w:val="36"/>
        </w:numPr>
        <w:rPr>
          <w:rFonts w:ascii="Century Gothic" w:hAnsi="Century Gothic"/>
          <w:sz w:val="20"/>
          <w:szCs w:val="20"/>
        </w:rPr>
      </w:pPr>
      <w:r w:rsidRPr="00BC1D23">
        <w:rPr>
          <w:rFonts w:ascii="Century Gothic" w:hAnsi="Century Gothic"/>
          <w:sz w:val="20"/>
          <w:szCs w:val="20"/>
        </w:rPr>
        <w:t xml:space="preserve">Une phase d’investigation </w:t>
      </w:r>
      <w:r>
        <w:rPr>
          <w:rFonts w:ascii="Century Gothic" w:hAnsi="Century Gothic"/>
          <w:sz w:val="20"/>
          <w:szCs w:val="20"/>
        </w:rPr>
        <w:t>permettant</w:t>
      </w:r>
      <w:r w:rsidRPr="00BC1D23">
        <w:rPr>
          <w:rFonts w:ascii="Century Gothic" w:hAnsi="Century Gothic"/>
          <w:sz w:val="20"/>
          <w:szCs w:val="20"/>
        </w:rPr>
        <w:t xml:space="preserve"> </w:t>
      </w:r>
      <w:r>
        <w:rPr>
          <w:rFonts w:ascii="Century Gothic" w:hAnsi="Century Gothic"/>
          <w:sz w:val="20"/>
          <w:szCs w:val="20"/>
        </w:rPr>
        <w:t>au bénéficiaire de construire</w:t>
      </w:r>
      <w:r w:rsidRPr="00D36856">
        <w:rPr>
          <w:noProof/>
        </w:rPr>
        <mc:AlternateContent>
          <mc:Choice Requires="wps">
            <w:drawing>
              <wp:anchor distT="0" distB="0" distL="114300" distR="114300" simplePos="0" relativeHeight="251677696" behindDoc="1" locked="0" layoutInCell="1" allowOverlap="1" wp14:anchorId="543F5A3A" wp14:editId="1D754A06">
                <wp:simplePos x="0" y="0"/>
                <wp:positionH relativeFrom="column">
                  <wp:posOffset>4644390</wp:posOffset>
                </wp:positionH>
                <wp:positionV relativeFrom="paragraph">
                  <wp:posOffset>28575</wp:posOffset>
                </wp:positionV>
                <wp:extent cx="2084705" cy="914400"/>
                <wp:effectExtent l="0" t="0" r="10795" b="12700"/>
                <wp:wrapTight wrapText="bothSides">
                  <wp:wrapPolygon edited="1">
                    <wp:start x="0" y="-3287"/>
                    <wp:lineTo x="0" y="21652"/>
                    <wp:lineTo x="21545" y="21652"/>
                    <wp:lineTo x="21545" y="0"/>
                    <wp:lineTo x="0" y="-3287"/>
                  </wp:wrapPolygon>
                </wp:wrapTight>
                <wp:docPr id="5" name="Zone de texte 5"/>
                <wp:cNvGraphicFramePr/>
                <a:graphic xmlns:a="http://schemas.openxmlformats.org/drawingml/2006/main">
                  <a:graphicData uri="http://schemas.microsoft.com/office/word/2010/wordprocessingShape">
                    <wps:wsp>
                      <wps:cNvSpPr txBox="1"/>
                      <wps:spPr>
                        <a:xfrm>
                          <a:off x="0" y="0"/>
                          <a:ext cx="2084705" cy="914400"/>
                        </a:xfrm>
                        <a:prstGeom prst="rect">
                          <a:avLst/>
                        </a:prstGeom>
                        <a:solidFill>
                          <a:schemeClr val="lt1"/>
                        </a:solidFill>
                        <a:ln w="6350">
                          <a:solidFill>
                            <a:prstClr val="black"/>
                          </a:solidFill>
                        </a:ln>
                      </wps:spPr>
                      <wps:txbx>
                        <w:txbxContent>
                          <w:p w14:paraId="473C29D5" w14:textId="77777777" w:rsidR="00F35349" w:rsidRPr="00F3469E" w:rsidRDefault="00F35349" w:rsidP="00F35349">
                            <w:pPr>
                              <w:jc w:val="center"/>
                              <w:rPr>
                                <w:rFonts w:ascii="Century Gothic" w:hAnsi="Century Gothic"/>
                                <w:b/>
                                <w:bCs/>
                                <w:sz w:val="19"/>
                                <w:szCs w:val="19"/>
                              </w:rPr>
                            </w:pPr>
                            <w:r w:rsidRPr="00F3469E">
                              <w:rPr>
                                <w:rFonts w:ascii="Century Gothic" w:hAnsi="Century Gothic"/>
                                <w:b/>
                                <w:bCs/>
                                <w:sz w:val="19"/>
                                <w:szCs w:val="19"/>
                              </w:rPr>
                              <w:t xml:space="preserve">Présentation du formateur </w:t>
                            </w:r>
                          </w:p>
                          <w:p w14:paraId="6A1D9F34" w14:textId="77777777" w:rsidR="00F35349" w:rsidRPr="00F3469E" w:rsidRDefault="00F35349" w:rsidP="00F35349">
                            <w:pPr>
                              <w:jc w:val="center"/>
                              <w:rPr>
                                <w:rFonts w:ascii="Century Gothic" w:hAnsi="Century Gothic"/>
                                <w:sz w:val="19"/>
                                <w:szCs w:val="19"/>
                              </w:rPr>
                            </w:pPr>
                            <w:r w:rsidRPr="00F3469E">
                              <w:rPr>
                                <w:rFonts w:ascii="Century Gothic" w:hAnsi="Century Gothic"/>
                                <w:sz w:val="19"/>
                                <w:szCs w:val="19"/>
                              </w:rPr>
                              <w:t xml:space="preserve">Toutes les informations sur les formateurs sont disponibles sur notre site internet </w:t>
                            </w:r>
                          </w:p>
                          <w:p w14:paraId="0D716B08" w14:textId="77777777" w:rsidR="00F35349" w:rsidRPr="00F3469E" w:rsidRDefault="00000000" w:rsidP="00F35349">
                            <w:pPr>
                              <w:jc w:val="center"/>
                              <w:rPr>
                                <w:rFonts w:ascii="Century Gothic" w:hAnsi="Century Gothic"/>
                                <w:sz w:val="19"/>
                                <w:szCs w:val="19"/>
                                <w:lang w:val="en-US"/>
                              </w:rPr>
                            </w:pPr>
                            <w:hyperlink r:id="rId37" w:history="1">
                              <w:r w:rsidR="00F35349" w:rsidRPr="00571BD6">
                                <w:rPr>
                                  <w:rStyle w:val="Lienhypertexte"/>
                                  <w:rFonts w:ascii="Century Gothic" w:hAnsi="Century Gothic"/>
                                  <w:sz w:val="18"/>
                                  <w:szCs w:val="18"/>
                                </w:rPr>
                                <w:t>https://boreal-innovation.com</w:t>
                              </w:r>
                            </w:hyperlink>
                            <w:r w:rsidR="00F35349" w:rsidRPr="00F3469E">
                              <w:rPr>
                                <w:rFonts w:ascii="Century Gothic" w:hAnsi="Century Gothic"/>
                                <w:sz w:val="19"/>
                                <w:szCs w:val="19"/>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0AF4B65">
              <v:shape id="Zone de texte 5" style="position:absolute;left:0;text-align:left;margin-left:365.7pt;margin-top:2.25pt;width:164.1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3287 0 21652 21545 21652 21545 0 0 -3287"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" w14:anchorId="543F5A3A">
                <v:textbox>
                  <w:txbxContent>
                    <w:p w:rsidRPr="00F3469E" w:rsidR="00F35349" w:rsidP="00F35349" w:rsidRDefault="00F35349" w14:paraId="58981B69" w14:textId="77777777">
                      <w:pPr>
                        <w:jc w:val="center"/>
                        <w:rPr>
                          <w:rFonts w:ascii="Century Gothic" w:hAnsi="Century Gothic"/>
                          <w:b/>
                          <w:bCs/>
                          <w:sz w:val="19"/>
                          <w:szCs w:val="19"/>
                        </w:rPr>
                      </w:pPr>
                      <w:r w:rsidRPr="00F3469E">
                        <w:rPr>
                          <w:rFonts w:ascii="Century Gothic" w:hAnsi="Century Gothic"/>
                          <w:b/>
                          <w:bCs/>
                          <w:sz w:val="19"/>
                          <w:szCs w:val="19"/>
                        </w:rPr>
                        <w:t xml:space="preserve">Présentation du formateur </w:t>
                      </w:r>
                    </w:p>
                    <w:p w:rsidRPr="00F3469E" w:rsidR="00F35349" w:rsidP="00F35349" w:rsidRDefault="00F35349" w14:paraId="5846043D" w14:textId="77777777">
                      <w:pPr>
                        <w:jc w:val="center"/>
                        <w:rPr>
                          <w:rFonts w:ascii="Century Gothic" w:hAnsi="Century Gothic"/>
                          <w:sz w:val="19"/>
                          <w:szCs w:val="19"/>
                        </w:rPr>
                      </w:pPr>
                      <w:r w:rsidRPr="00F3469E">
                        <w:rPr>
                          <w:rFonts w:ascii="Century Gothic" w:hAnsi="Century Gothic"/>
                          <w:sz w:val="19"/>
                          <w:szCs w:val="19"/>
                        </w:rPr>
                        <w:t xml:space="preserve">Toutes les informations sur les formateurs sont disponibles sur notre site internet </w:t>
                      </w:r>
                    </w:p>
                    <w:p w:rsidRPr="00F3469E" w:rsidR="00F35349" w:rsidP="00F35349" w:rsidRDefault="00000000" w14:paraId="36E17028" w14:textId="77777777">
                      <w:pPr>
                        <w:jc w:val="center"/>
                        <w:rPr>
                          <w:rFonts w:ascii="Century Gothic" w:hAnsi="Century Gothic"/>
                          <w:sz w:val="19"/>
                          <w:szCs w:val="19"/>
                          <w:lang w:val="en-US"/>
                        </w:rPr>
                      </w:pPr>
                      <w:hyperlink w:history="1" r:id="rId38">
                        <w:r w:rsidRPr="00571BD6" w:rsidR="00F35349">
                          <w:rPr>
                            <w:rStyle w:val="Lienhypertexte"/>
                            <w:rFonts w:ascii="Century Gothic" w:hAnsi="Century Gothic"/>
                            <w:sz w:val="18"/>
                            <w:szCs w:val="18"/>
                          </w:rPr>
                          <w:t>https://boreal-innovation.com</w:t>
                        </w:r>
                      </w:hyperlink>
                      <w:r w:rsidRPr="00F3469E" w:rsidR="00F35349">
                        <w:rPr>
                          <w:rFonts w:ascii="Century Gothic" w:hAnsi="Century Gothic"/>
                          <w:sz w:val="19"/>
                          <w:szCs w:val="19"/>
                          <w:lang w:val="en-US"/>
                        </w:rPr>
                        <w:t xml:space="preserve"> </w:t>
                      </w:r>
                    </w:p>
                  </w:txbxContent>
                </v:textbox>
                <w10:wrap type="tight"/>
              </v:shape>
            </w:pict>
          </mc:Fallback>
        </mc:AlternateContent>
      </w:r>
      <w:r>
        <w:rPr>
          <w:rFonts w:ascii="Century Gothic" w:hAnsi="Century Gothic"/>
          <w:sz w:val="20"/>
          <w:szCs w:val="20"/>
        </w:rPr>
        <w:t xml:space="preserve"> </w:t>
      </w:r>
      <w:r w:rsidRPr="00890CF3">
        <w:rPr>
          <w:rFonts w:ascii="Century Gothic" w:hAnsi="Century Gothic"/>
          <w:sz w:val="20"/>
          <w:szCs w:val="20"/>
        </w:rPr>
        <w:t>son projet professionnel, la vérification de sa pertinence, l’élaboration d’alternatives (entre 9h et 18h)</w:t>
      </w:r>
    </w:p>
    <w:p w14:paraId="5D36BC14" w14:textId="77777777" w:rsidR="00F35349" w:rsidRPr="00BC1D23" w:rsidRDefault="00F35349" w:rsidP="00F35349">
      <w:pPr>
        <w:tabs>
          <w:tab w:val="left" w:pos="1098"/>
        </w:tabs>
        <w:rPr>
          <w:rFonts w:ascii="Century Gothic" w:hAnsi="Century Gothic"/>
          <w:b/>
          <w:sz w:val="20"/>
          <w:szCs w:val="20"/>
        </w:rPr>
      </w:pPr>
      <w:r w:rsidRPr="00BC1D23">
        <w:rPr>
          <w:rFonts w:ascii="Century Gothic" w:hAnsi="Century Gothic"/>
          <w:b/>
          <w:sz w:val="20"/>
          <w:szCs w:val="20"/>
        </w:rPr>
        <w:t>Les pistes envisagées seront confrontées à la réalité économique du marché et</w:t>
      </w:r>
      <w:r>
        <w:rPr>
          <w:rFonts w:ascii="Century Gothic" w:hAnsi="Century Gothic"/>
          <w:b/>
          <w:sz w:val="20"/>
          <w:szCs w:val="20"/>
        </w:rPr>
        <w:t xml:space="preserve"> vous serez amené à prendre des </w:t>
      </w:r>
      <w:r w:rsidRPr="00BC1D23">
        <w:rPr>
          <w:rFonts w:ascii="Century Gothic" w:hAnsi="Century Gothic"/>
          <w:b/>
          <w:sz w:val="20"/>
          <w:szCs w:val="20"/>
        </w:rPr>
        <w:t>contacts ou à procéder à des enquêtes auprès de professionnels des secteurs et métiers envisagés.</w:t>
      </w:r>
    </w:p>
    <w:p w14:paraId="17DA2F73" w14:textId="77777777" w:rsidR="00F35349" w:rsidRPr="00204779" w:rsidRDefault="00F35349" w:rsidP="00F35349">
      <w:pPr>
        <w:rPr>
          <w:rFonts w:ascii="Century Gothic" w:hAnsi="Century Gothic"/>
          <w:sz w:val="20"/>
          <w:szCs w:val="20"/>
        </w:rPr>
      </w:pPr>
    </w:p>
    <w:p w14:paraId="285AFCA3" w14:textId="77777777" w:rsidR="00F35349" w:rsidRDefault="00F35349" w:rsidP="00741DFD">
      <w:pPr>
        <w:pStyle w:val="Paragraphedeliste"/>
        <w:numPr>
          <w:ilvl w:val="0"/>
          <w:numId w:val="36"/>
        </w:numPr>
        <w:rPr>
          <w:rFonts w:ascii="Century Gothic" w:hAnsi="Century Gothic"/>
          <w:sz w:val="20"/>
          <w:szCs w:val="20"/>
        </w:rPr>
      </w:pPr>
      <w:r w:rsidRPr="00BC1D23">
        <w:rPr>
          <w:rFonts w:ascii="Century Gothic" w:hAnsi="Century Gothic"/>
          <w:sz w:val="20"/>
          <w:szCs w:val="20"/>
        </w:rPr>
        <w:t>Une phase de conclusion (entre 1h et 4h) via des entretiens personnalisés permettant l’appropriation des résultats, le recensement des conditions nécessaires pour réaliser votre projet et l’élaboration d’un plan pour y accéder (dont la possibilité de bénéficier d’un entretien de suivi avec le prestataire de bilan)</w:t>
      </w:r>
    </w:p>
    <w:p w14:paraId="459AB2FC" w14:textId="77777777" w:rsidR="00F35349" w:rsidRDefault="00F35349" w:rsidP="00F35349">
      <w:pPr>
        <w:rPr>
          <w:rFonts w:ascii="Century Gothic" w:hAnsi="Century Gothic"/>
          <w:sz w:val="20"/>
          <w:szCs w:val="20"/>
        </w:rPr>
      </w:pPr>
    </w:p>
    <w:p w14:paraId="5AD1491C" w14:textId="77777777" w:rsidR="00F35349" w:rsidRPr="00BC1D23" w:rsidRDefault="00F35349" w:rsidP="00F35349">
      <w:pPr>
        <w:rPr>
          <w:rFonts w:ascii="Century Gothic" w:hAnsi="Century Gothic"/>
          <w:b/>
          <w:sz w:val="20"/>
          <w:szCs w:val="20"/>
        </w:rPr>
      </w:pPr>
      <w:r>
        <w:rPr>
          <w:rFonts w:ascii="Century Gothic" w:hAnsi="Century Gothic"/>
          <w:b/>
          <w:sz w:val="20"/>
          <w:szCs w:val="20"/>
        </w:rPr>
        <w:t>La synthèse des résultats</w:t>
      </w:r>
      <w:r w:rsidRPr="00BC1D23">
        <w:rPr>
          <w:rFonts w:ascii="Century Gothic" w:hAnsi="Century Gothic"/>
          <w:b/>
          <w:sz w:val="20"/>
          <w:szCs w:val="20"/>
        </w:rPr>
        <w:t xml:space="preserve"> seront communiqués uniquement au demandeur.</w:t>
      </w:r>
    </w:p>
    <w:p w14:paraId="29EE8FAA" w14:textId="77777777" w:rsidR="00F35349" w:rsidRPr="00204779" w:rsidRDefault="00F35349" w:rsidP="00F35349">
      <w:pPr>
        <w:rPr>
          <w:rFonts w:ascii="Century Gothic" w:hAnsi="Century Gothic"/>
          <w:sz w:val="20"/>
          <w:szCs w:val="20"/>
        </w:rPr>
      </w:pPr>
    </w:p>
    <w:p w14:paraId="400A3417" w14:textId="77777777" w:rsidR="00F35349" w:rsidRPr="00F35349" w:rsidRDefault="00F35349" w:rsidP="00F35349">
      <w:pPr>
        <w:rPr>
          <w:rFonts w:ascii="Century Gothic" w:hAnsi="Century Gothic"/>
          <w:color w:val="F85033"/>
          <w:sz w:val="20"/>
          <w:szCs w:val="20"/>
        </w:rPr>
      </w:pPr>
      <w:r w:rsidRPr="00F35349">
        <w:rPr>
          <w:rFonts w:ascii="Century Gothic" w:hAnsi="Century Gothic"/>
          <w:color w:val="F85033"/>
          <w:sz w:val="20"/>
          <w:szCs w:val="20"/>
        </w:rPr>
        <w:t>Modalités d’évaluation</w:t>
      </w:r>
    </w:p>
    <w:p w14:paraId="627D2D32" w14:textId="77777777" w:rsidR="00F35349" w:rsidRPr="00204779" w:rsidRDefault="00F35349" w:rsidP="00F35349">
      <w:pPr>
        <w:rPr>
          <w:rFonts w:ascii="Century Gothic" w:hAnsi="Century Gothic"/>
          <w:sz w:val="20"/>
          <w:szCs w:val="20"/>
        </w:rPr>
      </w:pPr>
    </w:p>
    <w:p w14:paraId="773BC502" w14:textId="77777777" w:rsidR="00F35349" w:rsidRPr="00BC1D23" w:rsidRDefault="00F35349" w:rsidP="00741DFD">
      <w:pPr>
        <w:pStyle w:val="Paragraphedeliste"/>
        <w:numPr>
          <w:ilvl w:val="0"/>
          <w:numId w:val="37"/>
        </w:numPr>
        <w:rPr>
          <w:rFonts w:ascii="Century Gothic" w:hAnsi="Century Gothic"/>
          <w:sz w:val="20"/>
          <w:szCs w:val="20"/>
        </w:rPr>
      </w:pPr>
      <w:r w:rsidRPr="00BC1D23">
        <w:rPr>
          <w:rFonts w:ascii="Century Gothic" w:hAnsi="Century Gothic"/>
          <w:sz w:val="20"/>
          <w:szCs w:val="20"/>
        </w:rPr>
        <w:t>Questionnaire d’évaluation à chaud</w:t>
      </w:r>
    </w:p>
    <w:p w14:paraId="4B01C281" w14:textId="77777777" w:rsidR="00F35349" w:rsidRPr="00BC1D23" w:rsidRDefault="00F35349" w:rsidP="00741DFD">
      <w:pPr>
        <w:pStyle w:val="Paragraphedeliste"/>
        <w:numPr>
          <w:ilvl w:val="0"/>
          <w:numId w:val="37"/>
        </w:numPr>
        <w:rPr>
          <w:rFonts w:ascii="Century Gothic" w:hAnsi="Century Gothic"/>
          <w:sz w:val="20"/>
          <w:szCs w:val="20"/>
        </w:rPr>
      </w:pPr>
      <w:r w:rsidRPr="00BC1D23">
        <w:rPr>
          <w:rFonts w:ascii="Century Gothic" w:hAnsi="Century Gothic"/>
          <w:sz w:val="20"/>
          <w:szCs w:val="20"/>
        </w:rPr>
        <w:t>Document de synthèse</w:t>
      </w:r>
    </w:p>
    <w:p w14:paraId="56FE6EAB" w14:textId="77777777" w:rsidR="0010537C" w:rsidRPr="00204779" w:rsidRDefault="0010537C" w:rsidP="00F35349">
      <w:pPr>
        <w:rPr>
          <w:rFonts w:ascii="Century Gothic" w:hAnsi="Century Gothic"/>
          <w:sz w:val="20"/>
          <w:szCs w:val="20"/>
        </w:rPr>
      </w:pPr>
    </w:p>
    <w:p w14:paraId="2D0DFEA1" w14:textId="77777777" w:rsidR="00F35349" w:rsidRPr="00F35349" w:rsidRDefault="00F35349" w:rsidP="00F35349">
      <w:pPr>
        <w:rPr>
          <w:rFonts w:ascii="Century Gothic" w:hAnsi="Century Gothic"/>
          <w:color w:val="F85033"/>
          <w:sz w:val="20"/>
          <w:szCs w:val="20"/>
        </w:rPr>
      </w:pPr>
      <w:r w:rsidRPr="00F35349">
        <w:rPr>
          <w:rFonts w:ascii="Century Gothic" w:hAnsi="Century Gothic"/>
          <w:color w:val="F85033"/>
          <w:sz w:val="20"/>
          <w:szCs w:val="20"/>
        </w:rPr>
        <w:t>Livrables</w:t>
      </w:r>
    </w:p>
    <w:p w14:paraId="4AEFD372" w14:textId="7A63F7CC" w:rsidR="00204779" w:rsidRPr="00F35349" w:rsidRDefault="00F35349" w:rsidP="00741DFD">
      <w:pPr>
        <w:pStyle w:val="Paragraphedeliste"/>
        <w:numPr>
          <w:ilvl w:val="0"/>
          <w:numId w:val="38"/>
        </w:numPr>
        <w:rPr>
          <w:rFonts w:ascii="Century Gothic" w:hAnsi="Century Gothic"/>
          <w:sz w:val="20"/>
          <w:szCs w:val="20"/>
        </w:rPr>
      </w:pPr>
      <w:r w:rsidRPr="00BC1D23">
        <w:rPr>
          <w:rFonts w:ascii="Century Gothic" w:hAnsi="Century Gothic"/>
          <w:sz w:val="20"/>
          <w:szCs w:val="20"/>
        </w:rPr>
        <w:t>Document de synthèse précisant les circonstances, le(s) projet(s), les compétences en lien avec le(s)</w:t>
      </w:r>
      <w:r>
        <w:rPr>
          <w:rFonts w:ascii="Century Gothic" w:hAnsi="Century Gothic"/>
          <w:sz w:val="20"/>
          <w:szCs w:val="20"/>
        </w:rPr>
        <w:t xml:space="preserve"> </w:t>
      </w:r>
      <w:proofErr w:type="spellStart"/>
      <w:r w:rsidRPr="00BC1D23">
        <w:rPr>
          <w:rFonts w:ascii="Century Gothic" w:hAnsi="Century Gothic"/>
          <w:sz w:val="20"/>
          <w:szCs w:val="20"/>
        </w:rPr>
        <w:t>proje</w:t>
      </w:r>
      <w:proofErr w:type="spellEnd"/>
      <w:r w:rsidRPr="00BC1D23">
        <w:rPr>
          <w:rFonts w:ascii="Century Gothic" w:hAnsi="Century Gothic"/>
          <w:sz w:val="20"/>
          <w:szCs w:val="20"/>
        </w:rPr>
        <w:t>(s) et le(s) plan(s) d’actions</w:t>
      </w:r>
    </w:p>
    <w:p w14:paraId="3947847E" w14:textId="4D737CDA" w:rsidR="00204779" w:rsidRDefault="00057668" w:rsidP="00204779">
      <w:pPr>
        <w:rPr>
          <w:rFonts w:ascii="Century Gothic" w:hAnsi="Century Gothic"/>
          <w:sz w:val="20"/>
          <w:szCs w:val="20"/>
        </w:rPr>
      </w:pPr>
      <w:r w:rsidRPr="00605A14">
        <w:rPr>
          <w:rFonts w:ascii="Century Gothic" w:hAnsi="Century Gothic"/>
          <w:noProof/>
          <w:color w:val="F85034"/>
        </w:rPr>
        <mc:AlternateContent>
          <mc:Choice Requires="wps">
            <w:drawing>
              <wp:anchor distT="0" distB="0" distL="114300" distR="114300" simplePos="0" relativeHeight="251692032" behindDoc="0" locked="0" layoutInCell="1" allowOverlap="1" wp14:anchorId="188CEE4B" wp14:editId="06279BE9">
                <wp:simplePos x="0" y="0"/>
                <wp:positionH relativeFrom="column">
                  <wp:posOffset>-449580</wp:posOffset>
                </wp:positionH>
                <wp:positionV relativeFrom="page">
                  <wp:posOffset>762000</wp:posOffset>
                </wp:positionV>
                <wp:extent cx="5623560" cy="731520"/>
                <wp:effectExtent l="0" t="0" r="0" b="0"/>
                <wp:wrapNone/>
                <wp:docPr id="64" name="Rectangle : coins arrondis 64"/>
                <wp:cNvGraphicFramePr/>
                <a:graphic xmlns:a="http://schemas.openxmlformats.org/drawingml/2006/main">
                  <a:graphicData uri="http://schemas.microsoft.com/office/word/2010/wordprocessingShape">
                    <wps:wsp>
                      <wps:cNvSpPr/>
                      <wps:spPr>
                        <a:xfrm>
                          <a:off x="0" y="0"/>
                          <a:ext cx="5623560" cy="73152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CD9C10B">
              <v:roundrect id="Rectangle : coins arrondis 64" style="position:absolute;margin-left:-35.4pt;margin-top:60pt;width:442.8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b1600" stroked="f" strokeweight="1pt" arcsize="10923f" w14:anchorId="3816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">
                <v:fill opacity="21074f"/>
                <v:stroke joinstyle="miter"/>
                <w10:wrap anchory="page"/>
              </v:roundrect>
            </w:pict>
          </mc:Fallback>
        </mc:AlternateContent>
      </w:r>
    </w:p>
    <w:p w14:paraId="5F75E842" w14:textId="59BBB73E" w:rsidR="00660954" w:rsidRPr="0010537C" w:rsidRDefault="00660954" w:rsidP="0010537C">
      <w:pPr>
        <w:pStyle w:val="Titre1"/>
        <w:rPr>
          <w:rFonts w:ascii="Century Gothic" w:hAnsi="Century Gothic"/>
          <w:color w:val="F85034"/>
        </w:rPr>
      </w:pPr>
      <w:bookmarkStart w:id="10" w:name="_Toc138781216"/>
      <w:r w:rsidRPr="00F27634">
        <w:rPr>
          <w:rFonts w:ascii="Century Gothic" w:hAnsi="Century Gothic"/>
          <w:color w:val="F85034"/>
        </w:rPr>
        <w:t>L</w:t>
      </w:r>
      <w:r w:rsidR="003E66CE">
        <w:rPr>
          <w:rFonts w:ascii="Century Gothic" w:hAnsi="Century Gothic"/>
          <w:color w:val="F85034"/>
        </w:rPr>
        <w:t>A VALIDATION DES ACQUIS DE L’EXPERIENCE</w:t>
      </w:r>
      <w:r w:rsidR="0010537C">
        <w:rPr>
          <w:rFonts w:ascii="Century Gothic" w:hAnsi="Century Gothic"/>
          <w:color w:val="F85034"/>
        </w:rPr>
        <w:t xml:space="preserve"> </w:t>
      </w:r>
      <w:r w:rsidR="00016B20">
        <w:rPr>
          <w:rFonts w:ascii="Century Gothic" w:hAnsi="Century Gothic"/>
          <w:color w:val="F85034"/>
        </w:rPr>
        <w:t>(VAE)</w:t>
      </w:r>
      <w:bookmarkEnd w:id="10"/>
    </w:p>
    <w:p w14:paraId="1471588C" w14:textId="23DC64A2" w:rsidR="003E66CE" w:rsidRPr="003E66CE" w:rsidRDefault="00016B20" w:rsidP="00016B20">
      <w:pPr>
        <w:rPr>
          <w:lang w:eastAsia="en-US"/>
        </w:rPr>
      </w:pPr>
      <w:r>
        <w:rPr>
          <w:lang w:eastAsia="en-US"/>
        </w:rPr>
        <w:tab/>
      </w:r>
      <w:r>
        <w:rPr>
          <w:lang w:eastAsia="en-US"/>
        </w:rPr>
        <w:tab/>
      </w:r>
      <w:r>
        <w:rPr>
          <w:lang w:eastAsia="en-US"/>
        </w:rPr>
        <w:tab/>
      </w:r>
      <w:r>
        <w:rPr>
          <w:lang w:eastAsia="en-US"/>
        </w:rPr>
        <w:tab/>
      </w:r>
    </w:p>
    <w:p w14:paraId="6367C3C3" w14:textId="5A60C507" w:rsidR="00660954" w:rsidRPr="00204779" w:rsidRDefault="00660954" w:rsidP="00204779">
      <w:pPr>
        <w:rPr>
          <w:rFonts w:ascii="Century Gothic" w:hAnsi="Century Gothic"/>
          <w:sz w:val="20"/>
          <w:szCs w:val="20"/>
        </w:rPr>
      </w:pPr>
    </w:p>
    <w:p w14:paraId="52BCAC60" w14:textId="694E0A18" w:rsidR="002279AB" w:rsidRDefault="003E66CE" w:rsidP="002279AB">
      <w:pPr>
        <w:rPr>
          <w:spacing w:val="110"/>
          <w:sz w:val="20"/>
        </w:rPr>
      </w:pPr>
      <w:r>
        <w:br w:type="page"/>
      </w:r>
    </w:p>
    <w:p w14:paraId="2B2DCAB3" w14:textId="4A107718" w:rsidR="002279AB" w:rsidRPr="003D074C" w:rsidRDefault="003D074C" w:rsidP="003D074C">
      <w:pPr>
        <w:pStyle w:val="Titre2"/>
        <w:jc w:val="center"/>
        <w:rPr>
          <w:rFonts w:ascii="Century Gothic" w:eastAsia="Times New Roman" w:hAnsi="Century Gothic"/>
          <w:color w:val="F85034"/>
          <w:lang w:eastAsia="fr-FR"/>
        </w:rPr>
      </w:pPr>
      <w:bookmarkStart w:id="11" w:name="_Toc138781217"/>
      <w:r>
        <w:rPr>
          <w:rFonts w:ascii="Century Gothic" w:eastAsia="Times New Roman" w:hAnsi="Century Gothic"/>
          <w:color w:val="F85034"/>
          <w:lang w:eastAsia="fr-FR"/>
        </w:rPr>
        <w:t>V</w:t>
      </w:r>
      <w:r w:rsidR="0036219B" w:rsidRPr="003D074C">
        <w:rPr>
          <w:rFonts w:ascii="Century Gothic" w:eastAsia="Times New Roman" w:hAnsi="Century Gothic"/>
          <w:color w:val="F85034"/>
          <w:lang w:eastAsia="fr-FR"/>
        </w:rPr>
        <w:t>alidation des acquis de l’expérience (VAE)</w:t>
      </w:r>
      <w:bookmarkEnd w:id="11"/>
    </w:p>
    <w:p w14:paraId="12BBFDA1" w14:textId="49607C7A" w:rsidR="0036219B" w:rsidRDefault="0036219B" w:rsidP="0036219B">
      <w:pPr>
        <w:rPr>
          <w:lang w:eastAsia="en-US"/>
        </w:rPr>
      </w:pPr>
    </w:p>
    <w:p w14:paraId="30D256BB" w14:textId="74B5A4B7" w:rsidR="0036219B" w:rsidRPr="0036219B" w:rsidRDefault="003D074C" w:rsidP="0036219B">
      <w:pPr>
        <w:rPr>
          <w:lang w:eastAsia="en-US"/>
        </w:rPr>
      </w:pPr>
      <w:r w:rsidRPr="003D074C">
        <w:rPr>
          <w:rFonts w:ascii="Century Gothic" w:hAnsi="Century Gothic"/>
          <w:noProof/>
          <w:color w:val="F85034"/>
          <w:sz w:val="26"/>
        </w:rPr>
        <w:drawing>
          <wp:anchor distT="0" distB="0" distL="114300" distR="114300" simplePos="0" relativeHeight="251698176" behindDoc="0" locked="0" layoutInCell="1" allowOverlap="1" wp14:anchorId="653C5B60" wp14:editId="58A8C696">
            <wp:simplePos x="0" y="0"/>
            <wp:positionH relativeFrom="column">
              <wp:posOffset>3787140</wp:posOffset>
            </wp:positionH>
            <wp:positionV relativeFrom="paragraph">
              <wp:posOffset>129540</wp:posOffset>
            </wp:positionV>
            <wp:extent cx="450000" cy="450000"/>
            <wp:effectExtent l="0" t="0" r="0" b="7620"/>
            <wp:wrapNone/>
            <wp:docPr id="65" name="Graphique 65" descr="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Mille"/>
                    <pic:cNvPicPr/>
                  </pic:nvPicPr>
                  <pic:blipFill>
                    <a:blip r:embed="rId39">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50000" cy="450000"/>
                    </a:xfrm>
                    <a:prstGeom prst="rect">
                      <a:avLst/>
                    </a:prstGeom>
                  </pic:spPr>
                </pic:pic>
              </a:graphicData>
            </a:graphic>
          </wp:anchor>
        </w:drawing>
      </w:r>
      <w:r>
        <w:rPr>
          <w:noProof/>
          <w:szCs w:val="20"/>
        </w:rPr>
        <w:drawing>
          <wp:anchor distT="0" distB="0" distL="114300" distR="114300" simplePos="0" relativeHeight="251696128" behindDoc="0" locked="0" layoutInCell="1" allowOverlap="1" wp14:anchorId="70D7CE05" wp14:editId="75E7CCCD">
            <wp:simplePos x="0" y="0"/>
            <wp:positionH relativeFrom="column">
              <wp:posOffset>167640</wp:posOffset>
            </wp:positionH>
            <wp:positionV relativeFrom="paragraph">
              <wp:posOffset>130810</wp:posOffset>
            </wp:positionV>
            <wp:extent cx="495300" cy="495300"/>
            <wp:effectExtent l="0" t="0" r="0" b="0"/>
            <wp:wrapNone/>
            <wp:docPr id="66" name="Graphique 66" descr="Salle d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Salle de classe"/>
                    <pic:cNvPicPr/>
                  </pic:nvPicPr>
                  <pic:blipFill>
                    <a:blip r:embed="rId41">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495300" cy="495300"/>
                    </a:xfrm>
                    <a:prstGeom prst="rect">
                      <a:avLst/>
                    </a:prstGeom>
                  </pic:spPr>
                </pic:pic>
              </a:graphicData>
            </a:graphic>
          </wp:anchor>
        </w:drawing>
      </w:r>
    </w:p>
    <w:p w14:paraId="71F50DAE" w14:textId="095ADE97" w:rsidR="006D103E" w:rsidRPr="0050049B" w:rsidRDefault="002279AB" w:rsidP="006D103E">
      <w:pPr>
        <w:rPr>
          <w:color w:val="7F7F7F" w:themeColor="text1" w:themeTint="80"/>
          <w:sz w:val="28"/>
          <w:szCs w:val="28"/>
          <w14:shadow w14:blurRad="60007" w14:dist="310007" w14:dir="7680000" w14:sx="100000" w14:sy="30000" w14:kx="1300200" w14:ky="0" w14:algn="ctr">
            <w14:srgbClr w14:val="000000">
              <w14:alpha w14:val="68000"/>
            </w14:srgbClr>
          </w14:shadow>
        </w:rPr>
      </w:pPr>
      <w:r>
        <w:rPr>
          <w:color w:val="7F7F7F" w:themeColor="text1" w:themeTint="80"/>
          <w14:shadow w14:blurRad="60007" w14:dist="310007" w14:dir="7680000" w14:sx="100000" w14:sy="30000" w14:kx="1300200" w14:ky="0" w14:algn="ctr">
            <w14:srgbClr w14:val="000000">
              <w14:alpha w14:val="68000"/>
            </w14:srgbClr>
          </w14:shadow>
        </w:rPr>
        <w:t xml:space="preserve"> </w:t>
      </w:r>
      <w:r w:rsidR="0036219B">
        <w:rPr>
          <w:color w:val="7F7F7F" w:themeColor="text1" w:themeTint="80"/>
          <w14:shadow w14:blurRad="60007" w14:dist="310007" w14:dir="7680000" w14:sx="100000" w14:sy="30000" w14:kx="1300200" w14:ky="0" w14:algn="ctr">
            <w14:srgbClr w14:val="000000">
              <w14:alpha w14:val="68000"/>
            </w14:srgbClr>
          </w14:shadow>
        </w:rPr>
        <w:tab/>
      </w:r>
      <w:r w:rsidR="003D074C">
        <w:rPr>
          <w:color w:val="7F7F7F" w:themeColor="text1" w:themeTint="80"/>
          <w14:shadow w14:blurRad="60007" w14:dist="310007" w14:dir="7680000" w14:sx="100000" w14:sy="30000" w14:kx="1300200" w14:ky="0" w14:algn="ctr">
            <w14:srgbClr w14:val="000000">
              <w14:alpha w14:val="68000"/>
            </w14:srgbClr>
          </w14:shadow>
        </w:rPr>
        <w:tab/>
      </w:r>
      <w:r w:rsidRPr="000164B6">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Objectifs pédagogiques</w:t>
      </w:r>
      <w:r w:rsidRPr="000164B6">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ab/>
      </w:r>
      <w:r w:rsidR="00670C36">
        <w:rPr>
          <w:rFonts w:ascii="Century Gothic" w:hAnsi="Century Gothic"/>
          <w:color w:val="F85033"/>
          <w:sz w:val="28"/>
          <w:szCs w:val="28"/>
        </w:rPr>
        <w:tab/>
      </w:r>
      <w:r w:rsidR="00670C36">
        <w:rPr>
          <w:rFonts w:ascii="Century Gothic" w:hAnsi="Century Gothic"/>
          <w:color w:val="F85033"/>
          <w:sz w:val="28"/>
          <w:szCs w:val="28"/>
        </w:rPr>
        <w:tab/>
      </w:r>
      <w:r w:rsidR="00670C36">
        <w:rPr>
          <w:rFonts w:ascii="Century Gothic" w:hAnsi="Century Gothic"/>
          <w:color w:val="F85033"/>
          <w:sz w:val="28"/>
          <w:szCs w:val="28"/>
        </w:rPr>
        <w:tab/>
      </w:r>
      <w:r w:rsidR="00670C36" w:rsidRPr="000164B6">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Public cible</w:t>
      </w:r>
    </w:p>
    <w:p w14:paraId="16C5F71E" w14:textId="5199E222" w:rsidR="002279AB" w:rsidRDefault="00B819B9" w:rsidP="006D103E">
      <w:pPr>
        <w:rPr>
          <w:color w:val="7F7F7F" w:themeColor="text1" w:themeTint="80"/>
          <w14:shadow w14:blurRad="60007" w14:dist="310007" w14:dir="7680000" w14:sx="100000" w14:sy="30000" w14:kx="1300200" w14:ky="0" w14:algn="ctr">
            <w14:srgbClr w14:val="000000">
              <w14:alpha w14:val="68000"/>
            </w14:srgbClr>
          </w14:shadow>
        </w:rPr>
      </w:pPr>
      <w:r w:rsidRPr="006B71A9">
        <w:rPr>
          <w:b/>
          <w:bCs/>
          <w:noProof/>
          <w:color w:val="7F7F7F" w:themeColor="text1" w:themeTint="80"/>
          <w14:shadow w14:blurRad="60007" w14:dist="310007" w14:dir="7680000" w14:sx="100000" w14:sy="30000" w14:kx="1300200" w14:ky="0" w14:algn="ctr">
            <w14:srgbClr w14:val="000000">
              <w14:alpha w14:val="68000"/>
            </w14:srgbClr>
          </w14:shadow>
        </w:rPr>
        <mc:AlternateContent>
          <mc:Choice Requires="wps">
            <w:drawing>
              <wp:anchor distT="45720" distB="45720" distL="114300" distR="114300" simplePos="0" relativeHeight="251721728" behindDoc="0" locked="0" layoutInCell="1" allowOverlap="1" wp14:anchorId="3A09F3D6" wp14:editId="124B8E8D">
                <wp:simplePos x="0" y="0"/>
                <wp:positionH relativeFrom="column">
                  <wp:posOffset>3649980</wp:posOffset>
                </wp:positionH>
                <wp:positionV relativeFrom="paragraph">
                  <wp:posOffset>186055</wp:posOffset>
                </wp:positionV>
                <wp:extent cx="2948940" cy="28270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827020"/>
                        </a:xfrm>
                        <a:prstGeom prst="rect">
                          <a:avLst/>
                        </a:prstGeom>
                        <a:solidFill>
                          <a:srgbClr val="FFFFFF"/>
                        </a:solidFill>
                        <a:ln w="9525">
                          <a:solidFill>
                            <a:srgbClr val="000000"/>
                          </a:solidFill>
                          <a:miter lim="800000"/>
                          <a:headEnd/>
                          <a:tailEnd/>
                        </a:ln>
                      </wps:spPr>
                      <wps:txbx>
                        <w:txbxContent>
                          <w:p w14:paraId="029F922F" w14:textId="1E38F5E5" w:rsidR="006B71A9" w:rsidRPr="007936C3" w:rsidRDefault="006B71A9" w:rsidP="006B71A9">
                            <w:pPr>
                              <w:tabs>
                                <w:tab w:val="left" w:pos="1394"/>
                              </w:tabs>
                              <w:ind w:right="39"/>
                              <w:rPr>
                                <w:rFonts w:asciiTheme="minorHAnsi" w:hAnsiTheme="minorHAnsi" w:cstheme="minorHAnsi"/>
                              </w:rPr>
                            </w:pPr>
                            <w:r w:rsidRPr="007936C3">
                              <w:rPr>
                                <w:rFonts w:asciiTheme="minorHAnsi" w:hAnsiTheme="minorHAnsi" w:cstheme="minorHAnsi"/>
                              </w:rPr>
                              <w:t>La VAE est un droit individuel (dans le code du travail (</w:t>
                            </w:r>
                            <w:proofErr w:type="spellStart"/>
                            <w:proofErr w:type="gramStart"/>
                            <w:r w:rsidRPr="007936C3">
                              <w:rPr>
                                <w:rFonts w:asciiTheme="minorHAnsi" w:hAnsiTheme="minorHAnsi" w:cstheme="minorHAnsi"/>
                                <w:b/>
                                <w:bCs/>
                              </w:rPr>
                              <w:t>art.L</w:t>
                            </w:r>
                            <w:proofErr w:type="spellEnd"/>
                            <w:proofErr w:type="gramEnd"/>
                            <w:r w:rsidRPr="007936C3">
                              <w:rPr>
                                <w:rFonts w:asciiTheme="minorHAnsi" w:hAnsiTheme="minorHAnsi" w:cstheme="minorHAnsi"/>
                                <w:b/>
                                <w:bCs/>
                              </w:rPr>
                              <w:t xml:space="preserve"> 900-1 al.5</w:t>
                            </w:r>
                            <w:r w:rsidRPr="007936C3">
                              <w:rPr>
                                <w:rFonts w:asciiTheme="minorHAnsi" w:hAnsiTheme="minorHAnsi" w:cstheme="minorHAnsi"/>
                              </w:rPr>
                              <w:t xml:space="preserve">) qui ne </w:t>
                            </w:r>
                            <w:proofErr w:type="spellStart"/>
                            <w:r w:rsidRPr="007936C3">
                              <w:rPr>
                                <w:rFonts w:asciiTheme="minorHAnsi" w:hAnsiTheme="minorHAnsi" w:cstheme="minorHAnsi"/>
                              </w:rPr>
                              <w:t>necessite</w:t>
                            </w:r>
                            <w:proofErr w:type="spellEnd"/>
                            <w:r w:rsidRPr="007936C3">
                              <w:rPr>
                                <w:rFonts w:asciiTheme="minorHAnsi" w:hAnsiTheme="minorHAnsi" w:cstheme="minorHAnsi"/>
                              </w:rPr>
                              <w:t xml:space="preserve"> pas de conditions d’âge ou de niveau d’étude ou de qualification, mais seulement de justifier :</w:t>
                            </w:r>
                          </w:p>
                          <w:p w14:paraId="3EB7D3CA" w14:textId="77777777" w:rsidR="006B71A9" w:rsidRPr="007E4529" w:rsidRDefault="006B71A9" w:rsidP="00741DFD">
                            <w:pPr>
                              <w:pStyle w:val="Paragraphedeliste"/>
                              <w:widowControl w:val="0"/>
                              <w:numPr>
                                <w:ilvl w:val="0"/>
                                <w:numId w:val="41"/>
                              </w:numPr>
                              <w:tabs>
                                <w:tab w:val="left" w:pos="1394"/>
                              </w:tabs>
                              <w:autoSpaceDE w:val="0"/>
                              <w:autoSpaceDN w:val="0"/>
                              <w:ind w:right="39"/>
                              <w:contextualSpacing w:val="0"/>
                              <w:rPr>
                                <w:rFonts w:cstheme="minorHAnsi"/>
                                <w:sz w:val="22"/>
                                <w:szCs w:val="22"/>
                              </w:rPr>
                            </w:pPr>
                            <w:r w:rsidRPr="007E4529">
                              <w:rPr>
                                <w:rFonts w:cstheme="minorHAnsi"/>
                                <w:sz w:val="22"/>
                                <w:szCs w:val="22"/>
                              </w:rPr>
                              <w:t xml:space="preserve">De l’exercice d’activités professionnelles salariées (CDD, CDI, </w:t>
                            </w:r>
                            <w:proofErr w:type="spellStart"/>
                            <w:r w:rsidRPr="007E4529">
                              <w:rPr>
                                <w:rFonts w:cstheme="minorHAnsi"/>
                                <w:sz w:val="22"/>
                                <w:szCs w:val="22"/>
                              </w:rPr>
                              <w:t>interim</w:t>
                            </w:r>
                            <w:proofErr w:type="spellEnd"/>
                            <w:r w:rsidRPr="007E4529">
                              <w:rPr>
                                <w:rFonts w:cstheme="minorHAnsi"/>
                                <w:sz w:val="22"/>
                                <w:szCs w:val="22"/>
                              </w:rPr>
                              <w:t xml:space="preserve">), non salariées, bénévoles ou de volontariat, ou inscrites sur la liste des sportifs de haut niveau (premier alinéa article </w:t>
                            </w:r>
                            <w:r w:rsidRPr="007E4529">
                              <w:rPr>
                                <w:rFonts w:cstheme="minorHAnsi"/>
                                <w:b/>
                                <w:bCs/>
                                <w:sz w:val="22"/>
                                <w:szCs w:val="22"/>
                              </w:rPr>
                              <w:t>L.221-2 du code du sport</w:t>
                            </w:r>
                            <w:r w:rsidRPr="007E4529">
                              <w:rPr>
                                <w:rFonts w:cstheme="minorHAnsi"/>
                                <w:sz w:val="22"/>
                                <w:szCs w:val="22"/>
                              </w:rPr>
                              <w:t>)</w:t>
                            </w:r>
                          </w:p>
                          <w:p w14:paraId="2D44C780" w14:textId="77777777" w:rsidR="006B71A9" w:rsidRPr="007936C3" w:rsidRDefault="006B71A9" w:rsidP="00741DFD">
                            <w:pPr>
                              <w:pStyle w:val="Paragraphedeliste"/>
                              <w:widowControl w:val="0"/>
                              <w:numPr>
                                <w:ilvl w:val="0"/>
                                <w:numId w:val="41"/>
                              </w:numPr>
                              <w:tabs>
                                <w:tab w:val="left" w:pos="1394"/>
                              </w:tabs>
                              <w:autoSpaceDE w:val="0"/>
                              <w:autoSpaceDN w:val="0"/>
                              <w:ind w:right="39"/>
                              <w:contextualSpacing w:val="0"/>
                              <w:rPr>
                                <w:rFonts w:cstheme="minorHAnsi"/>
                              </w:rPr>
                            </w:pPr>
                            <w:r w:rsidRPr="007E4529">
                              <w:rPr>
                                <w:rFonts w:cstheme="minorHAnsi"/>
                                <w:sz w:val="22"/>
                                <w:szCs w:val="22"/>
                              </w:rPr>
                              <w:t>D’avoir exercé des activités dans le cadre de responsabilités syndicales</w:t>
                            </w:r>
                            <w:r w:rsidRPr="007936C3">
                              <w:rPr>
                                <w:rFonts w:cstheme="minorHAnsi"/>
                              </w:rPr>
                              <w:t>, d’un mandat électoral ou d’une fonction élective locale</w:t>
                            </w:r>
                          </w:p>
                          <w:p w14:paraId="23B9CD58" w14:textId="63A0786E" w:rsidR="006B71A9" w:rsidRDefault="006B7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3D64E32">
              <v:shape id="Zone de texte 2" style="position:absolute;margin-left:287.4pt;margin-top:14.65pt;width:232.2pt;height:222.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" w14:anchorId="3A09F3D6">
                <v:textbox>
                  <w:txbxContent>
                    <w:p w:rsidRPr="007936C3" w:rsidR="006B71A9" w:rsidP="006B71A9" w:rsidRDefault="006B71A9" w14:paraId="31011AC7" w14:textId="1E38F5E5">
                      <w:pPr>
                        <w:tabs>
                          <w:tab w:val="left" w:pos="1394"/>
                        </w:tabs>
                        <w:ind w:right="39"/>
                        <w:rPr>
                          <w:rFonts w:asciiTheme="minorHAnsi" w:hAnsiTheme="minorHAnsi" w:cstheme="minorHAnsi"/>
                        </w:rPr>
                      </w:pPr>
                      <w:r w:rsidRPr="007936C3">
                        <w:rPr>
                          <w:rFonts w:asciiTheme="minorHAnsi" w:hAnsiTheme="minorHAnsi" w:cstheme="minorHAnsi"/>
                        </w:rPr>
                        <w:t>La VAE est un droit individuel (dans le code du travail (</w:t>
                      </w:r>
                      <w:proofErr w:type="spellStart"/>
                      <w:proofErr w:type="gramStart"/>
                      <w:r w:rsidRPr="007936C3">
                        <w:rPr>
                          <w:rFonts w:asciiTheme="minorHAnsi" w:hAnsiTheme="minorHAnsi" w:cstheme="minorHAnsi"/>
                          <w:b/>
                          <w:bCs/>
                        </w:rPr>
                        <w:t>art.L</w:t>
                      </w:r>
                      <w:proofErr w:type="spellEnd"/>
                      <w:proofErr w:type="gramEnd"/>
                      <w:r w:rsidRPr="007936C3">
                        <w:rPr>
                          <w:rFonts w:asciiTheme="minorHAnsi" w:hAnsiTheme="minorHAnsi" w:cstheme="minorHAnsi"/>
                          <w:b/>
                          <w:bCs/>
                        </w:rPr>
                        <w:t xml:space="preserve"> 900-1 al.5</w:t>
                      </w:r>
                      <w:r w:rsidRPr="007936C3">
                        <w:rPr>
                          <w:rFonts w:asciiTheme="minorHAnsi" w:hAnsiTheme="minorHAnsi" w:cstheme="minorHAnsi"/>
                        </w:rPr>
                        <w:t xml:space="preserve">) qui ne </w:t>
                      </w:r>
                      <w:proofErr w:type="spellStart"/>
                      <w:r w:rsidRPr="007936C3">
                        <w:rPr>
                          <w:rFonts w:asciiTheme="minorHAnsi" w:hAnsiTheme="minorHAnsi" w:cstheme="minorHAnsi"/>
                        </w:rPr>
                        <w:t>necessite</w:t>
                      </w:r>
                      <w:proofErr w:type="spellEnd"/>
                      <w:r w:rsidRPr="007936C3">
                        <w:rPr>
                          <w:rFonts w:asciiTheme="minorHAnsi" w:hAnsiTheme="minorHAnsi" w:cstheme="minorHAnsi"/>
                        </w:rPr>
                        <w:t xml:space="preserve"> pas de conditions d’âge ou de niveau d’étude ou de qualification, mais seulement de justifier :</w:t>
                      </w:r>
                    </w:p>
                    <w:p w:rsidRPr="007E4529" w:rsidR="006B71A9" w:rsidP="00741DFD" w:rsidRDefault="006B71A9" w14:paraId="01D63F35" w14:textId="77777777">
                      <w:pPr>
                        <w:pStyle w:val="Paragraphedeliste"/>
                        <w:widowControl w:val="0"/>
                        <w:numPr>
                          <w:ilvl w:val="0"/>
                          <w:numId w:val="29"/>
                        </w:numPr>
                        <w:tabs>
                          <w:tab w:val="left" w:pos="1394"/>
                        </w:tabs>
                        <w:autoSpaceDE w:val="0"/>
                        <w:autoSpaceDN w:val="0"/>
                        <w:ind w:right="39"/>
                        <w:contextualSpacing w:val="0"/>
                        <w:rPr>
                          <w:rFonts w:cstheme="minorHAnsi"/>
                          <w:sz w:val="22"/>
                          <w:szCs w:val="22"/>
                        </w:rPr>
                      </w:pPr>
                      <w:r w:rsidRPr="007E4529">
                        <w:rPr>
                          <w:rFonts w:cstheme="minorHAnsi"/>
                          <w:sz w:val="22"/>
                          <w:szCs w:val="22"/>
                        </w:rPr>
                        <w:t xml:space="preserve">De l’exercice d’activités professionnelles salariées (CDD, CDI, </w:t>
                      </w:r>
                      <w:proofErr w:type="spellStart"/>
                      <w:r w:rsidRPr="007E4529">
                        <w:rPr>
                          <w:rFonts w:cstheme="minorHAnsi"/>
                          <w:sz w:val="22"/>
                          <w:szCs w:val="22"/>
                        </w:rPr>
                        <w:t>interim</w:t>
                      </w:r>
                      <w:proofErr w:type="spellEnd"/>
                      <w:r w:rsidRPr="007E4529">
                        <w:rPr>
                          <w:rFonts w:cstheme="minorHAnsi"/>
                          <w:sz w:val="22"/>
                          <w:szCs w:val="22"/>
                        </w:rPr>
                        <w:t xml:space="preserve">), non salariées, bénévoles ou de volontariat, ou inscrites sur la liste des sportifs de haut niveau (premier alinéa article </w:t>
                      </w:r>
                      <w:r w:rsidRPr="007E4529">
                        <w:rPr>
                          <w:rFonts w:cstheme="minorHAnsi"/>
                          <w:b/>
                          <w:bCs/>
                          <w:sz w:val="22"/>
                          <w:szCs w:val="22"/>
                        </w:rPr>
                        <w:t>L.221-2 du code du sport</w:t>
                      </w:r>
                      <w:r w:rsidRPr="007E4529">
                        <w:rPr>
                          <w:rFonts w:cstheme="minorHAnsi"/>
                          <w:sz w:val="22"/>
                          <w:szCs w:val="22"/>
                        </w:rPr>
                        <w:t>)</w:t>
                      </w:r>
                    </w:p>
                    <w:p w:rsidRPr="007936C3" w:rsidR="006B71A9" w:rsidP="00741DFD" w:rsidRDefault="006B71A9" w14:paraId="123B4189" w14:textId="77777777">
                      <w:pPr>
                        <w:pStyle w:val="Paragraphedeliste"/>
                        <w:widowControl w:val="0"/>
                        <w:numPr>
                          <w:ilvl w:val="0"/>
                          <w:numId w:val="29"/>
                        </w:numPr>
                        <w:tabs>
                          <w:tab w:val="left" w:pos="1394"/>
                        </w:tabs>
                        <w:autoSpaceDE w:val="0"/>
                        <w:autoSpaceDN w:val="0"/>
                        <w:ind w:right="39"/>
                        <w:contextualSpacing w:val="0"/>
                        <w:rPr>
                          <w:rFonts w:cstheme="minorHAnsi"/>
                        </w:rPr>
                      </w:pPr>
                      <w:r w:rsidRPr="007E4529">
                        <w:rPr>
                          <w:rFonts w:cstheme="minorHAnsi"/>
                          <w:sz w:val="22"/>
                          <w:szCs w:val="22"/>
                        </w:rPr>
                        <w:t>D’avoir exercé des activités dans le cadre de responsabilités syndicales</w:t>
                      </w:r>
                      <w:r w:rsidRPr="007936C3">
                        <w:rPr>
                          <w:rFonts w:cstheme="minorHAnsi"/>
                        </w:rPr>
                        <w:t>, d’un mandat électoral ou d’une fonction élective locale</w:t>
                      </w:r>
                    </w:p>
                    <w:p w:rsidR="006B71A9" w:rsidRDefault="006B71A9" w14:paraId="41C8F396" w14:textId="63A0786E"/>
                  </w:txbxContent>
                </v:textbox>
                <w10:wrap type="square"/>
              </v:shape>
            </w:pict>
          </mc:Fallback>
        </mc:AlternateContent>
      </w:r>
      <w:r w:rsidR="002279AB">
        <w:rPr>
          <w:color w:val="7F7F7F" w:themeColor="text1" w:themeTint="80"/>
          <w14:shadow w14:blurRad="60007" w14:dist="310007" w14:dir="7680000" w14:sx="100000" w14:sy="30000" w14:kx="1300200" w14:ky="0" w14:algn="ctr">
            <w14:srgbClr w14:val="000000">
              <w14:alpha w14:val="68000"/>
            </w14:srgbClr>
          </w14:shadow>
        </w:rPr>
        <w:tab/>
      </w:r>
      <w:r w:rsidR="002279AB">
        <w:rPr>
          <w:color w:val="7F7F7F" w:themeColor="text1" w:themeTint="80"/>
          <w14:shadow w14:blurRad="60007" w14:dist="310007" w14:dir="7680000" w14:sx="100000" w14:sy="30000" w14:kx="1300200" w14:ky="0" w14:algn="ctr">
            <w14:srgbClr w14:val="000000">
              <w14:alpha w14:val="68000"/>
            </w14:srgbClr>
          </w14:shadow>
        </w:rPr>
        <w:tab/>
        <w:t xml:space="preserve">    </w:t>
      </w:r>
    </w:p>
    <w:p w14:paraId="58AF8654" w14:textId="73C116F0" w:rsidR="00D442C3" w:rsidRDefault="00D442C3" w:rsidP="006D103E">
      <w:pPr>
        <w:rPr>
          <w:b/>
          <w:bCs/>
          <w:color w:val="7F7F7F" w:themeColor="text1" w:themeTint="80"/>
          <w14:shadow w14:blurRad="60007" w14:dist="310007" w14:dir="7680000" w14:sx="100000" w14:sy="30000" w14:kx="1300200" w14:ky="0" w14:algn="ctr">
            <w14:srgbClr w14:val="000000">
              <w14:alpha w14:val="68000"/>
            </w14:srgbClr>
          </w14:shadow>
        </w:rPr>
      </w:pPr>
    </w:p>
    <w:p w14:paraId="6BF91DBF" w14:textId="1849121E" w:rsidR="004D63E6" w:rsidRDefault="004D63E6" w:rsidP="00741DFD">
      <w:pPr>
        <w:pStyle w:val="Paragraphedeliste"/>
        <w:widowControl w:val="0"/>
        <w:numPr>
          <w:ilvl w:val="0"/>
          <w:numId w:val="39"/>
        </w:numPr>
        <w:tabs>
          <w:tab w:val="left" w:pos="1394"/>
        </w:tabs>
        <w:autoSpaceDE w:val="0"/>
        <w:autoSpaceDN w:val="0"/>
        <w:ind w:right="39"/>
        <w:contextualSpacing w:val="0"/>
        <w:rPr>
          <w:rFonts w:cstheme="minorHAnsi"/>
        </w:rPr>
      </w:pPr>
      <w:r w:rsidRPr="007936C3">
        <w:rPr>
          <w:rFonts w:cstheme="minorHAnsi"/>
        </w:rPr>
        <w:t>Obtenir une certification, un diplôme ou un titre</w:t>
      </w:r>
    </w:p>
    <w:p w14:paraId="1723A5A9" w14:textId="02B63B83" w:rsidR="002279AB" w:rsidRPr="007936C3" w:rsidRDefault="002279AB" w:rsidP="00741DFD">
      <w:pPr>
        <w:pStyle w:val="Paragraphedeliste"/>
        <w:widowControl w:val="0"/>
        <w:numPr>
          <w:ilvl w:val="0"/>
          <w:numId w:val="39"/>
        </w:numPr>
        <w:tabs>
          <w:tab w:val="left" w:pos="1394"/>
        </w:tabs>
        <w:autoSpaceDE w:val="0"/>
        <w:autoSpaceDN w:val="0"/>
        <w:ind w:right="39"/>
        <w:contextualSpacing w:val="0"/>
        <w:rPr>
          <w:rFonts w:cstheme="minorHAnsi"/>
        </w:rPr>
      </w:pPr>
      <w:r w:rsidRPr="007936C3">
        <w:rPr>
          <w:rFonts w:cstheme="minorHAnsi"/>
        </w:rPr>
        <w:t xml:space="preserve">Faire reconnaitre officiellement ses compétences </w:t>
      </w:r>
    </w:p>
    <w:p w14:paraId="4D9713F8" w14:textId="779463FE" w:rsidR="002279AB" w:rsidRPr="007936C3" w:rsidRDefault="002279AB" w:rsidP="002279AB">
      <w:pPr>
        <w:tabs>
          <w:tab w:val="left" w:pos="1394"/>
        </w:tabs>
        <w:ind w:right="39"/>
        <w:rPr>
          <w:rFonts w:asciiTheme="minorHAnsi" w:hAnsiTheme="minorHAnsi" w:cstheme="minorHAnsi"/>
        </w:rPr>
      </w:pPr>
      <w:r w:rsidRPr="007936C3">
        <w:rPr>
          <w:rFonts w:asciiTheme="minorHAnsi" w:hAnsiTheme="minorHAnsi" w:cstheme="minorHAnsi"/>
        </w:rPr>
        <w:t xml:space="preserve">             </w:t>
      </w:r>
      <w:proofErr w:type="gramStart"/>
      <w:r w:rsidRPr="007936C3">
        <w:rPr>
          <w:rFonts w:asciiTheme="minorHAnsi" w:hAnsiTheme="minorHAnsi" w:cstheme="minorHAnsi"/>
        </w:rPr>
        <w:t>professionnelles</w:t>
      </w:r>
      <w:proofErr w:type="gramEnd"/>
      <w:r w:rsidRPr="007936C3">
        <w:rPr>
          <w:rFonts w:asciiTheme="minorHAnsi" w:hAnsiTheme="minorHAnsi" w:cstheme="minorHAnsi"/>
        </w:rPr>
        <w:t xml:space="preserve"> acquises par l’expérience</w:t>
      </w:r>
    </w:p>
    <w:p w14:paraId="37E5E730" w14:textId="02C41CCF" w:rsidR="002279AB" w:rsidRPr="007936C3" w:rsidRDefault="002279AB" w:rsidP="00741DFD">
      <w:pPr>
        <w:pStyle w:val="Paragraphedeliste"/>
        <w:widowControl w:val="0"/>
        <w:numPr>
          <w:ilvl w:val="0"/>
          <w:numId w:val="40"/>
        </w:numPr>
        <w:tabs>
          <w:tab w:val="left" w:pos="1394"/>
        </w:tabs>
        <w:autoSpaceDE w:val="0"/>
        <w:autoSpaceDN w:val="0"/>
        <w:ind w:right="39"/>
        <w:contextualSpacing w:val="0"/>
        <w:rPr>
          <w:rFonts w:cstheme="minorHAnsi"/>
        </w:rPr>
      </w:pPr>
      <w:r w:rsidRPr="007936C3">
        <w:rPr>
          <w:rFonts w:cstheme="minorHAnsi"/>
        </w:rPr>
        <w:t>Evoluer professionnellement</w:t>
      </w:r>
    </w:p>
    <w:p w14:paraId="09E2EAF7" w14:textId="53D02EA6" w:rsidR="002279AB" w:rsidRPr="007936C3" w:rsidRDefault="002279AB" w:rsidP="00741DFD">
      <w:pPr>
        <w:pStyle w:val="Paragraphedeliste"/>
        <w:widowControl w:val="0"/>
        <w:numPr>
          <w:ilvl w:val="0"/>
          <w:numId w:val="40"/>
        </w:numPr>
        <w:tabs>
          <w:tab w:val="left" w:pos="1394"/>
        </w:tabs>
        <w:autoSpaceDE w:val="0"/>
        <w:autoSpaceDN w:val="0"/>
        <w:ind w:right="39"/>
        <w:contextualSpacing w:val="0"/>
        <w:rPr>
          <w:rFonts w:cstheme="minorHAnsi"/>
        </w:rPr>
      </w:pPr>
      <w:r w:rsidRPr="007936C3">
        <w:rPr>
          <w:rFonts w:cstheme="minorHAnsi"/>
        </w:rPr>
        <w:t>Assurer la transversalité des compétences</w:t>
      </w:r>
    </w:p>
    <w:p w14:paraId="615CC6FE" w14:textId="01AF07EC" w:rsidR="002279AB" w:rsidRPr="007936C3" w:rsidRDefault="002279AB" w:rsidP="00741DFD">
      <w:pPr>
        <w:pStyle w:val="Paragraphedeliste"/>
        <w:widowControl w:val="0"/>
        <w:numPr>
          <w:ilvl w:val="0"/>
          <w:numId w:val="40"/>
        </w:numPr>
        <w:tabs>
          <w:tab w:val="left" w:pos="1394"/>
        </w:tabs>
        <w:autoSpaceDE w:val="0"/>
        <w:autoSpaceDN w:val="0"/>
        <w:ind w:right="39"/>
        <w:contextualSpacing w:val="0"/>
        <w:rPr>
          <w:rFonts w:cstheme="minorHAnsi"/>
        </w:rPr>
      </w:pPr>
      <w:r w:rsidRPr="007936C3">
        <w:rPr>
          <w:rFonts w:cstheme="minorHAnsi"/>
        </w:rPr>
        <w:t>Favoriser la mobilité professionnelle</w:t>
      </w:r>
    </w:p>
    <w:p w14:paraId="3F4AE021" w14:textId="67C50F68" w:rsidR="002279AB" w:rsidRPr="00AF76C0" w:rsidRDefault="002279AB" w:rsidP="002279AB">
      <w:pPr>
        <w:pStyle w:val="Paragraphedeliste"/>
        <w:tabs>
          <w:tab w:val="left" w:pos="1394"/>
        </w:tabs>
        <w:ind w:right="39"/>
        <w:rPr>
          <w:sz w:val="18"/>
          <w:szCs w:val="18"/>
        </w:rPr>
      </w:pPr>
    </w:p>
    <w:p w14:paraId="3685345F" w14:textId="77777777" w:rsidR="002279AB" w:rsidRPr="00AF76C0" w:rsidRDefault="002279AB" w:rsidP="002279AB">
      <w:pPr>
        <w:pStyle w:val="Paragraphedeliste"/>
        <w:tabs>
          <w:tab w:val="left" w:pos="1394"/>
        </w:tabs>
        <w:ind w:right="39"/>
        <w:rPr>
          <w:sz w:val="18"/>
          <w:szCs w:val="18"/>
        </w:rPr>
      </w:pPr>
    </w:p>
    <w:p w14:paraId="2F36E6F2" w14:textId="77E213CA" w:rsidR="002279AB" w:rsidRDefault="002279AB" w:rsidP="002279AB">
      <w:pPr>
        <w:pStyle w:val="Paragraphedeliste"/>
        <w:tabs>
          <w:tab w:val="left" w:pos="1394"/>
        </w:tabs>
        <w:ind w:left="1440" w:right="39"/>
        <w:rPr>
          <w:sz w:val="20"/>
          <w:szCs w:val="20"/>
        </w:rPr>
      </w:pPr>
    </w:p>
    <w:p w14:paraId="6846A1DC" w14:textId="2A637339" w:rsidR="002279AB" w:rsidRDefault="002279AB" w:rsidP="002279AB">
      <w:pPr>
        <w:rPr>
          <w:spacing w:val="110"/>
          <w:sz w:val="20"/>
        </w:rPr>
      </w:pPr>
    </w:p>
    <w:p w14:paraId="65948837" w14:textId="77777777" w:rsidR="00B819B9" w:rsidRDefault="00B819B9" w:rsidP="002279AB">
      <w:pPr>
        <w:rPr>
          <w:spacing w:val="110"/>
          <w:sz w:val="20"/>
        </w:rPr>
      </w:pPr>
    </w:p>
    <w:p w14:paraId="78BC6DDA" w14:textId="7502CA4D" w:rsidR="002279AB" w:rsidRDefault="002279AB" w:rsidP="002279AB">
      <w:pPr>
        <w:rPr>
          <w:spacing w:val="110"/>
          <w:sz w:val="20"/>
        </w:rPr>
      </w:pPr>
    </w:p>
    <w:p w14:paraId="6FCF4AD7" w14:textId="0717E5CF" w:rsidR="002279AB" w:rsidRPr="000164B6" w:rsidRDefault="000164B6" w:rsidP="000164B6">
      <w:pPr>
        <w:spacing w:after="106"/>
        <w:ind w:firstLine="720"/>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pPr>
      <w:r>
        <w:rPr>
          <w:noProof/>
          <w:spacing w:val="110"/>
          <w:sz w:val="20"/>
        </w:rPr>
        <w:drawing>
          <wp:anchor distT="0" distB="0" distL="114300" distR="114300" simplePos="0" relativeHeight="251702272" behindDoc="0" locked="0" layoutInCell="1" allowOverlap="1" wp14:anchorId="14BD560D" wp14:editId="02EF5EFB">
            <wp:simplePos x="0" y="0"/>
            <wp:positionH relativeFrom="column">
              <wp:posOffset>-152400</wp:posOffset>
            </wp:positionH>
            <wp:positionV relativeFrom="paragraph">
              <wp:posOffset>201930</wp:posOffset>
            </wp:positionV>
            <wp:extent cx="533400" cy="533400"/>
            <wp:effectExtent l="0" t="0" r="0" b="0"/>
            <wp:wrapNone/>
            <wp:docPr id="68" name="Graphique 68"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Journal"/>
                    <pic:cNvPicPr/>
                  </pic:nvPicPr>
                  <pic:blipFill>
                    <a:blip r:embed="rId43">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33400" cy="533400"/>
                    </a:xfrm>
                    <a:prstGeom prst="rect">
                      <a:avLst/>
                    </a:prstGeom>
                  </pic:spPr>
                </pic:pic>
              </a:graphicData>
            </a:graphic>
          </wp:anchor>
        </w:drawing>
      </w:r>
    </w:p>
    <w:p w14:paraId="7E7703AD" w14:textId="2B9E9F46" w:rsidR="002279AB" w:rsidRPr="000164B6" w:rsidRDefault="002279AB" w:rsidP="000164B6">
      <w:pPr>
        <w:spacing w:after="106"/>
        <w:ind w:firstLine="720"/>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pPr>
      <w:r w:rsidRPr="000164B6">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 xml:space="preserve"> Informations pratiques</w:t>
      </w:r>
    </w:p>
    <w:p w14:paraId="36D50181" w14:textId="77777777" w:rsidR="002279AB" w:rsidRDefault="002279AB" w:rsidP="002279AB">
      <w:pPr>
        <w:rPr>
          <w:rFonts w:ascii="Arial" w:eastAsia="Arial" w:hAnsi="Arial" w:cs="Arial"/>
          <w:color w:val="7F7F7F" w:themeColor="text1" w:themeTint="80"/>
          <w:sz w:val="32"/>
          <w:szCs w:val="32"/>
          <w14:shadow w14:blurRad="60007" w14:dist="310007" w14:dir="7680000" w14:sx="100000" w14:sy="30000" w14:kx="1300200" w14:ky="0" w14:algn="ctr">
            <w14:srgbClr w14:val="000000">
              <w14:alpha w14:val="68000"/>
            </w14:srgbClr>
          </w14:shadow>
        </w:rPr>
      </w:pPr>
    </w:p>
    <w:tbl>
      <w:tblPr>
        <w:tblStyle w:val="Grilledutableau"/>
        <w:tblW w:w="0" w:type="auto"/>
        <w:tblLook w:val="04A0" w:firstRow="1" w:lastRow="0" w:firstColumn="1" w:lastColumn="0" w:noHBand="0" w:noVBand="1"/>
      </w:tblPr>
      <w:tblGrid>
        <w:gridCol w:w="1116"/>
        <w:gridCol w:w="2360"/>
        <w:gridCol w:w="1103"/>
        <w:gridCol w:w="2374"/>
        <w:gridCol w:w="3477"/>
      </w:tblGrid>
      <w:tr w:rsidR="002279AB" w14:paraId="3E6FA2A2" w14:textId="77777777" w:rsidTr="0009307A">
        <w:tc>
          <w:tcPr>
            <w:tcW w:w="1116" w:type="dxa"/>
          </w:tcPr>
          <w:p w14:paraId="24A77CDE" w14:textId="77777777" w:rsidR="002279AB" w:rsidRDefault="002279AB" w:rsidP="0009307A">
            <w:pPr>
              <w:rPr>
                <w:spacing w:val="110"/>
                <w:sz w:val="20"/>
              </w:rPr>
            </w:pPr>
            <w:r>
              <w:rPr>
                <w:noProof/>
                <w:position w:val="-16"/>
              </w:rPr>
              <w:drawing>
                <wp:anchor distT="0" distB="0" distL="114300" distR="114300" simplePos="0" relativeHeight="251700224" behindDoc="0" locked="0" layoutInCell="1" allowOverlap="1" wp14:anchorId="58A9D942" wp14:editId="2BD0C492">
                  <wp:simplePos x="0" y="0"/>
                  <wp:positionH relativeFrom="column">
                    <wp:posOffset>82550</wp:posOffset>
                  </wp:positionH>
                  <wp:positionV relativeFrom="paragraph">
                    <wp:posOffset>807085</wp:posOffset>
                  </wp:positionV>
                  <wp:extent cx="358140" cy="314959"/>
                  <wp:effectExtent l="0" t="0" r="3810" b="9525"/>
                  <wp:wrapNone/>
                  <wp:docPr id="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8140" cy="314959"/>
                          </a:xfrm>
                          <a:prstGeom prst="rect">
                            <a:avLst/>
                          </a:prstGeom>
                        </pic:spPr>
                      </pic:pic>
                    </a:graphicData>
                  </a:graphic>
                  <wp14:sizeRelH relativeFrom="margin">
                    <wp14:pctWidth>0</wp14:pctWidth>
                  </wp14:sizeRelH>
                </wp:anchor>
              </w:drawing>
            </w:r>
          </w:p>
        </w:tc>
        <w:tc>
          <w:tcPr>
            <w:tcW w:w="3463" w:type="dxa"/>
            <w:gridSpan w:val="2"/>
          </w:tcPr>
          <w:p w14:paraId="486E23AB"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5B3ADA"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ED8DF7"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6C3598"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50BB40"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w:t>
            </w:r>
          </w:p>
          <w:p w14:paraId="342C2E1D" w14:textId="77777777" w:rsidR="002279AB" w:rsidRPr="002E53CC" w:rsidRDefault="002279AB" w:rsidP="0009307A">
            <w:pPr>
              <w:jc w:val="center"/>
              <w:rPr>
                <w:color w:val="C45911" w:themeColor="accent2" w:themeShade="BF"/>
                <w:spacing w:val="110"/>
                <w:sz w:val="20"/>
              </w:rPr>
            </w:pPr>
          </w:p>
        </w:tc>
        <w:tc>
          <w:tcPr>
            <w:tcW w:w="5851" w:type="dxa"/>
            <w:gridSpan w:val="2"/>
          </w:tcPr>
          <w:p w14:paraId="1DF1DA4B" w14:textId="77777777" w:rsidR="002279AB" w:rsidRDefault="002279AB" w:rsidP="0009307A">
            <w:pPr>
              <w:spacing w:after="240" w:line="236" w:lineRule="auto"/>
              <w:ind w:left="64"/>
              <w:rPr>
                <w:rFonts w:ascii="Calibri" w:eastAsia="Calibri" w:hAnsi="Calibri" w:cs="Calibri"/>
                <w:sz w:val="20"/>
              </w:rPr>
            </w:pPr>
            <w:r>
              <w:rPr>
                <w:rFonts w:ascii="Calibri" w:eastAsia="Calibri" w:hAnsi="Calibri" w:cs="Calibri"/>
                <w:sz w:val="20"/>
              </w:rPr>
              <w:t>Le candidat doit justifier d’au moins 1 an d’expérience professionnelle ou d’activités en rapport avec la certification visée, que les activités aient été exercées de manière continue ou discontinue, à temps plein ou à temps partiel.</w:t>
            </w:r>
          </w:p>
          <w:p w14:paraId="6250233F" w14:textId="77777777" w:rsidR="002279AB" w:rsidRPr="0049155F" w:rsidRDefault="002279AB" w:rsidP="0009307A">
            <w:pPr>
              <w:spacing w:after="240" w:line="236" w:lineRule="auto"/>
              <w:ind w:left="64"/>
              <w:rPr>
                <w:rFonts w:ascii="Calibri" w:eastAsia="Calibri" w:hAnsi="Calibri" w:cs="Calibri"/>
                <w:sz w:val="20"/>
              </w:rPr>
            </w:pPr>
            <w:r w:rsidRPr="0049155F">
              <w:rPr>
                <w:rFonts w:ascii="Calibri" w:eastAsia="Calibri" w:hAnsi="Calibri" w:cs="Calibri"/>
                <w:sz w:val="20"/>
              </w:rPr>
              <w:t>On ne peut candidater à une VAE qu’une seule fois par an et on ne peut déposer plus de 3 dossiers de recevabilité par année civile.</w:t>
            </w:r>
          </w:p>
          <w:p w14:paraId="376503F9" w14:textId="77777777" w:rsidR="002279AB" w:rsidRDefault="002279AB" w:rsidP="0009307A">
            <w:pPr>
              <w:spacing w:after="216" w:line="259" w:lineRule="auto"/>
              <w:ind w:left="64"/>
            </w:pPr>
            <w:r>
              <w:rPr>
                <w:rFonts w:ascii="Calibri" w:eastAsia="Calibri" w:hAnsi="Calibri" w:cs="Calibri"/>
                <w:sz w:val="20"/>
              </w:rPr>
              <w:t>La durée d’activité est calculée par cumul du nombre d’heures travaillées soit environ 1600h minimum.</w:t>
            </w:r>
          </w:p>
          <w:p w14:paraId="5806DD77" w14:textId="77777777" w:rsidR="002279AB" w:rsidRDefault="002279AB" w:rsidP="0009307A">
            <w:pPr>
              <w:rPr>
                <w:rFonts w:ascii="Calibri" w:eastAsia="Calibri" w:hAnsi="Calibri" w:cs="Calibri"/>
                <w:sz w:val="20"/>
              </w:rPr>
            </w:pPr>
            <w:r>
              <w:rPr>
                <w:rFonts w:ascii="Calibri" w:eastAsia="Calibri" w:hAnsi="Calibri" w:cs="Calibri"/>
                <w:sz w:val="20"/>
              </w:rPr>
              <w:t>Ne peuvent être prises en compte les périodes de formation initiale ou continue, à l’exception des périodes de formation ou de mise en situation en milieu professionnel, des stages, des contrats d’apprentissage, de professionnalisation ou de CUI.</w:t>
            </w:r>
          </w:p>
          <w:p w14:paraId="39564A5D" w14:textId="77777777" w:rsidR="0010537C" w:rsidRDefault="0010537C" w:rsidP="0009307A">
            <w:pPr>
              <w:rPr>
                <w:spacing w:val="110"/>
                <w:sz w:val="20"/>
              </w:rPr>
            </w:pPr>
          </w:p>
        </w:tc>
      </w:tr>
      <w:tr w:rsidR="002279AB" w14:paraId="2FB692C2" w14:textId="77777777" w:rsidTr="0009307A">
        <w:trPr>
          <w:trHeight w:val="570"/>
        </w:trPr>
        <w:tc>
          <w:tcPr>
            <w:tcW w:w="1116" w:type="dxa"/>
          </w:tcPr>
          <w:p w14:paraId="5BBEFA51" w14:textId="77777777" w:rsidR="002279AB" w:rsidRDefault="002279AB" w:rsidP="0009307A">
            <w:pPr>
              <w:rPr>
                <w:spacing w:val="110"/>
                <w:sz w:val="20"/>
              </w:rPr>
            </w:pPr>
            <w:r w:rsidRPr="009003F8">
              <w:rPr>
                <w:noProof/>
                <w:sz w:val="20"/>
              </w:rPr>
              <w:drawing>
                <wp:anchor distT="0" distB="0" distL="114300" distR="114300" simplePos="0" relativeHeight="251706368" behindDoc="0" locked="0" layoutInCell="1" allowOverlap="1" wp14:anchorId="3B919329" wp14:editId="0311EDD5">
                  <wp:simplePos x="0" y="0"/>
                  <wp:positionH relativeFrom="column">
                    <wp:posOffset>92710</wp:posOffset>
                  </wp:positionH>
                  <wp:positionV relativeFrom="paragraph">
                    <wp:posOffset>44450</wp:posOffset>
                  </wp:positionV>
                  <wp:extent cx="352822" cy="356615"/>
                  <wp:effectExtent l="0" t="0" r="9525" b="5715"/>
                  <wp:wrapNone/>
                  <wp:docPr id="7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2822" cy="356615"/>
                          </a:xfrm>
                          <a:prstGeom prst="rect">
                            <a:avLst/>
                          </a:prstGeom>
                        </pic:spPr>
                      </pic:pic>
                    </a:graphicData>
                  </a:graphic>
                </wp:anchor>
              </w:drawing>
            </w:r>
          </w:p>
        </w:tc>
        <w:tc>
          <w:tcPr>
            <w:tcW w:w="3463" w:type="dxa"/>
            <w:gridSpan w:val="2"/>
          </w:tcPr>
          <w:p w14:paraId="4895CA9E"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Modalités pratiques </w:t>
            </w:r>
          </w:p>
          <w:p w14:paraId="358AFD65" w14:textId="77777777" w:rsidR="002279AB" w:rsidRPr="002E53CC" w:rsidRDefault="002279AB" w:rsidP="0009307A">
            <w:pPr>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851" w:type="dxa"/>
            <w:gridSpan w:val="2"/>
          </w:tcPr>
          <w:p w14:paraId="3027D80B" w14:textId="77777777" w:rsidR="002279AB" w:rsidRDefault="002279AB" w:rsidP="0009307A">
            <w:pPr>
              <w:rPr>
                <w:rFonts w:ascii="Calibri" w:eastAsia="Calibri" w:hAnsi="Calibri" w:cs="Calibri"/>
                <w:sz w:val="20"/>
              </w:rPr>
            </w:pPr>
            <w:r w:rsidRPr="00530902">
              <w:rPr>
                <w:rFonts w:ascii="Calibri" w:eastAsia="Calibri" w:hAnsi="Calibri" w:cs="Calibri"/>
                <w:sz w:val="20"/>
              </w:rPr>
              <w:t>Entrées et sorties permanentes</w:t>
            </w:r>
          </w:p>
          <w:p w14:paraId="0397FB5C" w14:textId="77777777" w:rsidR="002279AB" w:rsidRDefault="002279AB" w:rsidP="0009307A">
            <w:pPr>
              <w:rPr>
                <w:rFonts w:ascii="Calibri" w:eastAsia="Calibri" w:hAnsi="Calibri" w:cs="Calibri"/>
                <w:sz w:val="20"/>
              </w:rPr>
            </w:pPr>
            <w:r w:rsidRPr="00530902">
              <w:rPr>
                <w:rFonts w:ascii="Calibri" w:eastAsia="Calibri" w:hAnsi="Calibri" w:cs="Calibri"/>
                <w:sz w:val="20"/>
              </w:rPr>
              <w:t>Durée 24h maximum</w:t>
            </w:r>
          </w:p>
          <w:p w14:paraId="12FE9E7B" w14:textId="77777777" w:rsidR="002279AB" w:rsidRDefault="002279AB" w:rsidP="0009307A">
            <w:pPr>
              <w:rPr>
                <w:rFonts w:ascii="Calibri" w:eastAsia="Calibri" w:hAnsi="Calibri" w:cs="Calibri"/>
                <w:spacing w:val="110"/>
                <w:sz w:val="20"/>
              </w:rPr>
            </w:pPr>
            <w:r w:rsidRPr="00530902">
              <w:rPr>
                <w:rFonts w:ascii="Calibri" w:eastAsia="Calibri" w:hAnsi="Calibri" w:cs="Calibri"/>
                <w:sz w:val="20"/>
              </w:rPr>
              <w:t>Lieux :</w:t>
            </w:r>
            <w:r>
              <w:rPr>
                <w:rFonts w:ascii="Calibri" w:eastAsia="Calibri" w:hAnsi="Calibri" w:cs="Calibri"/>
                <w:sz w:val="20"/>
              </w:rPr>
              <w:t xml:space="preserve"> divers sites en PACA, nous contacter</w:t>
            </w:r>
            <w:r>
              <w:rPr>
                <w:rFonts w:ascii="Calibri" w:eastAsia="Calibri" w:hAnsi="Calibri" w:cs="Calibri"/>
                <w:spacing w:val="110"/>
                <w:sz w:val="20"/>
              </w:rPr>
              <w:t xml:space="preserve"> </w:t>
            </w:r>
          </w:p>
          <w:p w14:paraId="7892B855" w14:textId="77777777" w:rsidR="0010537C" w:rsidRDefault="0010537C" w:rsidP="0009307A">
            <w:pPr>
              <w:rPr>
                <w:spacing w:val="110"/>
                <w:sz w:val="20"/>
              </w:rPr>
            </w:pPr>
          </w:p>
        </w:tc>
      </w:tr>
      <w:tr w:rsidR="002279AB" w14:paraId="03C34B5A" w14:textId="77777777" w:rsidTr="0009307A">
        <w:trPr>
          <w:trHeight w:val="564"/>
        </w:trPr>
        <w:tc>
          <w:tcPr>
            <w:tcW w:w="1116" w:type="dxa"/>
          </w:tcPr>
          <w:p w14:paraId="0A28FC50" w14:textId="77777777" w:rsidR="002279AB" w:rsidRDefault="002279AB" w:rsidP="0009307A">
            <w:pPr>
              <w:rPr>
                <w:spacing w:val="110"/>
                <w:sz w:val="20"/>
              </w:rPr>
            </w:pPr>
            <w:r w:rsidRPr="009003F8">
              <w:rPr>
                <w:noProof/>
                <w:sz w:val="20"/>
              </w:rPr>
              <w:drawing>
                <wp:anchor distT="0" distB="0" distL="114300" distR="114300" simplePos="0" relativeHeight="251704320" behindDoc="0" locked="0" layoutInCell="1" allowOverlap="1" wp14:anchorId="2C54E8F7" wp14:editId="61DDC138">
                  <wp:simplePos x="0" y="0"/>
                  <wp:positionH relativeFrom="column">
                    <wp:posOffset>83185</wp:posOffset>
                  </wp:positionH>
                  <wp:positionV relativeFrom="paragraph">
                    <wp:posOffset>38100</wp:posOffset>
                  </wp:positionV>
                  <wp:extent cx="361950" cy="361950"/>
                  <wp:effectExtent l="0" t="0" r="0" b="0"/>
                  <wp:wrapNone/>
                  <wp:docPr id="71" name="Graphique 71" descr="Accès fauteuil rou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Accès fauteuil roulant"/>
                          <pic:cNvPicPr/>
                        </pic:nvPicPr>
                        <pic:blipFill>
                          <a:blip r:embed="rId47" cstate="print">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61950" cy="361950"/>
                          </a:xfrm>
                          <a:prstGeom prst="rect">
                            <a:avLst/>
                          </a:prstGeom>
                        </pic:spPr>
                      </pic:pic>
                    </a:graphicData>
                  </a:graphic>
                </wp:anchor>
              </w:drawing>
            </w:r>
          </w:p>
        </w:tc>
        <w:tc>
          <w:tcPr>
            <w:tcW w:w="3463" w:type="dxa"/>
            <w:gridSpan w:val="2"/>
          </w:tcPr>
          <w:p w14:paraId="616448C0"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Accessibilité</w:t>
            </w:r>
          </w:p>
        </w:tc>
        <w:tc>
          <w:tcPr>
            <w:tcW w:w="5851" w:type="dxa"/>
            <w:gridSpan w:val="2"/>
          </w:tcPr>
          <w:p w14:paraId="5F47D6B9" w14:textId="77777777" w:rsidR="002279AB" w:rsidRDefault="002279AB" w:rsidP="0009307A">
            <w:pPr>
              <w:pStyle w:val="Corpsdetexte"/>
              <w:rPr>
                <w:rFonts w:ascii="Arial" w:hAnsi="Arial" w:cs="Arial"/>
                <w:sz w:val="20"/>
                <w:szCs w:val="20"/>
              </w:rPr>
            </w:pPr>
            <w:r w:rsidRPr="00853232">
              <w:rPr>
                <w:rFonts w:ascii="Arial" w:hAnsi="Arial"/>
                <w:sz w:val="20"/>
                <w:szCs w:val="20"/>
              </w:rPr>
              <w:t xml:space="preserve">Formations accessibles aux personnes en situation de handicap </w:t>
            </w:r>
            <w:r w:rsidRPr="00853232">
              <w:rPr>
                <w:rFonts w:ascii="Arial" w:hAnsi="Arial"/>
                <w:color w:val="F4B083" w:themeColor="accent2" w:themeTint="99"/>
                <w:sz w:val="20"/>
                <w:szCs w:val="20"/>
              </w:rPr>
              <w:t>(si nécessaire, des aménagements spécifiques pourrons être étudiés en collaboration par le référent handicap)</w:t>
            </w:r>
          </w:p>
          <w:p w14:paraId="62056367" w14:textId="77777777" w:rsidR="002279AB" w:rsidRPr="00266E15" w:rsidRDefault="002279AB" w:rsidP="0009307A">
            <w:pPr>
              <w:pStyle w:val="Corpsdetexte"/>
              <w:rPr>
                <w:rFonts w:ascii="Arial" w:hAnsi="Arial" w:cs="Arial"/>
                <w:sz w:val="20"/>
                <w:szCs w:val="20"/>
              </w:rPr>
            </w:pPr>
          </w:p>
        </w:tc>
      </w:tr>
      <w:tr w:rsidR="002279AB" w14:paraId="6FD5B523" w14:textId="77777777" w:rsidTr="0009307A">
        <w:trPr>
          <w:trHeight w:val="791"/>
        </w:trPr>
        <w:tc>
          <w:tcPr>
            <w:tcW w:w="1116" w:type="dxa"/>
          </w:tcPr>
          <w:p w14:paraId="762E6281" w14:textId="77777777" w:rsidR="002279AB" w:rsidRDefault="002279AB" w:rsidP="0009307A">
            <w:pPr>
              <w:rPr>
                <w:spacing w:val="110"/>
                <w:sz w:val="20"/>
              </w:rPr>
            </w:pPr>
            <w:r>
              <w:rPr>
                <w:noProof/>
                <w:sz w:val="20"/>
              </w:rPr>
              <w:drawing>
                <wp:anchor distT="0" distB="0" distL="114300" distR="114300" simplePos="0" relativeHeight="251694080" behindDoc="0" locked="0" layoutInCell="1" allowOverlap="1" wp14:anchorId="76961F83" wp14:editId="134A6E12">
                  <wp:simplePos x="0" y="0"/>
                  <wp:positionH relativeFrom="column">
                    <wp:posOffset>85752</wp:posOffset>
                  </wp:positionH>
                  <wp:positionV relativeFrom="paragraph">
                    <wp:posOffset>69215</wp:posOffset>
                  </wp:positionV>
                  <wp:extent cx="356458" cy="361569"/>
                  <wp:effectExtent l="0" t="0" r="5715" b="635"/>
                  <wp:wrapNone/>
                  <wp:docPr id="7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6458" cy="361569"/>
                          </a:xfrm>
                          <a:prstGeom prst="rect">
                            <a:avLst/>
                          </a:prstGeom>
                        </pic:spPr>
                      </pic:pic>
                    </a:graphicData>
                  </a:graphic>
                </wp:anchor>
              </w:drawing>
            </w:r>
          </w:p>
        </w:tc>
        <w:tc>
          <w:tcPr>
            <w:tcW w:w="3463" w:type="dxa"/>
            <w:gridSpan w:val="2"/>
          </w:tcPr>
          <w:p w14:paraId="6C85F283"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Tarifs</w:t>
            </w:r>
          </w:p>
        </w:tc>
        <w:tc>
          <w:tcPr>
            <w:tcW w:w="5851" w:type="dxa"/>
            <w:gridSpan w:val="2"/>
          </w:tcPr>
          <w:p w14:paraId="0AEAD952" w14:textId="77777777" w:rsidR="002279AB" w:rsidRDefault="002279AB" w:rsidP="0009307A">
            <w:pPr>
              <w:pStyle w:val="Corpsdetexte"/>
              <w:rPr>
                <w:rFonts w:ascii="Arial" w:hAnsi="Arial" w:cs="Arial"/>
                <w:sz w:val="20"/>
                <w:szCs w:val="20"/>
              </w:rPr>
            </w:pPr>
            <w:r w:rsidRPr="00A063CA">
              <w:rPr>
                <w:rFonts w:ascii="Arial" w:hAnsi="Arial" w:cs="Arial"/>
                <w:sz w:val="20"/>
                <w:szCs w:val="20"/>
              </w:rPr>
              <w:t xml:space="preserve">A partir de </w:t>
            </w:r>
            <w:r>
              <w:rPr>
                <w:rFonts w:ascii="Arial" w:hAnsi="Arial" w:cs="Arial"/>
                <w:sz w:val="20"/>
                <w:szCs w:val="20"/>
              </w:rPr>
              <w:t>800</w:t>
            </w:r>
            <w:r w:rsidRPr="00A063CA">
              <w:rPr>
                <w:rFonts w:ascii="Arial" w:hAnsi="Arial" w:cs="Arial"/>
                <w:sz w:val="20"/>
                <w:szCs w:val="20"/>
              </w:rPr>
              <w:t xml:space="preserve"> € Frais d’examen non inclus (Possibilité de financement dont CPF). Nous contacter pour une étude personnalisée en fonction de la certification demandée</w:t>
            </w:r>
            <w:r>
              <w:rPr>
                <w:rFonts w:ascii="Arial" w:hAnsi="Arial" w:cs="Arial"/>
                <w:sz w:val="20"/>
                <w:szCs w:val="20"/>
              </w:rPr>
              <w:t>.</w:t>
            </w:r>
          </w:p>
          <w:p w14:paraId="69B56AF9" w14:textId="77777777" w:rsidR="00057668" w:rsidRPr="00530902" w:rsidRDefault="00057668" w:rsidP="0009307A">
            <w:pPr>
              <w:pStyle w:val="Corpsdetexte"/>
              <w:rPr>
                <w:rFonts w:ascii="Times New Roman"/>
                <w:spacing w:val="110"/>
                <w:sz w:val="20"/>
                <w:highlight w:val="yellow"/>
              </w:rPr>
            </w:pPr>
          </w:p>
        </w:tc>
      </w:tr>
      <w:tr w:rsidR="002279AB" w14:paraId="687D4FEF" w14:textId="77777777" w:rsidTr="0009307A">
        <w:trPr>
          <w:trHeight w:val="791"/>
        </w:trPr>
        <w:tc>
          <w:tcPr>
            <w:tcW w:w="3476" w:type="dxa"/>
            <w:gridSpan w:val="2"/>
          </w:tcPr>
          <w:p w14:paraId="7492E205"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Nombre de candidats</w:t>
            </w:r>
          </w:p>
          <w:p w14:paraId="41F5BFA5" w14:textId="77777777" w:rsidR="002279AB" w:rsidRPr="006D55EA" w:rsidRDefault="002279AB" w:rsidP="0009307A">
            <w:pPr>
              <w:pStyle w:val="Corpsdetexte"/>
              <w:jc w:val="center"/>
              <w:rPr>
                <w:rFonts w:ascii="Arial" w:hAnsi="Arial" w:cs="Arial"/>
                <w:b/>
                <w:bCs/>
                <w:sz w:val="24"/>
                <w:szCs w:val="24"/>
                <w:highlight w:val="yellow"/>
              </w:rPr>
            </w:pPr>
            <w:r w:rsidRPr="006D55EA">
              <w:rPr>
                <w:rFonts w:ascii="Arial" w:hAnsi="Arial" w:cs="Arial"/>
                <w:b/>
                <w:bCs/>
                <w:sz w:val="24"/>
                <w:szCs w:val="24"/>
              </w:rPr>
              <w:t>A venir</w:t>
            </w:r>
          </w:p>
        </w:tc>
        <w:tc>
          <w:tcPr>
            <w:tcW w:w="3477" w:type="dxa"/>
            <w:gridSpan w:val="2"/>
          </w:tcPr>
          <w:p w14:paraId="0BC5F117"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Taux de réussite</w:t>
            </w:r>
          </w:p>
          <w:p w14:paraId="43BEB228" w14:textId="77777777" w:rsidR="002279AB" w:rsidRPr="00530902" w:rsidRDefault="002279AB" w:rsidP="0009307A">
            <w:pPr>
              <w:pStyle w:val="Corpsdetexte"/>
              <w:jc w:val="center"/>
              <w:rPr>
                <w:rFonts w:ascii="Arial" w:hAnsi="Arial" w:cs="Arial"/>
                <w:sz w:val="20"/>
                <w:szCs w:val="20"/>
                <w:highlight w:val="yellow"/>
              </w:rPr>
            </w:pPr>
            <w:r w:rsidRPr="006D55EA">
              <w:rPr>
                <w:rFonts w:ascii="Arial" w:hAnsi="Arial" w:cs="Arial"/>
                <w:b/>
                <w:bCs/>
                <w:sz w:val="24"/>
                <w:szCs w:val="24"/>
              </w:rPr>
              <w:t>A venir</w:t>
            </w:r>
          </w:p>
        </w:tc>
        <w:tc>
          <w:tcPr>
            <w:tcW w:w="3477" w:type="dxa"/>
          </w:tcPr>
          <w:p w14:paraId="05C58838" w14:textId="77777777" w:rsidR="002279AB" w:rsidRPr="002E53CC" w:rsidRDefault="002279AB" w:rsidP="0009307A">
            <w:pPr>
              <w:pStyle w:val="Corpsdetexte"/>
              <w:jc w:val="center"/>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53CC">
              <w:rPr>
                <w:rFonts w:ascii="Arial" w:hAnsi="Arial" w:cs="Arial"/>
                <w:color w:val="C45911" w:themeColor="accent2"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Taux de satisfaction</w:t>
            </w:r>
          </w:p>
          <w:p w14:paraId="06077E1A" w14:textId="77777777" w:rsidR="002279AB" w:rsidRPr="00530902" w:rsidRDefault="002279AB" w:rsidP="0009307A">
            <w:pPr>
              <w:pStyle w:val="Corpsdetexte"/>
              <w:jc w:val="center"/>
              <w:rPr>
                <w:rFonts w:ascii="Arial" w:hAnsi="Arial" w:cs="Arial"/>
                <w:sz w:val="20"/>
                <w:szCs w:val="20"/>
                <w:highlight w:val="yellow"/>
              </w:rPr>
            </w:pPr>
            <w:r w:rsidRPr="006D55EA">
              <w:rPr>
                <w:rFonts w:ascii="Arial" w:hAnsi="Arial" w:cs="Arial"/>
                <w:b/>
                <w:bCs/>
                <w:sz w:val="24"/>
                <w:szCs w:val="24"/>
              </w:rPr>
              <w:t>A venir</w:t>
            </w:r>
          </w:p>
        </w:tc>
      </w:tr>
    </w:tbl>
    <w:p w14:paraId="2A706F46" w14:textId="77777777" w:rsidR="002279AB" w:rsidRDefault="002279AB" w:rsidP="002279AB">
      <w:pPr>
        <w:pStyle w:val="Corpsdetexte"/>
        <w:spacing w:before="11"/>
        <w:rPr>
          <w:rFonts w:ascii="Arial"/>
          <w:b/>
          <w:sz w:val="17"/>
        </w:rPr>
      </w:pPr>
      <w:bookmarkStart w:id="12" w:name="Pour_qui_?"/>
      <w:bookmarkStart w:id="13" w:name="Programme"/>
      <w:bookmarkEnd w:id="12"/>
      <w:bookmarkEnd w:id="13"/>
    </w:p>
    <w:p w14:paraId="3669960A" w14:textId="77777777" w:rsidR="002279AB" w:rsidRDefault="002279AB" w:rsidP="002279AB">
      <w:pPr>
        <w:pStyle w:val="Corpsdetexte"/>
        <w:spacing w:before="11"/>
        <w:rPr>
          <w:rFonts w:ascii="Arial"/>
          <w:b/>
          <w:sz w:val="17"/>
        </w:rPr>
      </w:pPr>
    </w:p>
    <w:p w14:paraId="6EB81BB5" w14:textId="77777777" w:rsidR="002E53CC" w:rsidRDefault="002E53CC" w:rsidP="002279AB">
      <w:pPr>
        <w:pStyle w:val="Corpsdetexte"/>
        <w:spacing w:before="11"/>
        <w:rPr>
          <w:rFonts w:ascii="Arial"/>
          <w:b/>
          <w:sz w:val="17"/>
        </w:rPr>
      </w:pPr>
    </w:p>
    <w:p w14:paraId="5A55965F" w14:textId="41330371" w:rsidR="002E53CC" w:rsidRDefault="002E53CC" w:rsidP="002279AB">
      <w:pPr>
        <w:rPr>
          <w:sz w:val="20"/>
        </w:rPr>
      </w:pPr>
      <w:bookmarkStart w:id="14" w:name="Positionnement_Initial"/>
      <w:bookmarkEnd w:id="14"/>
      <w:r>
        <w:rPr>
          <w:noProof/>
          <w:sz w:val="20"/>
        </w:rPr>
        <w:drawing>
          <wp:anchor distT="0" distB="0" distL="114300" distR="114300" simplePos="0" relativeHeight="251708416" behindDoc="0" locked="0" layoutInCell="1" allowOverlap="1" wp14:anchorId="6028AC01" wp14:editId="355DF239">
            <wp:simplePos x="0" y="0"/>
            <wp:positionH relativeFrom="column">
              <wp:posOffset>152400</wp:posOffset>
            </wp:positionH>
            <wp:positionV relativeFrom="paragraph">
              <wp:posOffset>111125</wp:posOffset>
            </wp:positionV>
            <wp:extent cx="381000" cy="381000"/>
            <wp:effectExtent l="0" t="0" r="0" b="0"/>
            <wp:wrapNone/>
            <wp:docPr id="73" name="Graphique 73" descr="Engren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Engrenages"/>
                    <pic:cNvPicPr/>
                  </pic:nvPicPr>
                  <pic:blipFill>
                    <a:blip r:embed="rId50" cstate="print">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81000" cy="381000"/>
                    </a:xfrm>
                    <a:prstGeom prst="rect">
                      <a:avLst/>
                    </a:prstGeom>
                  </pic:spPr>
                </pic:pic>
              </a:graphicData>
            </a:graphic>
          </wp:anchor>
        </w:drawing>
      </w:r>
    </w:p>
    <w:p w14:paraId="03D20815" w14:textId="77777777" w:rsidR="002E53CC" w:rsidRDefault="002E53CC" w:rsidP="002279AB">
      <w:pPr>
        <w:rPr>
          <w:sz w:val="20"/>
        </w:rPr>
      </w:pPr>
    </w:p>
    <w:p w14:paraId="0BADCDA9" w14:textId="421E048F" w:rsidR="002279AB" w:rsidRPr="002E53CC" w:rsidRDefault="002279AB" w:rsidP="002E53CC">
      <w:pPr>
        <w:spacing w:after="106"/>
        <w:ind w:firstLine="720"/>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pPr>
      <w:r>
        <w:rPr>
          <w:sz w:val="20"/>
        </w:rPr>
        <w:t xml:space="preserve">   </w:t>
      </w:r>
      <w:r w:rsidRPr="002E53CC">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Etapes de la VAE</w:t>
      </w:r>
    </w:p>
    <w:tbl>
      <w:tblPr>
        <w:tblStyle w:val="TableGrid0"/>
        <w:tblW w:w="10446" w:type="dxa"/>
        <w:tblInd w:w="13" w:type="dxa"/>
        <w:tblCellMar>
          <w:top w:w="5" w:type="dxa"/>
          <w:left w:w="80" w:type="dxa"/>
          <w:bottom w:w="39" w:type="dxa"/>
          <w:right w:w="73" w:type="dxa"/>
        </w:tblCellMar>
        <w:tblLook w:val="04A0" w:firstRow="1" w:lastRow="0" w:firstColumn="1" w:lastColumn="0" w:noHBand="0" w:noVBand="1"/>
      </w:tblPr>
      <w:tblGrid>
        <w:gridCol w:w="3096"/>
        <w:gridCol w:w="7350"/>
      </w:tblGrid>
      <w:tr w:rsidR="002279AB" w14:paraId="7596EE66" w14:textId="77777777" w:rsidTr="0009307A">
        <w:trPr>
          <w:trHeight w:val="706"/>
        </w:trPr>
        <w:tc>
          <w:tcPr>
            <w:tcW w:w="3096" w:type="dxa"/>
            <w:tcBorders>
              <w:top w:val="single" w:sz="8" w:space="0" w:color="000000"/>
              <w:left w:val="single" w:sz="8" w:space="0" w:color="000000"/>
              <w:bottom w:val="single" w:sz="8" w:space="0" w:color="000000"/>
              <w:right w:val="single" w:sz="8" w:space="0" w:color="000000"/>
            </w:tcBorders>
            <w:vAlign w:val="center"/>
          </w:tcPr>
          <w:p w14:paraId="25B77F93" w14:textId="77777777" w:rsidR="002279AB" w:rsidRDefault="002279AB" w:rsidP="0009307A">
            <w:pPr>
              <w:spacing w:line="259" w:lineRule="auto"/>
              <w:ind w:right="7"/>
              <w:jc w:val="center"/>
            </w:pPr>
            <w:r w:rsidRPr="002E53CC">
              <w:rPr>
                <w:rFonts w:ascii="Arial" w:hAnsi="Arial" w:cs="Arial"/>
                <w:color w:val="C45911" w:themeColor="accent2" w:themeShade="BF"/>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S’informer</w:t>
            </w:r>
          </w:p>
        </w:tc>
        <w:tc>
          <w:tcPr>
            <w:tcW w:w="7350" w:type="dxa"/>
            <w:tcBorders>
              <w:top w:val="single" w:sz="8" w:space="0" w:color="000000"/>
              <w:left w:val="single" w:sz="8" w:space="0" w:color="000000"/>
              <w:bottom w:val="single" w:sz="8" w:space="0" w:color="000000"/>
              <w:right w:val="single" w:sz="8" w:space="0" w:color="000000"/>
            </w:tcBorders>
          </w:tcPr>
          <w:p w14:paraId="0BA5E034" w14:textId="77777777" w:rsidR="002279AB" w:rsidRPr="00011B5A" w:rsidRDefault="002279AB" w:rsidP="0009307A">
            <w:pPr>
              <w:rPr>
                <w:rFonts w:asciiTheme="minorHAnsi" w:hAnsiTheme="minorHAnsi" w:cstheme="minorHAnsi"/>
                <w:sz w:val="18"/>
                <w:szCs w:val="18"/>
              </w:rPr>
            </w:pPr>
            <w:r w:rsidRPr="00011B5A">
              <w:rPr>
                <w:rFonts w:asciiTheme="minorHAnsi" w:hAnsiTheme="minorHAnsi" w:cstheme="minorHAnsi"/>
                <w:sz w:val="18"/>
                <w:szCs w:val="18"/>
              </w:rPr>
              <w:t>S’informer pour vérifier que la VAE est la bonne solution pour réaliser son projet professionnel, définir la certification correspondant à l’expérience acquise et identifier l’organisme certificateur qui la délivre.</w:t>
            </w:r>
          </w:p>
        </w:tc>
      </w:tr>
      <w:tr w:rsidR="002279AB" w14:paraId="0CBA87D3" w14:textId="77777777" w:rsidTr="0009307A">
        <w:trPr>
          <w:trHeight w:val="3172"/>
        </w:trPr>
        <w:tc>
          <w:tcPr>
            <w:tcW w:w="3096" w:type="dxa"/>
            <w:tcBorders>
              <w:top w:val="single" w:sz="8" w:space="0" w:color="000000"/>
              <w:left w:val="single" w:sz="8" w:space="0" w:color="000000"/>
              <w:bottom w:val="single" w:sz="8" w:space="0" w:color="000000"/>
              <w:right w:val="single" w:sz="8" w:space="0" w:color="000000"/>
            </w:tcBorders>
            <w:vAlign w:val="center"/>
          </w:tcPr>
          <w:p w14:paraId="3A44B225" w14:textId="77777777" w:rsidR="002279AB" w:rsidRDefault="002279AB" w:rsidP="0009307A">
            <w:pPr>
              <w:spacing w:after="240" w:line="259" w:lineRule="auto"/>
              <w:ind w:right="7"/>
              <w:jc w:val="center"/>
            </w:pPr>
            <w:r w:rsidRPr="002E53CC">
              <w:rPr>
                <w:rFonts w:ascii="Arial" w:hAnsi="Arial" w:cs="Arial"/>
                <w:color w:val="C45911" w:themeColor="accent2" w:themeShade="BF"/>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Candidater</w:t>
            </w:r>
          </w:p>
        </w:tc>
        <w:tc>
          <w:tcPr>
            <w:tcW w:w="7350" w:type="dxa"/>
            <w:tcBorders>
              <w:top w:val="single" w:sz="8" w:space="0" w:color="000000"/>
              <w:left w:val="single" w:sz="8" w:space="0" w:color="000000"/>
              <w:bottom w:val="single" w:sz="8" w:space="0" w:color="000000"/>
              <w:right w:val="single" w:sz="8" w:space="0" w:color="000000"/>
            </w:tcBorders>
          </w:tcPr>
          <w:p w14:paraId="78730F47" w14:textId="70787EAA"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Compléter et déposer le dossier du LIVRET 1-RECEVABILITE, qui doit comprendre le formulaire officiel (CERFA) complété ainsi que les documents justificatifs des expériences acquises, des formations suivies et des certifications professionnelles obtenues. Le formulaire CERFA de demande de recevabilité est à télécharger sur les sites www.vae.gouv.fr, www.service-public.fr, www.travail- emploi.gouv.fr, sur le site de l’organisme qui délivre la certification visée ou à retirer auprès de celui-ci.</w:t>
            </w:r>
          </w:p>
          <w:p w14:paraId="711E0ED3" w14:textId="5446438F" w:rsidR="002279AB" w:rsidRPr="00011B5A" w:rsidRDefault="002279AB" w:rsidP="0009307A">
            <w:pPr>
              <w:spacing w:line="236" w:lineRule="auto"/>
              <w:rPr>
                <w:rFonts w:asciiTheme="minorHAnsi" w:hAnsiTheme="minorHAnsi" w:cstheme="minorHAnsi"/>
                <w:sz w:val="18"/>
                <w:szCs w:val="18"/>
              </w:rPr>
            </w:pPr>
            <w:r w:rsidRPr="00011B5A">
              <w:rPr>
                <w:rFonts w:asciiTheme="minorHAnsi" w:hAnsiTheme="minorHAnsi" w:cstheme="minorHAnsi"/>
                <w:sz w:val="18"/>
                <w:szCs w:val="18"/>
              </w:rPr>
              <w:t>À noter : Chaque candidat ne peut déposer, au cours de la même année civile, qu’une seule demande par certification, et jusqu’à trois demandes pour des certifications différentes. Après examen du dossier, l’organisme certificateur se prononce, sous deux mois, sur la recevabilité ou la non recevabilité de la demande du candidat à la VAE, au regard des conditions d’éligibilité définies par la loi (inscription de la certification visée au RNCP durée de l’activité exercée en rapport avec le contenu de la certification) et du référentiel d’activités de la certification visée.</w:t>
            </w:r>
          </w:p>
          <w:p w14:paraId="292BB48F" w14:textId="77777777" w:rsidR="002279AB" w:rsidRPr="005F1DDD" w:rsidRDefault="002279AB" w:rsidP="0009307A">
            <w:pPr>
              <w:spacing w:line="259" w:lineRule="auto"/>
              <w:rPr>
                <w:rFonts w:asciiTheme="minorHAnsi" w:hAnsiTheme="minorHAnsi" w:cstheme="minorHAnsi"/>
                <w:sz w:val="18"/>
                <w:szCs w:val="18"/>
              </w:rPr>
            </w:pPr>
            <w:r w:rsidRPr="00011B5A">
              <w:rPr>
                <w:rFonts w:asciiTheme="minorHAnsi" w:hAnsiTheme="minorHAnsi" w:cstheme="minorHAnsi"/>
                <w:sz w:val="18"/>
                <w:szCs w:val="18"/>
              </w:rPr>
              <w:t>L’absence de réponse au terme des deux mois vaut acceptation sauf dérogation prévue par décret pour certaines certifications.</w:t>
            </w:r>
          </w:p>
        </w:tc>
      </w:tr>
      <w:tr w:rsidR="002279AB" w14:paraId="4C70054B" w14:textId="77777777" w:rsidTr="0009307A">
        <w:trPr>
          <w:trHeight w:val="936"/>
        </w:trPr>
        <w:tc>
          <w:tcPr>
            <w:tcW w:w="3096" w:type="dxa"/>
            <w:tcBorders>
              <w:top w:val="single" w:sz="8" w:space="0" w:color="000000"/>
              <w:left w:val="single" w:sz="8" w:space="0" w:color="000000"/>
              <w:bottom w:val="single" w:sz="8" w:space="0" w:color="000000"/>
              <w:right w:val="single" w:sz="8" w:space="0" w:color="000000"/>
            </w:tcBorders>
            <w:vAlign w:val="center"/>
          </w:tcPr>
          <w:p w14:paraId="6AF97421" w14:textId="77777777" w:rsidR="002279AB" w:rsidRDefault="002279AB" w:rsidP="0009307A">
            <w:pPr>
              <w:spacing w:line="259" w:lineRule="auto"/>
              <w:ind w:right="7"/>
              <w:jc w:val="center"/>
            </w:pPr>
            <w:r w:rsidRPr="002E53CC">
              <w:rPr>
                <w:rFonts w:ascii="Arial" w:hAnsi="Arial" w:cs="Arial"/>
                <w:color w:val="C45911" w:themeColor="accent2" w:themeShade="BF"/>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Rédiger son dossier de validation</w:t>
            </w:r>
          </w:p>
        </w:tc>
        <w:tc>
          <w:tcPr>
            <w:tcW w:w="7350" w:type="dxa"/>
            <w:tcBorders>
              <w:top w:val="single" w:sz="8" w:space="0" w:color="000000"/>
              <w:left w:val="single" w:sz="8" w:space="0" w:color="000000"/>
              <w:bottom w:val="single" w:sz="8" w:space="0" w:color="000000"/>
              <w:right w:val="single" w:sz="8" w:space="0" w:color="000000"/>
            </w:tcBorders>
          </w:tcPr>
          <w:p w14:paraId="7EE904F4" w14:textId="78AC78FD" w:rsidR="002279AB" w:rsidRDefault="002279AB" w:rsidP="0009307A">
            <w:pPr>
              <w:spacing w:line="236" w:lineRule="auto"/>
              <w:ind w:right="35"/>
            </w:pPr>
            <w:r w:rsidRPr="00011B5A">
              <w:rPr>
                <w:rFonts w:asciiTheme="minorHAnsi" w:hAnsiTheme="minorHAnsi" w:cstheme="minorHAnsi"/>
                <w:sz w:val="18"/>
                <w:szCs w:val="18"/>
              </w:rPr>
              <w:t>Si la candidature est acceptée, vient l’étape déterminante de la préparation du dossier de validation du LIVRET 2. Il s’agit ici pour le candidat de décrire ses activités et de montrer, au travers de sa pratique, que les compétences mobilisées sont en rapport avec le référentiel d’activités de la certification visée.</w:t>
            </w:r>
          </w:p>
        </w:tc>
      </w:tr>
      <w:tr w:rsidR="002279AB" w14:paraId="3074CCCB" w14:textId="77777777" w:rsidTr="0009307A">
        <w:trPr>
          <w:trHeight w:val="2930"/>
        </w:trPr>
        <w:tc>
          <w:tcPr>
            <w:tcW w:w="3096" w:type="dxa"/>
            <w:tcBorders>
              <w:top w:val="single" w:sz="8" w:space="0" w:color="000000"/>
              <w:left w:val="single" w:sz="8" w:space="0" w:color="000000"/>
              <w:bottom w:val="single" w:sz="8" w:space="0" w:color="000000"/>
              <w:right w:val="single" w:sz="8" w:space="0" w:color="000000"/>
            </w:tcBorders>
            <w:vAlign w:val="center"/>
          </w:tcPr>
          <w:p w14:paraId="0087E372" w14:textId="77777777" w:rsidR="002279AB" w:rsidRDefault="002279AB" w:rsidP="0009307A">
            <w:pPr>
              <w:spacing w:after="240" w:line="259" w:lineRule="auto"/>
              <w:jc w:val="center"/>
            </w:pPr>
            <w:r w:rsidRPr="002E53CC">
              <w:rPr>
                <w:rFonts w:ascii="Arial" w:hAnsi="Arial" w:cs="Arial"/>
                <w:color w:val="C45911" w:themeColor="accent2" w:themeShade="BF"/>
                <w:sz w:val="28"/>
                <w:szCs w:val="28"/>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Présenter son dossier devant le jury</w:t>
            </w:r>
          </w:p>
        </w:tc>
        <w:tc>
          <w:tcPr>
            <w:tcW w:w="7350" w:type="dxa"/>
            <w:tcBorders>
              <w:top w:val="single" w:sz="8" w:space="0" w:color="000000"/>
              <w:left w:val="single" w:sz="8" w:space="0" w:color="000000"/>
              <w:bottom w:val="single" w:sz="8" w:space="0" w:color="000000"/>
              <w:right w:val="single" w:sz="8" w:space="0" w:color="000000"/>
            </w:tcBorders>
          </w:tcPr>
          <w:p w14:paraId="782D2DAE" w14:textId="6E5B88CB"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Le dossier de validation est soumis à un jury composé de représentants qualifiés de la profession dont relève la certification visée.</w:t>
            </w:r>
          </w:p>
          <w:p w14:paraId="783E5EED" w14:textId="7C71E0F8"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 xml:space="preserve">L’évaluation du jury se fonde sur ce dossier, sur un entretien avec le candidat et selon l’autorité qui délivre la certification, ainsi que sur une mise en situation réelle ou reconstituée. </w:t>
            </w:r>
          </w:p>
          <w:p w14:paraId="0BCC9313" w14:textId="460FC5A3"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Le jury interroge le candidat sur sa pratique professionnelle.</w:t>
            </w:r>
          </w:p>
          <w:p w14:paraId="423305D0" w14:textId="77777777"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A l’issue de l’entretien, il se prononce sur la validation du diplôme, 3 options sont possibles :</w:t>
            </w:r>
          </w:p>
          <w:p w14:paraId="3A72C219" w14:textId="1D824495"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Validation totale</w:t>
            </w:r>
          </w:p>
          <w:p w14:paraId="5F8D0223" w14:textId="29B2690B"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Validation partielle, vous disposez alors de 5 ans pour valider les modules manquants et obtenir le diplôme</w:t>
            </w:r>
          </w:p>
          <w:p w14:paraId="3F97D660" w14:textId="1F42C60C" w:rsidR="002279AB" w:rsidRPr="00011B5A" w:rsidRDefault="002279AB" w:rsidP="0009307A">
            <w:pPr>
              <w:spacing w:line="236" w:lineRule="auto"/>
              <w:ind w:right="35"/>
              <w:rPr>
                <w:rFonts w:asciiTheme="minorHAnsi" w:hAnsiTheme="minorHAnsi" w:cstheme="minorHAnsi"/>
                <w:sz w:val="18"/>
                <w:szCs w:val="18"/>
              </w:rPr>
            </w:pPr>
            <w:r w:rsidRPr="00011B5A">
              <w:rPr>
                <w:rFonts w:asciiTheme="minorHAnsi" w:hAnsiTheme="minorHAnsi" w:cstheme="minorHAnsi"/>
                <w:sz w:val="18"/>
                <w:szCs w:val="18"/>
              </w:rPr>
              <w:t>Refus de validation</w:t>
            </w:r>
          </w:p>
          <w:p w14:paraId="3F07FCAA" w14:textId="77777777" w:rsidR="002279AB" w:rsidRDefault="002279AB" w:rsidP="0009307A">
            <w:pPr>
              <w:spacing w:line="236" w:lineRule="auto"/>
              <w:ind w:right="35"/>
            </w:pPr>
            <w:r w:rsidRPr="00011B5A">
              <w:rPr>
                <w:rFonts w:asciiTheme="minorHAnsi" w:hAnsiTheme="minorHAnsi" w:cstheme="minorHAnsi"/>
                <w:sz w:val="18"/>
                <w:szCs w:val="18"/>
              </w:rPr>
              <w:t>Quel que soit le diplôme, le jury vérifie si l’expérience acquise correspond aux connaissances, aptitudes et compétences exigées par les référentiels de la certification visée. La décision du jury est notifiée par l’organisme certificateur.</w:t>
            </w:r>
          </w:p>
        </w:tc>
      </w:tr>
    </w:tbl>
    <w:p w14:paraId="0BE142B8" w14:textId="54ED6567" w:rsidR="002279AB" w:rsidRDefault="002279AB" w:rsidP="002279AB">
      <w:pPr>
        <w:spacing w:after="106"/>
        <w:ind w:firstLine="720"/>
        <w:rPr>
          <w:rFonts w:ascii="Arial" w:eastAsia="Arial" w:hAnsi="Arial" w:cs="Arial"/>
          <w:color w:val="538135" w:themeColor="accent6" w:themeShade="BF"/>
          <w:sz w:val="32"/>
          <w:szCs w:val="32"/>
          <w14:shadow w14:blurRad="60007" w14:dist="310007" w14:dir="7680000" w14:sx="100000" w14:sy="30000" w14:kx="1300200" w14:ky="0" w14:algn="ctr">
            <w14:schemeClr w14:val="accent6">
              <w14:alpha w14:val="68000"/>
              <w14:lumMod w14:val="50000"/>
            </w14:schemeClr>
          </w14:shadow>
        </w:rPr>
      </w:pPr>
      <w:r>
        <w:rPr>
          <w:rFonts w:ascii="Arial" w:eastAsia="Arial" w:hAnsi="Arial" w:cs="Arial"/>
          <w:noProof/>
          <w:color w:val="7F7F7F" w:themeColor="text1" w:themeTint="80"/>
          <w:sz w:val="32"/>
          <w:szCs w:val="32"/>
        </w:rPr>
        <w:drawing>
          <wp:anchor distT="0" distB="0" distL="114300" distR="114300" simplePos="0" relativeHeight="251713536" behindDoc="0" locked="0" layoutInCell="1" allowOverlap="1" wp14:anchorId="3BF177F0" wp14:editId="786436E4">
            <wp:simplePos x="0" y="0"/>
            <wp:positionH relativeFrom="column">
              <wp:posOffset>-88900</wp:posOffset>
            </wp:positionH>
            <wp:positionV relativeFrom="paragraph">
              <wp:posOffset>106045</wp:posOffset>
            </wp:positionV>
            <wp:extent cx="480060" cy="480060"/>
            <wp:effectExtent l="0" t="0" r="0" b="0"/>
            <wp:wrapNone/>
            <wp:docPr id="74" name="Graphique 74" descr="Homme et 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Homme et femme"/>
                    <pic:cNvPicPr/>
                  </pic:nvPicPr>
                  <pic:blipFill>
                    <a:blip r:embed="rId52">
                      <a:duotone>
                        <a:schemeClr val="accent2">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480060" cy="480060"/>
                    </a:xfrm>
                    <a:prstGeom prst="rect">
                      <a:avLst/>
                    </a:prstGeom>
                  </pic:spPr>
                </pic:pic>
              </a:graphicData>
            </a:graphic>
            <wp14:sizeRelH relativeFrom="margin">
              <wp14:pctWidth>0</wp14:pctWidth>
            </wp14:sizeRelH>
            <wp14:sizeRelV relativeFrom="margin">
              <wp14:pctHeight>0</wp14:pctHeight>
            </wp14:sizeRelV>
          </wp:anchor>
        </w:drawing>
      </w:r>
    </w:p>
    <w:p w14:paraId="5BC93E72" w14:textId="7631B366" w:rsidR="002279AB" w:rsidRPr="002E53CC" w:rsidRDefault="002279AB" w:rsidP="002279AB">
      <w:pPr>
        <w:spacing w:after="106"/>
        <w:ind w:firstLine="720"/>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pPr>
      <w:r w:rsidRPr="002E53CC">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L’accompagnement en VAE</w:t>
      </w:r>
    </w:p>
    <w:p w14:paraId="526D7EB1" w14:textId="7B770190" w:rsidR="002279AB" w:rsidRPr="007936C3" w:rsidRDefault="002279AB" w:rsidP="002279AB">
      <w:pPr>
        <w:ind w:firstLine="720"/>
        <w:rPr>
          <w:rFonts w:asciiTheme="minorHAnsi" w:hAnsiTheme="minorHAnsi" w:cstheme="minorHAnsi"/>
        </w:rPr>
      </w:pPr>
      <w:r w:rsidRPr="007936C3">
        <w:rPr>
          <w:rFonts w:asciiTheme="minorHAnsi" w:hAnsiTheme="minorHAnsi" w:cstheme="minorHAnsi"/>
        </w:rPr>
        <w:t xml:space="preserve">L’accompagnement d’une durée de 24 heures </w:t>
      </w:r>
      <w:r>
        <w:rPr>
          <w:rFonts w:asciiTheme="minorHAnsi" w:hAnsiTheme="minorHAnsi" w:cstheme="minorHAnsi"/>
        </w:rPr>
        <w:t xml:space="preserve">maximum </w:t>
      </w:r>
      <w:r w:rsidRPr="007936C3">
        <w:rPr>
          <w:rFonts w:asciiTheme="minorHAnsi" w:hAnsiTheme="minorHAnsi" w:cstheme="minorHAnsi"/>
        </w:rPr>
        <w:t>consiste à apporter une aide méthodologique pour constituer le dossier du « Livret 2-VALIDATION » et une préparation de l’entretien avec le jury.</w:t>
      </w:r>
    </w:p>
    <w:p w14:paraId="4DA23FFD" w14:textId="0FC6A0A5" w:rsidR="002279AB" w:rsidRDefault="002279AB" w:rsidP="002279AB">
      <w:pPr>
        <w:spacing w:after="232"/>
        <w:ind w:left="-5"/>
        <w:rPr>
          <w:rFonts w:asciiTheme="minorHAnsi" w:hAnsiTheme="minorHAnsi" w:cstheme="minorHAnsi"/>
        </w:rPr>
      </w:pPr>
      <w:r>
        <w:rPr>
          <w:rFonts w:ascii="Arial" w:eastAsia="Arial" w:hAnsi="Arial" w:cs="Arial"/>
          <w:noProof/>
          <w:color w:val="538135" w:themeColor="accent6" w:themeShade="BF"/>
          <w:sz w:val="32"/>
          <w:szCs w:val="32"/>
        </w:rPr>
        <w:drawing>
          <wp:anchor distT="0" distB="0" distL="114300" distR="114300" simplePos="0" relativeHeight="251719680" behindDoc="0" locked="0" layoutInCell="1" allowOverlap="1" wp14:anchorId="56F114DB" wp14:editId="6FE168BD">
            <wp:simplePos x="0" y="0"/>
            <wp:positionH relativeFrom="column">
              <wp:posOffset>-137160</wp:posOffset>
            </wp:positionH>
            <wp:positionV relativeFrom="paragraph">
              <wp:posOffset>1017905</wp:posOffset>
            </wp:positionV>
            <wp:extent cx="586740" cy="586740"/>
            <wp:effectExtent l="0" t="0" r="0" b="0"/>
            <wp:wrapNone/>
            <wp:docPr id="75" name="Graphique 75" descr="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Réseau"/>
                    <pic:cNvPicPr/>
                  </pic:nvPicPr>
                  <pic:blipFill>
                    <a:blip r:embed="rId54">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86740" cy="586740"/>
                    </a:xfrm>
                    <a:prstGeom prst="rect">
                      <a:avLst/>
                    </a:prstGeom>
                  </pic:spPr>
                </pic:pic>
              </a:graphicData>
            </a:graphic>
            <wp14:sizeRelH relativeFrom="margin">
              <wp14:pctWidth>0</wp14:pctWidth>
            </wp14:sizeRelH>
          </wp:anchor>
        </w:drawing>
      </w:r>
      <w:r w:rsidRPr="007936C3">
        <w:rPr>
          <w:rFonts w:asciiTheme="minorHAnsi" w:hAnsiTheme="minorHAnsi" w:cstheme="minorHAnsi"/>
        </w:rPr>
        <w:t>Des financements sont possibles en fonction du statut. Cet accompagnement aide les candidats à repérer et à décrire les activités exercées, à mettre en relation leurs compétences avec celles exigées par la certification et à prendre connaissance des modalités d’évaluation (déroulement du jury VAE). De manière générale, la prestation d’accompagnement débute à l’issue de la recevabilité administrative du dossier et prend fin dès la première présentation du candidat devant le jury.</w:t>
      </w:r>
    </w:p>
    <w:p w14:paraId="67380934" w14:textId="77777777" w:rsidR="00057668" w:rsidRDefault="00057668" w:rsidP="002279AB">
      <w:pPr>
        <w:spacing w:after="232"/>
        <w:ind w:left="-5"/>
        <w:rPr>
          <w:rFonts w:asciiTheme="minorHAnsi" w:hAnsiTheme="minorHAnsi" w:cstheme="minorHAnsi"/>
        </w:rPr>
      </w:pPr>
    </w:p>
    <w:p w14:paraId="647DB821" w14:textId="71F265F7" w:rsidR="002279AB" w:rsidRPr="00204BD8" w:rsidRDefault="002279AB" w:rsidP="002E53CC">
      <w:pPr>
        <w:spacing w:after="106"/>
        <w:ind w:firstLine="720"/>
        <w:rPr>
          <w:rFonts w:ascii="Arial" w:eastAsia="Arial" w:hAnsi="Arial" w:cs="Arial"/>
          <w:color w:val="538135" w:themeColor="accent6" w:themeShade="BF"/>
          <w:sz w:val="32"/>
          <w:szCs w:val="32"/>
          <w14:shadow w14:blurRad="60007" w14:dist="310007" w14:dir="7680000" w14:sx="100000" w14:sy="30000" w14:kx="1300200" w14:ky="0" w14:algn="ctr">
            <w14:schemeClr w14:val="accent6">
              <w14:alpha w14:val="68000"/>
              <w14:lumMod w14:val="50000"/>
            </w14:schemeClr>
          </w14:shadow>
        </w:rPr>
      </w:pPr>
      <w:r w:rsidRPr="00204BD8">
        <w:rPr>
          <w:rFonts w:ascii="Arial" w:eastAsia="Arial" w:hAnsi="Arial" w:cs="Arial"/>
          <w:color w:val="538135" w:themeColor="accent6" w:themeShade="BF"/>
          <w:sz w:val="32"/>
          <w:szCs w:val="32"/>
          <w14:shadow w14:blurRad="60007" w14:dist="310007" w14:dir="7680000" w14:sx="100000" w14:sy="30000" w14:kx="1300200" w14:ky="0" w14:algn="ctr">
            <w14:schemeClr w14:val="accent6">
              <w14:alpha w14:val="68000"/>
              <w14:lumMod w14:val="50000"/>
            </w14:schemeClr>
          </w14:shadow>
        </w:rPr>
        <w:t xml:space="preserve">  </w:t>
      </w:r>
      <w:r w:rsidRPr="002E53CC">
        <w:rPr>
          <w:rFonts w:ascii="Arial" w:eastAsia="Arial" w:hAnsi="Arial" w:cs="Arial"/>
          <w:color w:val="C45911" w:themeColor="accent2" w:themeShade="BF"/>
          <w:sz w:val="32"/>
          <w:szCs w:val="32"/>
          <w14:shadow w14:blurRad="60007" w14:dist="310007" w14:dir="7680000" w14:sx="100000" w14:sy="30000" w14:kx="1300200" w14:ky="0" w14:algn="ctr">
            <w14:schemeClr w14:val="accent6">
              <w14:alpha w14:val="68000"/>
              <w14:lumMod w14:val="50000"/>
            </w14:schemeClr>
          </w14:shadow>
        </w:rPr>
        <w:t>Les passerelles</w:t>
      </w:r>
    </w:p>
    <w:p w14:paraId="21597736" w14:textId="5092489C" w:rsidR="00A348F5" w:rsidRPr="002A02E1" w:rsidRDefault="002279AB" w:rsidP="002A02E1">
      <w:pPr>
        <w:spacing w:after="106" w:line="259" w:lineRule="auto"/>
        <w:ind w:left="593"/>
        <w:rPr>
          <w:rFonts w:asciiTheme="minorHAnsi" w:hAnsiTheme="minorHAnsi" w:cstheme="minorHAnsi"/>
        </w:rPr>
      </w:pPr>
      <w:r w:rsidRPr="00532161">
        <w:rPr>
          <w:rFonts w:asciiTheme="minorHAnsi" w:hAnsiTheme="minorHAnsi" w:cstheme="minorHAnsi"/>
        </w:rPr>
        <w:t xml:space="preserve">Les </w:t>
      </w:r>
      <w:r>
        <w:rPr>
          <w:rFonts w:asciiTheme="minorHAnsi" w:hAnsiTheme="minorHAnsi" w:cstheme="minorHAnsi"/>
        </w:rPr>
        <w:t>passerelles possibles après obtention de votre VAE, vous serons présentées lors de l’entretien préalable.</w:t>
      </w:r>
      <w:r w:rsidRPr="006D55EA">
        <w:rPr>
          <w:rFonts w:ascii="Arial" w:eastAsia="Arial" w:hAnsi="Arial" w:cs="Arial"/>
          <w:color w:val="7F7F7F" w:themeColor="text1" w:themeTint="80"/>
          <w:sz w:val="32"/>
          <w:szCs w:val="32"/>
          <w14:shadow w14:blurRad="60007" w14:dist="310007" w14:dir="7680000" w14:sx="100000" w14:sy="30000" w14:kx="1300200" w14:ky="0" w14:algn="ctr">
            <w14:srgbClr w14:val="000000">
              <w14:alpha w14:val="68000"/>
            </w14:srgbClr>
          </w14:shadow>
        </w:rPr>
        <w:t xml:space="preserve"> </w:t>
      </w:r>
      <w:r>
        <w:rPr>
          <w:rFonts w:ascii="Arial" w:eastAsia="Arial" w:hAnsi="Arial" w:cs="Arial"/>
          <w:color w:val="7F7F7F" w:themeColor="text1" w:themeTint="80"/>
          <w:sz w:val="32"/>
          <w:szCs w:val="32"/>
          <w14:shadow w14:blurRad="60007" w14:dist="310007" w14:dir="7680000" w14:sx="100000" w14:sy="30000" w14:kx="1300200" w14:ky="0" w14:algn="ctr">
            <w14:srgbClr w14:val="000000">
              <w14:alpha w14:val="68000"/>
            </w14:srgbClr>
          </w14:shadow>
        </w:rPr>
        <w:tab/>
        <w:t xml:space="preserve">  </w:t>
      </w:r>
    </w:p>
    <w:bookmarkStart w:id="15" w:name="_Toc138781218"/>
    <w:p w14:paraId="1D0E1EBB" w14:textId="2C0A5FE1" w:rsidR="00BB435C" w:rsidRDefault="00057668" w:rsidP="004B55B8">
      <w:pPr>
        <w:pStyle w:val="Titre2"/>
      </w:pPr>
      <w:r w:rsidRPr="00605A14">
        <w:rPr>
          <w:rFonts w:ascii="Century Gothic" w:hAnsi="Century Gothic"/>
          <w:noProof/>
          <w:color w:val="F85034"/>
          <w:sz w:val="32"/>
          <w:szCs w:val="32"/>
        </w:rPr>
        <mc:AlternateContent>
          <mc:Choice Requires="wps">
            <w:drawing>
              <wp:anchor distT="0" distB="0" distL="114300" distR="114300" simplePos="0" relativeHeight="251672576" behindDoc="0" locked="0" layoutInCell="1" allowOverlap="1" wp14:anchorId="5A850DDC" wp14:editId="0F094A97">
                <wp:simplePos x="0" y="0"/>
                <wp:positionH relativeFrom="column">
                  <wp:posOffset>-1882140</wp:posOffset>
                </wp:positionH>
                <wp:positionV relativeFrom="page">
                  <wp:posOffset>914400</wp:posOffset>
                </wp:positionV>
                <wp:extent cx="6560820" cy="688340"/>
                <wp:effectExtent l="0" t="0" r="0" b="0"/>
                <wp:wrapNone/>
                <wp:docPr id="67" name="Rectangle : coins arrondis 67"/>
                <wp:cNvGraphicFramePr/>
                <a:graphic xmlns:a="http://schemas.openxmlformats.org/drawingml/2006/main">
                  <a:graphicData uri="http://schemas.microsoft.com/office/word/2010/wordprocessingShape">
                    <wps:wsp>
                      <wps:cNvSpPr/>
                      <wps:spPr>
                        <a:xfrm>
                          <a:off x="0" y="0"/>
                          <a:ext cx="6560820" cy="688340"/>
                        </a:xfrm>
                        <a:prstGeom prst="roundRect">
                          <a:avLst/>
                        </a:prstGeom>
                        <a:solidFill>
                          <a:srgbClr val="4B1600">
                            <a:alpha val="3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D3144CB">
              <v:roundrect id="Rectangle : coins arrondis 67" style="position:absolute;margin-left:-148.2pt;margin-top:1in;width:516.6pt;height:5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b1600" stroked="f" strokeweight="1pt" arcsize="10923f" w14:anchorId="02C01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">
                <v:fill opacity="21074f"/>
                <v:stroke joinstyle="miter"/>
                <w10:wrap anchory="page"/>
              </v:roundrect>
            </w:pict>
          </mc:Fallback>
        </mc:AlternateContent>
      </w:r>
      <w:bookmarkEnd w:id="15"/>
    </w:p>
    <w:p w14:paraId="7996D235" w14:textId="05364208" w:rsidR="003E66CE" w:rsidRDefault="003E66CE">
      <w:pPr>
        <w:rPr>
          <w:rFonts w:ascii="Century Gothic" w:hAnsi="Century Gothic"/>
          <w:color w:val="F85034"/>
          <w:sz w:val="32"/>
          <w:szCs w:val="32"/>
        </w:rPr>
      </w:pPr>
    </w:p>
    <w:p w14:paraId="3656AEB9" w14:textId="37B5FE65" w:rsidR="00204779" w:rsidRPr="00057668" w:rsidRDefault="00605A14" w:rsidP="00057668">
      <w:pPr>
        <w:rPr>
          <w:rFonts w:ascii="Century Gothic" w:hAnsi="Century Gothic"/>
          <w:color w:val="F85034"/>
          <w:sz w:val="32"/>
          <w:szCs w:val="32"/>
        </w:rPr>
      </w:pPr>
      <w:r w:rsidRPr="00057668">
        <w:rPr>
          <w:rFonts w:ascii="Century Gothic" w:hAnsi="Century Gothic"/>
          <w:color w:val="F85034"/>
          <w:sz w:val="32"/>
          <w:szCs w:val="32"/>
        </w:rPr>
        <w:t xml:space="preserve">INFORMATIONS PRATIQUES </w:t>
      </w:r>
    </w:p>
    <w:p w14:paraId="177F0C83" w14:textId="2EF5B63E" w:rsidR="00605A14" w:rsidRPr="0041144F" w:rsidRDefault="00605A14" w:rsidP="0041144F">
      <w:pPr>
        <w:pStyle w:val="Titre1"/>
        <w:rPr>
          <w:rFonts w:ascii="Century Gothic" w:hAnsi="Century Gothic"/>
          <w:color w:val="F85034"/>
          <w:lang w:eastAsia="fr-FR"/>
        </w:rPr>
      </w:pPr>
    </w:p>
    <w:p w14:paraId="776FCF2B" w14:textId="5AAFF9AE" w:rsidR="00605A14" w:rsidRPr="0041144F" w:rsidRDefault="00605A14" w:rsidP="0041144F">
      <w:pPr>
        <w:pStyle w:val="Titre1"/>
        <w:rPr>
          <w:rFonts w:ascii="Century Gothic" w:hAnsi="Century Gothic"/>
          <w:color w:val="F85034"/>
          <w:lang w:eastAsia="fr-FR"/>
        </w:rPr>
      </w:pPr>
    </w:p>
    <w:p w14:paraId="179F120A" w14:textId="6A799FB5" w:rsidR="00605A14" w:rsidRDefault="00605A14" w:rsidP="00605A14"/>
    <w:p w14:paraId="56F0D192" w14:textId="6FA4C0AD" w:rsidR="0041144F" w:rsidRDefault="0041144F" w:rsidP="00605A14"/>
    <w:p w14:paraId="1E80A99B" w14:textId="48F7636B" w:rsidR="0041144F" w:rsidRDefault="0041144F" w:rsidP="00605A14"/>
    <w:p w14:paraId="55ADDDFB" w14:textId="0A29C56C" w:rsidR="0041144F" w:rsidRDefault="0041144F" w:rsidP="00605A14"/>
    <w:p w14:paraId="7F876E89" w14:textId="09A887B7" w:rsidR="0041144F" w:rsidRDefault="0041144F" w:rsidP="00605A14"/>
    <w:p w14:paraId="216B3A65" w14:textId="29ABF009" w:rsidR="0041144F" w:rsidRDefault="0041144F" w:rsidP="00605A14"/>
    <w:p w14:paraId="44245DB7" w14:textId="422C0428" w:rsidR="0041144F" w:rsidRDefault="0041144F" w:rsidP="00605A14"/>
    <w:p w14:paraId="2DA841BB" w14:textId="2AEE7C8D" w:rsidR="0041144F" w:rsidRDefault="0041144F" w:rsidP="00605A14"/>
    <w:p w14:paraId="1A2CE9FE" w14:textId="481974AA" w:rsidR="0041144F" w:rsidRDefault="0041144F" w:rsidP="00605A14"/>
    <w:p w14:paraId="139D6ADD" w14:textId="1919503E" w:rsidR="0041144F" w:rsidRDefault="0041144F" w:rsidP="00605A14"/>
    <w:p w14:paraId="7B281796" w14:textId="4C1DD71E" w:rsidR="0041144F" w:rsidRDefault="0041144F" w:rsidP="00605A14"/>
    <w:p w14:paraId="2FD27D08" w14:textId="39135B4C" w:rsidR="0041144F" w:rsidRDefault="0041144F" w:rsidP="00605A14"/>
    <w:p w14:paraId="36A23FB6" w14:textId="0972FF70" w:rsidR="0041144F" w:rsidRDefault="0041144F" w:rsidP="00605A14"/>
    <w:p w14:paraId="1BBE28C2" w14:textId="692E4F60" w:rsidR="0041144F" w:rsidRDefault="0041144F" w:rsidP="00605A14"/>
    <w:p w14:paraId="30A7F8DB" w14:textId="3702C160" w:rsidR="0041144F" w:rsidRDefault="0041144F" w:rsidP="00605A14"/>
    <w:p w14:paraId="7FC15537" w14:textId="36EF1AEA" w:rsidR="0041144F" w:rsidRDefault="0041144F" w:rsidP="00605A14"/>
    <w:p w14:paraId="0DE84745" w14:textId="2302E7C0" w:rsidR="0041144F" w:rsidRDefault="0041144F" w:rsidP="00605A14"/>
    <w:p w14:paraId="418187BE" w14:textId="21415972" w:rsidR="0041144F" w:rsidRDefault="0041144F" w:rsidP="00605A14"/>
    <w:p w14:paraId="63112096" w14:textId="231C00D9" w:rsidR="0041144F" w:rsidRDefault="0041144F" w:rsidP="00605A14"/>
    <w:p w14:paraId="04593CF5" w14:textId="6E84385A" w:rsidR="0041144F" w:rsidRDefault="0041144F" w:rsidP="00605A14"/>
    <w:p w14:paraId="6172BB1F" w14:textId="098179CB" w:rsidR="0041144F" w:rsidRDefault="0041144F" w:rsidP="00605A14"/>
    <w:p w14:paraId="472A18F1" w14:textId="350BB83B" w:rsidR="0041144F" w:rsidRDefault="0041144F" w:rsidP="00605A14"/>
    <w:p w14:paraId="1DA791BE" w14:textId="408EE57D" w:rsidR="0041144F" w:rsidRDefault="0041144F" w:rsidP="00605A14"/>
    <w:p w14:paraId="4506C07B" w14:textId="2F1300E2" w:rsidR="0041144F" w:rsidRDefault="0041144F" w:rsidP="00605A14"/>
    <w:p w14:paraId="07159B8C" w14:textId="62FCFB3C" w:rsidR="0041144F" w:rsidRDefault="0041144F" w:rsidP="00605A14"/>
    <w:p w14:paraId="1E3F218A" w14:textId="76F65E75" w:rsidR="0041144F" w:rsidRDefault="0041144F" w:rsidP="00605A14"/>
    <w:p w14:paraId="6492989A" w14:textId="66F52D93" w:rsidR="0041144F" w:rsidRDefault="0041144F" w:rsidP="00605A14"/>
    <w:p w14:paraId="66E2543D" w14:textId="13C6A152" w:rsidR="0041144F" w:rsidRDefault="0041144F" w:rsidP="00605A14"/>
    <w:p w14:paraId="4627959D" w14:textId="77A3852B" w:rsidR="0041144F" w:rsidRDefault="0041144F" w:rsidP="00605A14"/>
    <w:p w14:paraId="5738BA5B" w14:textId="36521917" w:rsidR="0041144F" w:rsidRDefault="0041144F" w:rsidP="00605A14"/>
    <w:p w14:paraId="06994DA4" w14:textId="42444E97" w:rsidR="0041144F" w:rsidRDefault="0041144F" w:rsidP="00605A14"/>
    <w:p w14:paraId="5187D1AB" w14:textId="62836CA7" w:rsidR="0041144F" w:rsidRDefault="0041144F" w:rsidP="00605A14"/>
    <w:p w14:paraId="66EC3335" w14:textId="0E7571B7" w:rsidR="0041144F" w:rsidRDefault="0041144F" w:rsidP="00605A14"/>
    <w:p w14:paraId="4A983DD1" w14:textId="4D884794" w:rsidR="0041144F" w:rsidRDefault="0041144F" w:rsidP="00605A14"/>
    <w:p w14:paraId="002ECBA4" w14:textId="1E470203" w:rsidR="0041144F" w:rsidRDefault="0041144F" w:rsidP="00605A14"/>
    <w:p w14:paraId="2524DFBF" w14:textId="12A85C29" w:rsidR="0041144F" w:rsidRDefault="0041144F" w:rsidP="00605A14"/>
    <w:p w14:paraId="5FE44618" w14:textId="5361DF35" w:rsidR="0041144F" w:rsidRDefault="0041144F" w:rsidP="00605A14"/>
    <w:p w14:paraId="6CBCE1F2" w14:textId="2534FE1F" w:rsidR="0041144F" w:rsidRDefault="0041144F" w:rsidP="00605A14"/>
    <w:p w14:paraId="7D05B2D1" w14:textId="5EA9E7AC" w:rsidR="0041144F" w:rsidRDefault="0041144F" w:rsidP="00605A14"/>
    <w:p w14:paraId="3729931E" w14:textId="50FDB360" w:rsidR="0041144F" w:rsidRDefault="0041144F" w:rsidP="00605A14"/>
    <w:p w14:paraId="2FD73CAC" w14:textId="6F3F614E" w:rsidR="0041144F" w:rsidRDefault="0041144F" w:rsidP="00605A14"/>
    <w:p w14:paraId="0908ACE9" w14:textId="63FD5DDF" w:rsidR="00AA6804" w:rsidRDefault="00AA6804" w:rsidP="00605A14"/>
    <w:p w14:paraId="78DCD839" w14:textId="77777777" w:rsidR="00AA6804" w:rsidRDefault="00AA6804" w:rsidP="00AA6804">
      <w:pPr>
        <w:rPr>
          <w:rFonts w:ascii="Century Gothic" w:hAnsi="Century Gothic"/>
          <w:sz w:val="20"/>
          <w:szCs w:val="20"/>
        </w:rPr>
      </w:pPr>
    </w:p>
    <w:p w14:paraId="217CD31D" w14:textId="7B013861" w:rsidR="00AA6804" w:rsidRDefault="00AA6804" w:rsidP="00AA6804">
      <w:pPr>
        <w:rPr>
          <w:rFonts w:ascii="Century Gothic" w:hAnsi="Century Gothic"/>
          <w:color w:val="000000"/>
          <w:sz w:val="20"/>
          <w:szCs w:val="20"/>
        </w:rPr>
      </w:pPr>
      <w:r w:rsidRPr="00AA6804">
        <w:rPr>
          <w:rFonts w:ascii="Century Gothic" w:hAnsi="Century Gothic"/>
          <w:sz w:val="20"/>
          <w:szCs w:val="20"/>
        </w:rPr>
        <w:t xml:space="preserve">La couveuse Interface fait partie de l’Union des Couveuses d’Entreprises, dont le réseau est riche de 20 ans d’expériences sans </w:t>
      </w:r>
      <w:r w:rsidRPr="00AA6804">
        <w:rPr>
          <w:rFonts w:ascii="Century Gothic" w:hAnsi="Century Gothic"/>
          <w:color w:val="000000"/>
          <w:sz w:val="20"/>
          <w:szCs w:val="20"/>
        </w:rPr>
        <w:t>cesse renouvelée dans l’accompagnement au développement des activités entrepreneuriales. L’UCE a contribué à former plus de 50 000 femmes et hommes depuis sa création</w:t>
      </w:r>
      <w:r>
        <w:rPr>
          <w:rFonts w:ascii="Century Gothic" w:hAnsi="Century Gothic"/>
          <w:color w:val="000000"/>
          <w:sz w:val="20"/>
          <w:szCs w:val="20"/>
        </w:rPr>
        <w:t xml:space="preserve">. </w:t>
      </w:r>
    </w:p>
    <w:p w14:paraId="780FC73A" w14:textId="105AFAB4" w:rsidR="00AA6804" w:rsidRDefault="00AA6804" w:rsidP="00AA6804">
      <w:pPr>
        <w:rPr>
          <w:rFonts w:ascii="Century Gothic" w:hAnsi="Century Gothic"/>
          <w:color w:val="000000"/>
          <w:sz w:val="20"/>
          <w:szCs w:val="20"/>
        </w:rPr>
      </w:pPr>
    </w:p>
    <w:p w14:paraId="0D507DF8" w14:textId="28C86D74" w:rsidR="00AA6804" w:rsidRPr="00ED76FD" w:rsidRDefault="00AA6804" w:rsidP="00ED76FD">
      <w:pPr>
        <w:pStyle w:val="Titre2"/>
        <w:rPr>
          <w:rFonts w:ascii="Century Gothic" w:eastAsia="Times New Roman" w:hAnsi="Century Gothic"/>
          <w:color w:val="F85034"/>
          <w:lang w:eastAsia="fr-FR"/>
        </w:rPr>
      </w:pPr>
      <w:bookmarkStart w:id="16" w:name="_Toc138781219"/>
      <w:r w:rsidRPr="00ED76FD">
        <w:rPr>
          <w:rFonts w:ascii="Century Gothic" w:eastAsia="Times New Roman" w:hAnsi="Century Gothic"/>
          <w:color w:val="F85034"/>
          <w:lang w:eastAsia="fr-FR"/>
        </w:rPr>
        <w:t>La couveuse Interface</w:t>
      </w:r>
      <w:bookmarkEnd w:id="16"/>
      <w:r w:rsidRPr="00ED76FD">
        <w:rPr>
          <w:rFonts w:ascii="Century Gothic" w:eastAsia="Times New Roman" w:hAnsi="Century Gothic"/>
          <w:color w:val="F85034"/>
          <w:lang w:eastAsia="fr-FR"/>
        </w:rPr>
        <w:t xml:space="preserve"> </w:t>
      </w:r>
    </w:p>
    <w:p w14:paraId="2C1BC014" w14:textId="3FA476F0" w:rsidR="00AA6804" w:rsidRDefault="00AA6804" w:rsidP="00AA6804">
      <w:pPr>
        <w:rPr>
          <w:rFonts w:ascii="Century Gothic" w:hAnsi="Century Gothic"/>
          <w:sz w:val="20"/>
          <w:szCs w:val="20"/>
        </w:rPr>
      </w:pPr>
    </w:p>
    <w:p w14:paraId="0A440CB0" w14:textId="4BFC8407" w:rsidR="00AA6804" w:rsidRPr="00AA6804" w:rsidRDefault="00AA6804" w:rsidP="00AA6804">
      <w:pPr>
        <w:rPr>
          <w:rFonts w:ascii="Century Gothic" w:hAnsi="Century Gothic"/>
          <w:color w:val="000000"/>
          <w:sz w:val="20"/>
          <w:szCs w:val="20"/>
        </w:rPr>
      </w:pPr>
      <w:r w:rsidRPr="00AA6804">
        <w:rPr>
          <w:rFonts w:ascii="Century Gothic" w:hAnsi="Century Gothic"/>
          <w:color w:val="000000"/>
          <w:sz w:val="20"/>
          <w:szCs w:val="20"/>
        </w:rPr>
        <w:t>L’entrepreneuriat est une matière vivante qui évolue sans cesse et se conçoit en fonction de ses objectifs, ses choix de vie. Il n’y a pas une méthode, un outil, une technique mais une multitude, à chacun de connaitre et acquérir ceux qui lui correspondront.</w:t>
      </w:r>
    </w:p>
    <w:p w14:paraId="6C312C51" w14:textId="42177AAB" w:rsidR="00AA6804" w:rsidRPr="00AA6804" w:rsidRDefault="00AA6804" w:rsidP="00AA6804">
      <w:pPr>
        <w:rPr>
          <w:rFonts w:ascii="Century Gothic" w:hAnsi="Century Gothic"/>
          <w:color w:val="000000"/>
          <w:sz w:val="20"/>
          <w:szCs w:val="20"/>
        </w:rPr>
      </w:pPr>
      <w:r w:rsidRPr="00AA6804">
        <w:rPr>
          <w:rFonts w:ascii="Century Gothic" w:hAnsi="Century Gothic"/>
          <w:color w:val="000000"/>
          <w:sz w:val="20"/>
          <w:szCs w:val="20"/>
        </w:rPr>
        <w:t xml:space="preserve"> </w:t>
      </w:r>
    </w:p>
    <w:p w14:paraId="740C4F2D" w14:textId="4814AEA8" w:rsidR="00AA6804" w:rsidRPr="00AA6804" w:rsidRDefault="00AA6804" w:rsidP="00AA6804">
      <w:pPr>
        <w:rPr>
          <w:rFonts w:ascii="Century Gothic" w:hAnsi="Century Gothic"/>
          <w:color w:val="000000"/>
          <w:sz w:val="20"/>
          <w:szCs w:val="20"/>
        </w:rPr>
      </w:pPr>
      <w:r w:rsidRPr="00AA6804">
        <w:rPr>
          <w:rFonts w:ascii="Century Gothic" w:hAnsi="Century Gothic"/>
          <w:color w:val="000000"/>
          <w:sz w:val="20"/>
          <w:szCs w:val="20"/>
        </w:rPr>
        <w:t xml:space="preserve">Intégrer la couveuse vous permet de vous former régulièrement et à votre rythme sur les savoirs être et savoirs faire entrepreneuriaux. L’entrepreneur H/F, véritable chef d’orchestre de son projet est en mesure de développer ses compétences et savoir s’entourer de savoir-faire complémentaires. </w:t>
      </w:r>
    </w:p>
    <w:p w14:paraId="3CF1098B" w14:textId="0607ED1F" w:rsidR="00AA6804" w:rsidRPr="00AA6804" w:rsidRDefault="00AA6804" w:rsidP="00AA6804">
      <w:pPr>
        <w:rPr>
          <w:rFonts w:ascii="Century Gothic" w:hAnsi="Century Gothic"/>
          <w:color w:val="000000"/>
          <w:sz w:val="20"/>
          <w:szCs w:val="20"/>
        </w:rPr>
      </w:pPr>
    </w:p>
    <w:p w14:paraId="0E636A51" w14:textId="628992D5" w:rsidR="00AA6804" w:rsidRPr="00AA6804" w:rsidRDefault="00AA6804" w:rsidP="00AA6804">
      <w:pPr>
        <w:rPr>
          <w:rFonts w:ascii="Century Gothic" w:hAnsi="Century Gothic"/>
          <w:color w:val="000000"/>
          <w:sz w:val="20"/>
          <w:szCs w:val="20"/>
        </w:rPr>
      </w:pPr>
      <w:r w:rsidRPr="00AA6804">
        <w:rPr>
          <w:rFonts w:ascii="Century Gothic" w:hAnsi="Century Gothic"/>
          <w:color w:val="000000"/>
          <w:sz w:val="20"/>
          <w:szCs w:val="20"/>
        </w:rPr>
        <w:t xml:space="preserve">Notre couveuse s’adresse aux porteurs de projet, entrepreneurs aguerris, intra preneurs, salariés en reconversion, étudiants, développeurs de startup, qui cherchent à acquérir du savoir-faire théorique, sa mise en pratique concrètement dans leur projet entrepreneurial, à échanger entre pairs et s’enrichir des expériences </w:t>
      </w:r>
      <w:proofErr w:type="gramStart"/>
      <w:r w:rsidRPr="00AA6804">
        <w:rPr>
          <w:rFonts w:ascii="Century Gothic" w:hAnsi="Century Gothic"/>
          <w:color w:val="000000"/>
          <w:sz w:val="20"/>
          <w:szCs w:val="20"/>
        </w:rPr>
        <w:t>des autres</w:t>
      </w:r>
      <w:proofErr w:type="gramEnd"/>
      <w:r w:rsidRPr="00AA6804">
        <w:rPr>
          <w:rFonts w:ascii="Century Gothic" w:hAnsi="Century Gothic"/>
          <w:color w:val="000000"/>
          <w:sz w:val="20"/>
          <w:szCs w:val="20"/>
        </w:rPr>
        <w:t>, à connaitre ses limites et les moyens d’y remédier, à se donner du temps pour structurer son idée ou son développement.</w:t>
      </w:r>
    </w:p>
    <w:p w14:paraId="5E5B7E8B" w14:textId="771275AE" w:rsidR="00AA6804" w:rsidRPr="00AA6804" w:rsidRDefault="00AA6804" w:rsidP="00AA6804">
      <w:pPr>
        <w:rPr>
          <w:rFonts w:ascii="Century Gothic" w:hAnsi="Century Gothic"/>
          <w:color w:val="000000"/>
          <w:sz w:val="20"/>
          <w:szCs w:val="20"/>
        </w:rPr>
      </w:pPr>
    </w:p>
    <w:p w14:paraId="1FD8AB6E" w14:textId="55E8AF1D" w:rsidR="00AA6804" w:rsidRDefault="00AA6804" w:rsidP="00ED76FD">
      <w:pPr>
        <w:pStyle w:val="Titre2"/>
        <w:rPr>
          <w:rFonts w:ascii="Century Gothic" w:eastAsia="Times New Roman" w:hAnsi="Century Gothic"/>
          <w:color w:val="F85034"/>
          <w:lang w:eastAsia="fr-FR"/>
        </w:rPr>
      </w:pPr>
      <w:bookmarkStart w:id="17" w:name="_Toc138781220"/>
      <w:r w:rsidRPr="00ED76FD">
        <w:rPr>
          <w:rFonts w:ascii="Century Gothic" w:eastAsia="Times New Roman" w:hAnsi="Century Gothic"/>
          <w:color w:val="F85034"/>
          <w:lang w:eastAsia="fr-FR"/>
        </w:rPr>
        <w:t>Nos formations</w:t>
      </w:r>
      <w:bookmarkEnd w:id="17"/>
      <w:r w:rsidRPr="00ED76FD">
        <w:rPr>
          <w:rFonts w:ascii="Century Gothic" w:eastAsia="Times New Roman" w:hAnsi="Century Gothic"/>
          <w:color w:val="F85034"/>
          <w:lang w:eastAsia="fr-FR"/>
        </w:rPr>
        <w:t> </w:t>
      </w:r>
    </w:p>
    <w:p w14:paraId="5A92DAE1" w14:textId="77777777" w:rsidR="00ED76FD" w:rsidRPr="00ED76FD" w:rsidRDefault="00ED76FD" w:rsidP="00ED76FD"/>
    <w:p w14:paraId="56356164" w14:textId="05F316F6" w:rsidR="00AA6804" w:rsidRPr="00AA6804" w:rsidRDefault="00AA6804" w:rsidP="00AA6804">
      <w:pPr>
        <w:spacing w:before="30"/>
        <w:ind w:left="15" w:right="64" w:firstLine="9"/>
        <w:rPr>
          <w:rFonts w:ascii="Century Gothic" w:hAnsi="Century Gothic"/>
          <w:color w:val="000000"/>
          <w:sz w:val="20"/>
          <w:szCs w:val="20"/>
        </w:rPr>
      </w:pPr>
      <w:r w:rsidRPr="00AA6804">
        <w:rPr>
          <w:rFonts w:ascii="Century Gothic" w:hAnsi="Century Gothic"/>
          <w:color w:val="000000"/>
          <w:sz w:val="20"/>
          <w:szCs w:val="20"/>
        </w:rPr>
        <w:t>Elles sont construites autour d’un parcours entrepreneurial que l’on peut suivre arrêter reprendre ; en présentiel ou à distance nous privilégierons toujours le contact et l’échange.  </w:t>
      </w:r>
    </w:p>
    <w:p w14:paraId="6CF4058A" w14:textId="709F1443" w:rsidR="00741DFD" w:rsidRDefault="00AA6804" w:rsidP="00741DFD">
      <w:pPr>
        <w:spacing w:before="172"/>
        <w:ind w:left="9" w:right="194" w:firstLine="7"/>
        <w:rPr>
          <w:rFonts w:ascii="Century Gothic" w:hAnsi="Century Gothic"/>
          <w:color w:val="000000"/>
          <w:sz w:val="20"/>
          <w:szCs w:val="20"/>
        </w:rPr>
      </w:pPr>
      <w:r w:rsidRPr="00AA6804">
        <w:rPr>
          <w:rFonts w:ascii="Century Gothic" w:hAnsi="Century Gothic"/>
          <w:color w:val="000000"/>
          <w:sz w:val="20"/>
          <w:szCs w:val="20"/>
        </w:rPr>
        <w:t>Quelle que soit l’issue de votre projet entrepreneurial, vous pourrez valoriser les compétences acquises lors de ces formations</w:t>
      </w:r>
      <w:r w:rsidR="00741DFD">
        <w:rPr>
          <w:rFonts w:ascii="Century Gothic" w:hAnsi="Century Gothic"/>
          <w:color w:val="000000"/>
          <w:sz w:val="20"/>
          <w:szCs w:val="20"/>
        </w:rPr>
        <w:t xml:space="preserve"> en validant les blocs de compétences par un passage devant le jury national </w:t>
      </w:r>
      <w:r w:rsidR="00741DFD" w:rsidRPr="00AA6804">
        <w:rPr>
          <w:rFonts w:ascii="Century Gothic" w:hAnsi="Century Gothic"/>
          <w:color w:val="000000"/>
          <w:sz w:val="20"/>
          <w:szCs w:val="20"/>
        </w:rPr>
        <w:t>de l’Union des Couveuses</w:t>
      </w:r>
      <w:r w:rsidR="00741DFD">
        <w:rPr>
          <w:rFonts w:ascii="Century Gothic" w:hAnsi="Century Gothic"/>
          <w:color w:val="000000"/>
          <w:sz w:val="20"/>
          <w:szCs w:val="20"/>
        </w:rPr>
        <w:t xml:space="preserve"> et ainsi </w:t>
      </w:r>
      <w:r w:rsidRPr="00AA6804">
        <w:rPr>
          <w:rFonts w:ascii="Century Gothic" w:hAnsi="Century Gothic"/>
          <w:color w:val="000000"/>
          <w:sz w:val="20"/>
          <w:szCs w:val="20"/>
        </w:rPr>
        <w:t>acquérir un</w:t>
      </w:r>
      <w:r w:rsidR="00741DFD">
        <w:rPr>
          <w:rFonts w:ascii="Century Gothic" w:hAnsi="Century Gothic"/>
          <w:color w:val="000000"/>
          <w:sz w:val="20"/>
          <w:szCs w:val="20"/>
        </w:rPr>
        <w:t>e certification de</w:t>
      </w:r>
      <w:r w:rsidRPr="00AA6804">
        <w:rPr>
          <w:rFonts w:ascii="Century Gothic" w:hAnsi="Century Gothic"/>
          <w:color w:val="000000"/>
          <w:sz w:val="20"/>
          <w:szCs w:val="20"/>
        </w:rPr>
        <w:t xml:space="preserve"> niveau </w:t>
      </w:r>
      <w:r w:rsidR="00741DFD">
        <w:rPr>
          <w:rFonts w:ascii="Century Gothic" w:hAnsi="Century Gothic"/>
          <w:color w:val="000000"/>
          <w:sz w:val="20"/>
          <w:szCs w:val="20"/>
        </w:rPr>
        <w:t xml:space="preserve">6 </w:t>
      </w:r>
      <w:r w:rsidRPr="00AA6804">
        <w:rPr>
          <w:rFonts w:ascii="Century Gothic" w:hAnsi="Century Gothic"/>
          <w:color w:val="000000"/>
          <w:sz w:val="20"/>
          <w:szCs w:val="20"/>
        </w:rPr>
        <w:t>équival</w:t>
      </w:r>
      <w:r w:rsidR="00741DFD">
        <w:rPr>
          <w:rFonts w:ascii="Century Gothic" w:hAnsi="Century Gothic"/>
          <w:color w:val="000000"/>
          <w:sz w:val="20"/>
          <w:szCs w:val="20"/>
        </w:rPr>
        <w:t>ant</w:t>
      </w:r>
      <w:r w:rsidRPr="00AA6804">
        <w:rPr>
          <w:rFonts w:ascii="Century Gothic" w:hAnsi="Century Gothic"/>
          <w:color w:val="000000"/>
          <w:sz w:val="20"/>
          <w:szCs w:val="20"/>
        </w:rPr>
        <w:t xml:space="preserve"> </w:t>
      </w:r>
      <w:r w:rsidR="00741DFD">
        <w:rPr>
          <w:rFonts w:ascii="Century Gothic" w:hAnsi="Century Gothic"/>
          <w:color w:val="000000"/>
          <w:sz w:val="20"/>
          <w:szCs w:val="20"/>
        </w:rPr>
        <w:t>à</w:t>
      </w:r>
      <w:r w:rsidRPr="00AA6804">
        <w:rPr>
          <w:rFonts w:ascii="Century Gothic" w:hAnsi="Century Gothic"/>
          <w:color w:val="000000"/>
          <w:sz w:val="20"/>
          <w:szCs w:val="20"/>
        </w:rPr>
        <w:t xml:space="preserve"> bac +3</w:t>
      </w:r>
      <w:r w:rsidR="00741DFD">
        <w:rPr>
          <w:rFonts w:ascii="Century Gothic" w:hAnsi="Century Gothic"/>
          <w:color w:val="000000"/>
          <w:sz w:val="20"/>
          <w:szCs w:val="20"/>
        </w:rPr>
        <w:t>.</w:t>
      </w:r>
    </w:p>
    <w:p w14:paraId="11BE7927" w14:textId="0F64EF3E" w:rsidR="00AA6804" w:rsidRPr="00AA6804" w:rsidRDefault="00741DFD" w:rsidP="00741DFD">
      <w:pPr>
        <w:spacing w:before="172"/>
        <w:ind w:left="9" w:right="194" w:firstLine="7"/>
        <w:rPr>
          <w:rFonts w:ascii="Century Gothic" w:hAnsi="Century Gothic"/>
          <w:color w:val="000000"/>
          <w:sz w:val="20"/>
          <w:szCs w:val="20"/>
        </w:rPr>
      </w:pPr>
      <w:r>
        <w:rPr>
          <w:rFonts w:ascii="Century Gothic" w:hAnsi="Century Gothic"/>
          <w:color w:val="000000"/>
          <w:sz w:val="20"/>
          <w:szCs w:val="20"/>
        </w:rPr>
        <w:t>Ce qui</w:t>
      </w:r>
      <w:r w:rsidR="00AA6804" w:rsidRPr="00AA6804">
        <w:rPr>
          <w:rFonts w:ascii="Century Gothic" w:hAnsi="Century Gothic"/>
          <w:color w:val="000000"/>
          <w:sz w:val="20"/>
          <w:szCs w:val="20"/>
        </w:rPr>
        <w:t xml:space="preserve"> vous permettr</w:t>
      </w:r>
      <w:r>
        <w:rPr>
          <w:rFonts w:ascii="Century Gothic" w:hAnsi="Century Gothic"/>
          <w:color w:val="000000"/>
          <w:sz w:val="20"/>
          <w:szCs w:val="20"/>
        </w:rPr>
        <w:t>a</w:t>
      </w:r>
      <w:r w:rsidR="00AA6804" w:rsidRPr="00AA6804">
        <w:rPr>
          <w:rFonts w:ascii="Century Gothic" w:hAnsi="Century Gothic"/>
          <w:color w:val="000000"/>
          <w:sz w:val="20"/>
          <w:szCs w:val="20"/>
        </w:rPr>
        <w:t xml:space="preserve"> ainsi de poursuivre d’autres études et d’enrichir votre cursus ; d’autres cursus plus ciblés et plus courts vous permettront d’acquérir une compétence spécifique. </w:t>
      </w:r>
    </w:p>
    <w:p w14:paraId="1A586B7D" w14:textId="6E0DC78F" w:rsidR="00AA6804" w:rsidRDefault="00AA6804" w:rsidP="00AA6804">
      <w:pPr>
        <w:spacing w:before="174"/>
        <w:ind w:left="23"/>
        <w:rPr>
          <w:rFonts w:ascii="Century Gothic" w:hAnsi="Century Gothic"/>
          <w:color w:val="000000"/>
          <w:sz w:val="20"/>
          <w:szCs w:val="20"/>
        </w:rPr>
      </w:pPr>
      <w:r w:rsidRPr="00AA6804">
        <w:rPr>
          <w:rFonts w:ascii="Century Gothic" w:hAnsi="Century Gothic"/>
          <w:color w:val="000000"/>
          <w:sz w:val="20"/>
          <w:szCs w:val="20"/>
        </w:rPr>
        <w:t>Nos formations sont finançables par votre CPF ou par votre entreprise et dépend de votre situation personnelle.</w:t>
      </w:r>
    </w:p>
    <w:p w14:paraId="21ADB34F" w14:textId="77777777" w:rsidR="00F35349" w:rsidRPr="00AA6804" w:rsidRDefault="00F35349" w:rsidP="00AA6804">
      <w:pPr>
        <w:spacing w:before="174"/>
        <w:ind w:left="23"/>
        <w:rPr>
          <w:rFonts w:ascii="Century Gothic" w:hAnsi="Century Gothic"/>
          <w:color w:val="000000"/>
          <w:sz w:val="20"/>
          <w:szCs w:val="20"/>
        </w:rPr>
      </w:pPr>
    </w:p>
    <w:p w14:paraId="17C08D47" w14:textId="77777777" w:rsidR="00F35349" w:rsidRPr="00F35349" w:rsidRDefault="00F35349" w:rsidP="00F35349">
      <w:pPr>
        <w:pStyle w:val="Titre2"/>
        <w:rPr>
          <w:rFonts w:ascii="Century Gothic" w:hAnsi="Century Gothic"/>
          <w:color w:val="F85033"/>
        </w:rPr>
      </w:pPr>
      <w:bookmarkStart w:id="18" w:name="_Toc73372988"/>
      <w:bookmarkStart w:id="19" w:name="_Toc138781221"/>
      <w:r w:rsidRPr="00F35349">
        <w:rPr>
          <w:rFonts w:ascii="Century Gothic" w:hAnsi="Century Gothic"/>
          <w:color w:val="F85033"/>
        </w:rPr>
        <w:t>Nos formateurs</w:t>
      </w:r>
      <w:bookmarkEnd w:id="18"/>
      <w:bookmarkEnd w:id="19"/>
      <w:r w:rsidRPr="00F35349">
        <w:rPr>
          <w:rFonts w:ascii="Century Gothic" w:hAnsi="Century Gothic"/>
          <w:color w:val="F85033"/>
        </w:rPr>
        <w:t xml:space="preserve"> </w:t>
      </w:r>
    </w:p>
    <w:p w14:paraId="29FBBB30" w14:textId="02752803" w:rsidR="00AA6804" w:rsidRPr="00AA6804" w:rsidRDefault="00AA6804" w:rsidP="00AA6804">
      <w:pPr>
        <w:spacing w:before="174"/>
        <w:ind w:left="23"/>
        <w:rPr>
          <w:rFonts w:ascii="Century Gothic" w:hAnsi="Century Gothic"/>
          <w:color w:val="000000"/>
          <w:sz w:val="20"/>
          <w:szCs w:val="20"/>
        </w:rPr>
      </w:pPr>
      <w:r w:rsidRPr="00AA6804">
        <w:rPr>
          <w:rFonts w:ascii="Century Gothic" w:hAnsi="Century Gothic"/>
          <w:color w:val="000000"/>
          <w:sz w:val="20"/>
          <w:szCs w:val="20"/>
        </w:rPr>
        <w:t>La couveuse Interface privilégie la compétence métier de ses formateurs et exige une connaissance dans l’entrepreneuriat. </w:t>
      </w:r>
    </w:p>
    <w:p w14:paraId="3948E572" w14:textId="15E2B274" w:rsidR="00AA6804" w:rsidRDefault="00741DFD" w:rsidP="00AA6804">
      <w:pPr>
        <w:spacing w:before="278"/>
        <w:ind w:left="9" w:right="177" w:firstLine="7"/>
        <w:rPr>
          <w:rFonts w:ascii="Century Gothic" w:hAnsi="Century Gothic"/>
          <w:color w:val="000000"/>
          <w:sz w:val="20"/>
          <w:szCs w:val="20"/>
        </w:rPr>
      </w:pPr>
      <w:r>
        <w:rPr>
          <w:rFonts w:ascii="Century Gothic" w:hAnsi="Century Gothic"/>
          <w:color w:val="000000"/>
          <w:sz w:val="20"/>
          <w:szCs w:val="20"/>
        </w:rPr>
        <w:t xml:space="preserve">Couveuse Interface est </w:t>
      </w:r>
      <w:r w:rsidR="00AA6804" w:rsidRPr="00AA6804">
        <w:rPr>
          <w:rFonts w:ascii="Century Gothic" w:hAnsi="Century Gothic"/>
          <w:color w:val="000000"/>
          <w:sz w:val="20"/>
          <w:szCs w:val="20"/>
        </w:rPr>
        <w:t>certifi</w:t>
      </w:r>
      <w:r>
        <w:rPr>
          <w:rFonts w:ascii="Century Gothic" w:hAnsi="Century Gothic"/>
          <w:color w:val="000000"/>
          <w:sz w:val="20"/>
          <w:szCs w:val="20"/>
        </w:rPr>
        <w:t>ée</w:t>
      </w:r>
      <w:r w:rsidR="00AA6804" w:rsidRPr="00AA6804">
        <w:rPr>
          <w:rFonts w:ascii="Century Gothic" w:hAnsi="Century Gothic"/>
          <w:color w:val="000000"/>
          <w:sz w:val="20"/>
          <w:szCs w:val="20"/>
        </w:rPr>
        <w:t xml:space="preserve"> </w:t>
      </w:r>
      <w:proofErr w:type="spellStart"/>
      <w:r w:rsidR="00AA6804" w:rsidRPr="00AA6804">
        <w:rPr>
          <w:rFonts w:ascii="Century Gothic" w:hAnsi="Century Gothic"/>
          <w:color w:val="000000"/>
          <w:sz w:val="20"/>
          <w:szCs w:val="20"/>
        </w:rPr>
        <w:t>Qualiopi</w:t>
      </w:r>
      <w:proofErr w:type="spellEnd"/>
      <w:r w:rsidR="00AA6804" w:rsidRPr="00AA6804">
        <w:rPr>
          <w:rFonts w:ascii="Century Gothic" w:hAnsi="Century Gothic"/>
          <w:color w:val="000000"/>
          <w:sz w:val="20"/>
          <w:szCs w:val="20"/>
        </w:rPr>
        <w:t xml:space="preserve"> </w:t>
      </w:r>
      <w:r>
        <w:rPr>
          <w:rFonts w:ascii="Century Gothic" w:hAnsi="Century Gothic"/>
          <w:color w:val="000000"/>
          <w:sz w:val="20"/>
          <w:szCs w:val="20"/>
        </w:rPr>
        <w:t xml:space="preserve">depuis octobre 2021 pour les actions de formation, les Bilans de Compétences et </w:t>
      </w:r>
      <w:proofErr w:type="gramStart"/>
      <w:r>
        <w:rPr>
          <w:rFonts w:ascii="Century Gothic" w:hAnsi="Century Gothic"/>
          <w:color w:val="000000"/>
          <w:sz w:val="20"/>
          <w:szCs w:val="20"/>
        </w:rPr>
        <w:t>les action</w:t>
      </w:r>
      <w:proofErr w:type="gramEnd"/>
      <w:r>
        <w:rPr>
          <w:rFonts w:ascii="Century Gothic" w:hAnsi="Century Gothic"/>
          <w:color w:val="000000"/>
          <w:sz w:val="20"/>
          <w:szCs w:val="20"/>
        </w:rPr>
        <w:t xml:space="preserve"> de VAE</w:t>
      </w:r>
      <w:r w:rsidR="00AA6804" w:rsidRPr="00AA6804">
        <w:rPr>
          <w:rFonts w:ascii="Century Gothic" w:hAnsi="Century Gothic"/>
          <w:color w:val="000000"/>
          <w:sz w:val="20"/>
          <w:szCs w:val="20"/>
        </w:rPr>
        <w:t>. </w:t>
      </w:r>
    </w:p>
    <w:p w14:paraId="401823F8" w14:textId="77777777" w:rsidR="00741DFD" w:rsidRPr="00AA6804" w:rsidRDefault="00741DFD" w:rsidP="00AA6804">
      <w:pPr>
        <w:spacing w:before="278"/>
        <w:ind w:left="9" w:right="177" w:firstLine="7"/>
        <w:rPr>
          <w:rFonts w:ascii="Century Gothic" w:hAnsi="Century Gothic"/>
          <w:color w:val="000000"/>
          <w:sz w:val="20"/>
          <w:szCs w:val="20"/>
        </w:rPr>
      </w:pPr>
    </w:p>
    <w:p w14:paraId="3C972B6B" w14:textId="2B616B72" w:rsidR="00AA6804" w:rsidRPr="00AA6804" w:rsidRDefault="00AA6804" w:rsidP="00AA6804">
      <w:pPr>
        <w:spacing w:before="8"/>
        <w:ind w:left="15" w:right="1103" w:firstLine="9"/>
        <w:rPr>
          <w:rFonts w:ascii="Century Gothic" w:hAnsi="Century Gothic"/>
          <w:color w:val="000000"/>
          <w:sz w:val="20"/>
          <w:szCs w:val="20"/>
        </w:rPr>
      </w:pPr>
      <w:r w:rsidRPr="00AA6804">
        <w:rPr>
          <w:rFonts w:ascii="Century Gothic" w:hAnsi="Century Gothic"/>
          <w:color w:val="000000"/>
          <w:sz w:val="20"/>
          <w:szCs w:val="20"/>
        </w:rPr>
        <w:t>Un entretien annuel est réalisé avec chaque formateur pour vérifier qu’il entretient et</w:t>
      </w:r>
      <w:r w:rsidR="00741DFD">
        <w:rPr>
          <w:rFonts w:ascii="Century Gothic" w:hAnsi="Century Gothic"/>
          <w:color w:val="000000"/>
          <w:sz w:val="20"/>
          <w:szCs w:val="20"/>
        </w:rPr>
        <w:t xml:space="preserve"> </w:t>
      </w:r>
      <w:r w:rsidRPr="00AA6804">
        <w:rPr>
          <w:rFonts w:ascii="Century Gothic" w:hAnsi="Century Gothic"/>
          <w:color w:val="000000"/>
          <w:sz w:val="20"/>
          <w:szCs w:val="20"/>
        </w:rPr>
        <w:t>développe ses compétences, adaptées aux formations qu’il délivre. </w:t>
      </w:r>
    </w:p>
    <w:p w14:paraId="0E697C05" w14:textId="1CA55FCC" w:rsidR="00AA6804" w:rsidRPr="00AA6804" w:rsidRDefault="00AA6804" w:rsidP="00AA6804">
      <w:pPr>
        <w:spacing w:before="276"/>
        <w:ind w:left="23"/>
        <w:rPr>
          <w:rFonts w:ascii="Century Gothic" w:hAnsi="Century Gothic"/>
          <w:color w:val="000000"/>
          <w:sz w:val="20"/>
          <w:szCs w:val="20"/>
        </w:rPr>
      </w:pPr>
      <w:r w:rsidRPr="00AA6804">
        <w:rPr>
          <w:rFonts w:ascii="Century Gothic" w:hAnsi="Century Gothic"/>
          <w:color w:val="000000"/>
          <w:sz w:val="20"/>
          <w:szCs w:val="20"/>
        </w:rPr>
        <w:t xml:space="preserve">Le détail des intervenants est disponible sur le site internet </w:t>
      </w:r>
      <w:hyperlink r:id="rId56" w:history="1">
        <w:r w:rsidRPr="00AA6804">
          <w:rPr>
            <w:rStyle w:val="Lienhypertexte"/>
            <w:rFonts w:ascii="Century Gothic" w:hAnsi="Century Gothic"/>
            <w:color w:val="4B1600"/>
            <w:sz w:val="20"/>
            <w:szCs w:val="20"/>
          </w:rPr>
          <w:t>www.couveuse-interface.fr</w:t>
        </w:r>
      </w:hyperlink>
    </w:p>
    <w:p w14:paraId="7FC77E9D" w14:textId="5887904D" w:rsidR="00AA6804" w:rsidRDefault="00AA6804" w:rsidP="00AA6804">
      <w:pPr>
        <w:spacing w:after="240"/>
        <w:rPr>
          <w:rFonts w:ascii="Century Gothic" w:hAnsi="Century Gothic"/>
          <w:sz w:val="20"/>
          <w:szCs w:val="20"/>
        </w:rPr>
      </w:pPr>
    </w:p>
    <w:p w14:paraId="63B7C053" w14:textId="1B5A0EA4" w:rsidR="00ED76FD" w:rsidRDefault="00ED76FD" w:rsidP="00AA6804">
      <w:pPr>
        <w:spacing w:after="240"/>
        <w:rPr>
          <w:rFonts w:ascii="Century Gothic" w:hAnsi="Century Gothic"/>
          <w:sz w:val="20"/>
          <w:szCs w:val="20"/>
        </w:rPr>
      </w:pPr>
    </w:p>
    <w:p w14:paraId="68F05EED" w14:textId="68769086" w:rsidR="00ED76FD" w:rsidRDefault="00ED76FD" w:rsidP="00AA6804">
      <w:pPr>
        <w:spacing w:after="240"/>
        <w:rPr>
          <w:rFonts w:ascii="Century Gothic" w:hAnsi="Century Gothic"/>
          <w:sz w:val="20"/>
          <w:szCs w:val="20"/>
        </w:rPr>
      </w:pPr>
    </w:p>
    <w:p w14:paraId="27934A22" w14:textId="588FD1F1" w:rsidR="00ED76FD" w:rsidRDefault="00ED76FD" w:rsidP="00AA6804">
      <w:pPr>
        <w:spacing w:after="240"/>
        <w:rPr>
          <w:rFonts w:ascii="Century Gothic" w:hAnsi="Century Gothic"/>
          <w:sz w:val="20"/>
          <w:szCs w:val="20"/>
        </w:rPr>
      </w:pPr>
    </w:p>
    <w:p w14:paraId="2075F15B" w14:textId="7B782749" w:rsidR="00ED76FD" w:rsidRDefault="00ED76FD" w:rsidP="00AA6804">
      <w:pPr>
        <w:spacing w:after="240"/>
        <w:rPr>
          <w:rFonts w:ascii="Century Gothic" w:hAnsi="Century Gothic"/>
          <w:sz w:val="20"/>
          <w:szCs w:val="20"/>
        </w:rPr>
      </w:pPr>
    </w:p>
    <w:p w14:paraId="4B88205E" w14:textId="77777777" w:rsidR="00ED76FD" w:rsidRDefault="00ED76FD" w:rsidP="00AA6804">
      <w:pPr>
        <w:spacing w:after="240"/>
        <w:rPr>
          <w:rFonts w:ascii="Century Gothic" w:hAnsi="Century Gothic"/>
          <w:sz w:val="20"/>
          <w:szCs w:val="20"/>
        </w:rPr>
      </w:pPr>
    </w:p>
    <w:p w14:paraId="3C34427A" w14:textId="77777777" w:rsidR="00ED76FD" w:rsidRPr="00ED76FD" w:rsidRDefault="00ED76FD" w:rsidP="00F35349">
      <w:pPr>
        <w:spacing w:before="8"/>
        <w:ind w:right="144"/>
        <w:rPr>
          <w:rFonts w:ascii="Century Gothic" w:hAnsi="Century Gothic"/>
          <w:color w:val="000000"/>
          <w:sz w:val="20"/>
          <w:szCs w:val="20"/>
        </w:rPr>
      </w:pPr>
    </w:p>
    <w:p w14:paraId="3B43401F" w14:textId="0B236F6A" w:rsidR="00ED76FD" w:rsidRPr="00ED76FD" w:rsidRDefault="00ED76FD" w:rsidP="00ED76FD">
      <w:pPr>
        <w:pStyle w:val="Titre2"/>
        <w:rPr>
          <w:rFonts w:ascii="Century Gothic" w:eastAsia="Times New Roman" w:hAnsi="Century Gothic"/>
          <w:color w:val="F85034"/>
          <w:lang w:eastAsia="fr-FR"/>
        </w:rPr>
      </w:pPr>
      <w:bookmarkStart w:id="20" w:name="_Toc138781222"/>
      <w:r w:rsidRPr="00ED76FD">
        <w:rPr>
          <w:rFonts w:ascii="Century Gothic" w:eastAsia="Times New Roman" w:hAnsi="Century Gothic"/>
          <w:color w:val="F85034"/>
          <w:lang w:eastAsia="fr-FR"/>
        </w:rPr>
        <w:t>Vos contacts</w:t>
      </w:r>
      <w:bookmarkEnd w:id="20"/>
      <w:r w:rsidRPr="00ED76FD">
        <w:rPr>
          <w:rFonts w:ascii="Century Gothic" w:eastAsia="Times New Roman" w:hAnsi="Century Gothic"/>
          <w:color w:val="F85034"/>
          <w:lang w:eastAsia="fr-FR"/>
        </w:rPr>
        <w:t> </w:t>
      </w:r>
    </w:p>
    <w:p w14:paraId="28A98B2D" w14:textId="77777777" w:rsidR="00ED76FD" w:rsidRDefault="00ED76FD" w:rsidP="00ED76FD">
      <w:pPr>
        <w:spacing w:before="35"/>
        <w:ind w:left="23"/>
        <w:rPr>
          <w:rFonts w:ascii="Calibri" w:hAnsi="Calibri"/>
          <w:color w:val="000000"/>
          <w:sz w:val="22"/>
          <w:szCs w:val="22"/>
        </w:rPr>
      </w:pPr>
    </w:p>
    <w:p w14:paraId="1DFFC625" w14:textId="0DB27B43" w:rsidR="00ED76FD" w:rsidRPr="00ED76FD" w:rsidRDefault="00ED76FD" w:rsidP="00ED76FD">
      <w:pPr>
        <w:spacing w:before="35"/>
        <w:ind w:left="23"/>
        <w:rPr>
          <w:rFonts w:ascii="Century Gothic" w:hAnsi="Century Gothic"/>
          <w:color w:val="000000"/>
          <w:sz w:val="20"/>
          <w:szCs w:val="20"/>
        </w:rPr>
      </w:pPr>
      <w:r w:rsidRPr="00ED76FD">
        <w:rPr>
          <w:rFonts w:ascii="Century Gothic" w:hAnsi="Century Gothic"/>
          <w:color w:val="000000"/>
          <w:sz w:val="20"/>
          <w:szCs w:val="20"/>
        </w:rPr>
        <w:t xml:space="preserve">Référent pédagogique : Abdoulaye TRAORÉ </w:t>
      </w:r>
    </w:p>
    <w:p w14:paraId="497A9378" w14:textId="7F771D1A" w:rsidR="00ED76FD" w:rsidRPr="00ED76FD" w:rsidRDefault="00000000" w:rsidP="00ED76FD">
      <w:pPr>
        <w:rPr>
          <w:rFonts w:ascii="Century Gothic" w:hAnsi="Century Gothic"/>
          <w:color w:val="4B1600"/>
          <w:sz w:val="20"/>
          <w:szCs w:val="20"/>
        </w:rPr>
      </w:pPr>
      <w:hyperlink r:id="rId57" w:history="1">
        <w:r w:rsidR="00ED76FD" w:rsidRPr="00ED76FD">
          <w:rPr>
            <w:rStyle w:val="Lienhypertexte"/>
            <w:rFonts w:ascii="Century Gothic" w:hAnsi="Century Gothic"/>
            <w:color w:val="4B1600"/>
            <w:sz w:val="20"/>
            <w:szCs w:val="20"/>
            <w:shd w:val="clear" w:color="auto" w:fill="FFFFFF"/>
          </w:rPr>
          <w:t>abdoulaye.traore@couveuse-interface.fr</w:t>
        </w:r>
      </w:hyperlink>
      <w:r w:rsidR="00ED76FD" w:rsidRPr="00ED76FD">
        <w:rPr>
          <w:rFonts w:ascii="Century Gothic" w:hAnsi="Century Gothic"/>
          <w:color w:val="4B1600"/>
          <w:sz w:val="20"/>
          <w:szCs w:val="20"/>
          <w:shd w:val="clear" w:color="auto" w:fill="FFFFFF"/>
        </w:rPr>
        <w:t xml:space="preserve"> </w:t>
      </w:r>
    </w:p>
    <w:p w14:paraId="453BBD94" w14:textId="77777777" w:rsidR="00ED76FD" w:rsidRDefault="00ED76FD" w:rsidP="00ED76FD">
      <w:pPr>
        <w:spacing w:before="35"/>
        <w:ind w:left="23"/>
        <w:rPr>
          <w:rFonts w:ascii="Century Gothic" w:hAnsi="Century Gothic"/>
          <w:color w:val="000000"/>
          <w:sz w:val="20"/>
          <w:szCs w:val="20"/>
        </w:rPr>
      </w:pPr>
      <w:r w:rsidRPr="00ED76FD">
        <w:rPr>
          <w:rFonts w:ascii="Century Gothic" w:hAnsi="Century Gothic"/>
          <w:color w:val="000000"/>
          <w:sz w:val="20"/>
          <w:szCs w:val="20"/>
        </w:rPr>
        <w:t xml:space="preserve"> </w:t>
      </w:r>
    </w:p>
    <w:p w14:paraId="78614DF5" w14:textId="62E6A458" w:rsidR="00ED76FD" w:rsidRPr="00ED76FD" w:rsidRDefault="00ED76FD" w:rsidP="00ED76FD">
      <w:pPr>
        <w:spacing w:before="35"/>
        <w:ind w:left="23"/>
        <w:rPr>
          <w:rFonts w:ascii="Century Gothic" w:hAnsi="Century Gothic"/>
          <w:color w:val="000000"/>
          <w:sz w:val="20"/>
          <w:szCs w:val="20"/>
        </w:rPr>
      </w:pPr>
      <w:r w:rsidRPr="00ED76FD">
        <w:rPr>
          <w:rFonts w:ascii="Century Gothic" w:hAnsi="Century Gothic"/>
          <w:color w:val="000000"/>
          <w:sz w:val="20"/>
          <w:szCs w:val="20"/>
        </w:rPr>
        <w:t>Notre équipe est à la disposition des personnes en situation de handicap pour examiner d'éventuels besoins d’adaptation des conditions d'accueil ou des moyens pédagogiques. Elle pourra accompagner la mise en place de la formation dans les meilleures conditions, en lien avec un réseau d'acteurs de terrain spécialisés.</w:t>
      </w:r>
    </w:p>
    <w:p w14:paraId="249C8A1F" w14:textId="77777777" w:rsidR="00ED76FD" w:rsidRDefault="00ED76FD" w:rsidP="00ED76FD">
      <w:pPr>
        <w:spacing w:line="276" w:lineRule="auto"/>
        <w:ind w:right="57"/>
        <w:rPr>
          <w:rFonts w:ascii="Century Gothic" w:hAnsi="Century Gothic"/>
          <w:color w:val="000000"/>
          <w:sz w:val="20"/>
          <w:szCs w:val="20"/>
        </w:rPr>
      </w:pPr>
    </w:p>
    <w:p w14:paraId="2E88AA23" w14:textId="77777777" w:rsidR="00ED76FD" w:rsidRPr="00ED76FD" w:rsidRDefault="00ED76FD" w:rsidP="00ED76FD">
      <w:pPr>
        <w:spacing w:line="276" w:lineRule="auto"/>
        <w:ind w:right="57"/>
        <w:rPr>
          <w:rStyle w:val="Lienhypertexte"/>
          <w:rFonts w:ascii="Century Gothic" w:hAnsi="Century Gothic" w:cs="Arial"/>
          <w:color w:val="auto"/>
          <w:sz w:val="20"/>
          <w:szCs w:val="20"/>
          <w:u w:val="none"/>
        </w:rPr>
      </w:pPr>
    </w:p>
    <w:p w14:paraId="4E1EEA7D" w14:textId="345594AD" w:rsidR="00ED76FD" w:rsidRPr="00ED76FD" w:rsidRDefault="00ED76FD" w:rsidP="00ED76FD">
      <w:pPr>
        <w:spacing w:line="276" w:lineRule="auto"/>
        <w:ind w:right="57"/>
        <w:rPr>
          <w:rStyle w:val="Lienhypertexte"/>
          <w:rFonts w:ascii="Century Gothic" w:hAnsi="Century Gothic" w:cs="Arial"/>
          <w:color w:val="auto"/>
          <w:sz w:val="20"/>
          <w:szCs w:val="20"/>
          <w:u w:val="none"/>
        </w:rPr>
      </w:pPr>
      <w:r w:rsidRPr="00ED76FD">
        <w:rPr>
          <w:rStyle w:val="Lienhypertexte"/>
          <w:rFonts w:ascii="Century Gothic" w:hAnsi="Century Gothic" w:cs="Arial"/>
          <w:color w:val="auto"/>
          <w:sz w:val="20"/>
          <w:szCs w:val="20"/>
          <w:u w:val="none"/>
        </w:rPr>
        <w:t>Référent</w:t>
      </w:r>
      <w:r w:rsidR="00741DFD">
        <w:rPr>
          <w:rStyle w:val="Lienhypertexte"/>
          <w:rFonts w:ascii="Century Gothic" w:hAnsi="Century Gothic" w:cs="Arial"/>
          <w:color w:val="auto"/>
          <w:sz w:val="20"/>
          <w:szCs w:val="20"/>
          <w:u w:val="none"/>
        </w:rPr>
        <w:t>e formation et</w:t>
      </w:r>
      <w:r w:rsidRPr="00ED76FD">
        <w:rPr>
          <w:rStyle w:val="Lienhypertexte"/>
          <w:rFonts w:ascii="Century Gothic" w:hAnsi="Century Gothic" w:cs="Arial"/>
          <w:color w:val="auto"/>
          <w:sz w:val="20"/>
          <w:szCs w:val="20"/>
          <w:u w:val="none"/>
        </w:rPr>
        <w:t xml:space="preserve"> handicap : </w:t>
      </w:r>
      <w:r w:rsidR="00741DFD">
        <w:rPr>
          <w:rStyle w:val="Lienhypertexte"/>
          <w:rFonts w:ascii="Century Gothic" w:hAnsi="Century Gothic" w:cs="Arial"/>
          <w:color w:val="auto"/>
          <w:sz w:val="20"/>
          <w:szCs w:val="20"/>
          <w:u w:val="none"/>
        </w:rPr>
        <w:t>Avishag UTERANO</w:t>
      </w:r>
    </w:p>
    <w:p w14:paraId="40D4CFA8" w14:textId="00D2405D" w:rsidR="00ED76FD" w:rsidRPr="00ED76FD" w:rsidRDefault="00000000" w:rsidP="00ED76FD">
      <w:pPr>
        <w:spacing w:line="276" w:lineRule="auto"/>
        <w:ind w:right="57"/>
        <w:rPr>
          <w:rStyle w:val="Lienhypertexte"/>
          <w:rFonts w:ascii="Century Gothic" w:hAnsi="Century Gothic" w:cs="Arial"/>
          <w:color w:val="auto"/>
          <w:sz w:val="20"/>
          <w:szCs w:val="20"/>
          <w:u w:val="none"/>
        </w:rPr>
      </w:pPr>
      <w:hyperlink r:id="rId58" w:history="1">
        <w:r w:rsidR="00741DFD" w:rsidRPr="00163BB0">
          <w:rPr>
            <w:rStyle w:val="Lienhypertexte"/>
            <w:rFonts w:ascii="Century Gothic" w:hAnsi="Century Gothic"/>
            <w:sz w:val="20"/>
            <w:szCs w:val="20"/>
          </w:rPr>
          <w:t>formation-interface@orange.fr</w:t>
        </w:r>
      </w:hyperlink>
    </w:p>
    <w:p w14:paraId="29C9C2D3" w14:textId="77777777" w:rsidR="00ED76FD" w:rsidRPr="00ED76FD" w:rsidRDefault="00ED76FD" w:rsidP="00ED76FD">
      <w:pPr>
        <w:spacing w:line="276" w:lineRule="auto"/>
        <w:ind w:right="57"/>
        <w:rPr>
          <w:rFonts w:ascii="Century Gothic" w:hAnsi="Century Gothic"/>
          <w:sz w:val="20"/>
          <w:szCs w:val="20"/>
        </w:rPr>
      </w:pPr>
    </w:p>
    <w:p w14:paraId="65BB24AC" w14:textId="0FD20873" w:rsidR="00ED76FD" w:rsidRDefault="00ED76FD" w:rsidP="00ED76FD">
      <w:pPr>
        <w:spacing w:before="194"/>
        <w:ind w:left="9" w:right="130" w:firstLine="15"/>
        <w:rPr>
          <w:color w:val="000000"/>
        </w:rPr>
      </w:pPr>
    </w:p>
    <w:p w14:paraId="079AD336" w14:textId="59A57144" w:rsidR="00ED76FD" w:rsidRDefault="00ED76FD" w:rsidP="00ED76FD">
      <w:pPr>
        <w:spacing w:before="194"/>
        <w:ind w:left="9" w:right="130" w:firstLine="15"/>
        <w:rPr>
          <w:color w:val="000000"/>
        </w:rPr>
      </w:pPr>
    </w:p>
    <w:p w14:paraId="3AF735D0" w14:textId="38D84CEC" w:rsidR="00ED76FD" w:rsidRDefault="00ED76FD" w:rsidP="00ED76FD">
      <w:pPr>
        <w:spacing w:before="194"/>
        <w:ind w:left="9" w:right="130" w:firstLine="15"/>
        <w:rPr>
          <w:color w:val="000000"/>
        </w:rPr>
      </w:pPr>
    </w:p>
    <w:p w14:paraId="5D0BC3D6" w14:textId="2764DB3C" w:rsidR="00ED76FD" w:rsidRDefault="00ED76FD" w:rsidP="00ED76FD">
      <w:pPr>
        <w:spacing w:before="194"/>
        <w:ind w:left="9" w:right="130" w:firstLine="15"/>
        <w:rPr>
          <w:color w:val="000000"/>
        </w:rPr>
      </w:pPr>
    </w:p>
    <w:p w14:paraId="633B5540" w14:textId="76426AE3" w:rsidR="00ED76FD" w:rsidRDefault="00ED76FD" w:rsidP="00ED76FD">
      <w:pPr>
        <w:spacing w:before="194"/>
        <w:ind w:left="9" w:right="130" w:firstLine="15"/>
        <w:rPr>
          <w:color w:val="000000"/>
        </w:rPr>
      </w:pPr>
    </w:p>
    <w:p w14:paraId="6D0B8338" w14:textId="6DB5E5D0" w:rsidR="00ED76FD" w:rsidRDefault="00ED76FD" w:rsidP="00ED76FD">
      <w:pPr>
        <w:spacing w:before="194"/>
        <w:ind w:left="9" w:right="130" w:firstLine="15"/>
        <w:rPr>
          <w:color w:val="000000"/>
        </w:rPr>
      </w:pPr>
    </w:p>
    <w:p w14:paraId="763E611C" w14:textId="52205573" w:rsidR="00ED76FD" w:rsidRDefault="00ED76FD" w:rsidP="00ED76FD">
      <w:pPr>
        <w:spacing w:before="194"/>
        <w:ind w:left="9" w:right="130" w:firstLine="15"/>
        <w:rPr>
          <w:color w:val="000000"/>
        </w:rPr>
      </w:pPr>
    </w:p>
    <w:p w14:paraId="3D7AF45E" w14:textId="07E2B490" w:rsidR="00ED76FD" w:rsidRDefault="00ED76FD" w:rsidP="00ED76FD">
      <w:pPr>
        <w:spacing w:before="194"/>
        <w:ind w:left="9" w:right="130" w:firstLine="15"/>
        <w:rPr>
          <w:color w:val="000000"/>
        </w:rPr>
      </w:pPr>
    </w:p>
    <w:p w14:paraId="1F359BD5" w14:textId="66A7F199" w:rsidR="00F35349" w:rsidRDefault="00F35349" w:rsidP="00ED76FD">
      <w:pPr>
        <w:spacing w:before="194"/>
        <w:ind w:left="9" w:right="130" w:firstLine="15"/>
        <w:rPr>
          <w:color w:val="000000"/>
        </w:rPr>
      </w:pPr>
    </w:p>
    <w:p w14:paraId="53EC75C3" w14:textId="7C6AABF0" w:rsidR="00F35349" w:rsidRDefault="00F35349" w:rsidP="00ED76FD">
      <w:pPr>
        <w:spacing w:before="194"/>
        <w:ind w:left="9" w:right="130" w:firstLine="15"/>
        <w:rPr>
          <w:color w:val="000000"/>
        </w:rPr>
      </w:pPr>
    </w:p>
    <w:p w14:paraId="23530E26" w14:textId="1832BF24" w:rsidR="00F35349" w:rsidRDefault="00F35349" w:rsidP="00ED76FD">
      <w:pPr>
        <w:spacing w:before="194"/>
        <w:ind w:left="9" w:right="130" w:firstLine="15"/>
        <w:rPr>
          <w:color w:val="000000"/>
        </w:rPr>
      </w:pPr>
    </w:p>
    <w:p w14:paraId="6DDB97F3" w14:textId="54053218" w:rsidR="00F35349" w:rsidRDefault="00F35349" w:rsidP="00ED76FD">
      <w:pPr>
        <w:spacing w:before="194"/>
        <w:ind w:left="9" w:right="130" w:firstLine="15"/>
        <w:rPr>
          <w:color w:val="000000"/>
        </w:rPr>
      </w:pPr>
    </w:p>
    <w:p w14:paraId="665F925E" w14:textId="05AD66E5" w:rsidR="00F35349" w:rsidRDefault="00F35349" w:rsidP="00ED76FD">
      <w:pPr>
        <w:spacing w:before="194"/>
        <w:ind w:left="9" w:right="130" w:firstLine="15"/>
        <w:rPr>
          <w:color w:val="000000"/>
        </w:rPr>
      </w:pPr>
    </w:p>
    <w:p w14:paraId="68511E21" w14:textId="15E51FF7" w:rsidR="00F35349" w:rsidRDefault="00F35349" w:rsidP="00ED76FD">
      <w:pPr>
        <w:spacing w:before="194"/>
        <w:ind w:left="9" w:right="130" w:firstLine="15"/>
        <w:rPr>
          <w:color w:val="000000"/>
        </w:rPr>
      </w:pPr>
    </w:p>
    <w:p w14:paraId="120810C3" w14:textId="0237D3AC" w:rsidR="00F35349" w:rsidRDefault="00F35349" w:rsidP="00ED76FD">
      <w:pPr>
        <w:spacing w:before="194"/>
        <w:ind w:left="9" w:right="130" w:firstLine="15"/>
        <w:rPr>
          <w:color w:val="000000"/>
        </w:rPr>
      </w:pPr>
    </w:p>
    <w:p w14:paraId="32C02109" w14:textId="272ED8E8" w:rsidR="00F35349" w:rsidRDefault="00F35349" w:rsidP="00ED76FD">
      <w:pPr>
        <w:spacing w:before="194"/>
        <w:ind w:left="9" w:right="130" w:firstLine="15"/>
        <w:rPr>
          <w:color w:val="000000"/>
        </w:rPr>
      </w:pPr>
    </w:p>
    <w:p w14:paraId="4B440556" w14:textId="4C90B4C9" w:rsidR="00F35349" w:rsidRDefault="00F35349" w:rsidP="00ED76FD">
      <w:pPr>
        <w:spacing w:before="194"/>
        <w:ind w:left="9" w:right="130" w:firstLine="15"/>
        <w:rPr>
          <w:color w:val="000000"/>
        </w:rPr>
      </w:pPr>
    </w:p>
    <w:p w14:paraId="66746459" w14:textId="6222402C" w:rsidR="00F35349" w:rsidRDefault="00F35349" w:rsidP="00ED76FD">
      <w:pPr>
        <w:spacing w:before="194"/>
        <w:ind w:left="9" w:right="130" w:firstLine="15"/>
        <w:rPr>
          <w:color w:val="000000"/>
        </w:rPr>
      </w:pPr>
    </w:p>
    <w:p w14:paraId="5704C335" w14:textId="26433BD7" w:rsidR="00F35349" w:rsidRDefault="00F35349" w:rsidP="00ED76FD">
      <w:pPr>
        <w:spacing w:before="194"/>
        <w:ind w:left="9" w:right="130" w:firstLine="15"/>
        <w:rPr>
          <w:color w:val="000000"/>
        </w:rPr>
      </w:pPr>
    </w:p>
    <w:p w14:paraId="7C5B6E6F" w14:textId="318B4E1E" w:rsidR="00F35349" w:rsidRDefault="00F35349" w:rsidP="00ED76FD">
      <w:pPr>
        <w:spacing w:before="194"/>
        <w:ind w:left="9" w:right="130" w:firstLine="15"/>
        <w:rPr>
          <w:color w:val="000000"/>
        </w:rPr>
      </w:pPr>
    </w:p>
    <w:p w14:paraId="48409004" w14:textId="77777777" w:rsidR="00F35349" w:rsidRDefault="00F35349" w:rsidP="00ED76FD">
      <w:pPr>
        <w:spacing w:before="194"/>
        <w:ind w:left="9" w:right="130" w:firstLine="15"/>
        <w:rPr>
          <w:color w:val="000000"/>
        </w:rPr>
      </w:pPr>
    </w:p>
    <w:p w14:paraId="0D146C36" w14:textId="02D7C28C" w:rsidR="00ED76FD" w:rsidRDefault="00ED76FD" w:rsidP="00ED76FD">
      <w:pPr>
        <w:pStyle w:val="Titre2"/>
        <w:rPr>
          <w:rFonts w:ascii="Century Gothic" w:hAnsi="Century Gothic"/>
          <w:color w:val="F85034"/>
        </w:rPr>
      </w:pPr>
      <w:bookmarkStart w:id="21" w:name="_Toc138781223"/>
      <w:r w:rsidRPr="00ED76FD">
        <w:rPr>
          <w:rFonts w:ascii="Century Gothic" w:hAnsi="Century Gothic"/>
          <w:color w:val="F85034"/>
        </w:rPr>
        <w:t>Conditions générales de vente</w:t>
      </w:r>
      <w:bookmarkEnd w:id="21"/>
      <w:r w:rsidRPr="00ED76FD">
        <w:rPr>
          <w:rFonts w:ascii="Century Gothic" w:hAnsi="Century Gothic"/>
          <w:color w:val="F85034"/>
        </w:rPr>
        <w:t xml:space="preserve"> </w:t>
      </w:r>
    </w:p>
    <w:p w14:paraId="5E7B0FA0" w14:textId="77777777" w:rsidR="00F35349" w:rsidRPr="005F7C62" w:rsidRDefault="00ED76FD" w:rsidP="00F35349">
      <w:pPr>
        <w:rPr>
          <w:rFonts w:ascii="Century Gothic" w:hAnsi="Century Gothic"/>
          <w:color w:val="000000"/>
          <w:sz w:val="28"/>
          <w:szCs w:val="22"/>
        </w:rPr>
      </w:pPr>
      <w:r>
        <w:rPr>
          <w:color w:val="000000"/>
        </w:rPr>
        <w:br/>
      </w:r>
      <w:r w:rsidR="00F35349" w:rsidRPr="00F35349">
        <w:rPr>
          <w:rFonts w:ascii="Century Gothic" w:hAnsi="Century Gothic"/>
          <w:i/>
          <w:iCs/>
          <w:color w:val="C98E4F"/>
          <w:sz w:val="18"/>
          <w:szCs w:val="15"/>
        </w:rPr>
        <w:t>ARTICLE 1 : COMMANDE </w:t>
      </w:r>
    </w:p>
    <w:p w14:paraId="32135953" w14:textId="7D85C839" w:rsidR="00F35349" w:rsidRPr="005F7C62" w:rsidRDefault="00F35349" w:rsidP="00F35349">
      <w:pPr>
        <w:pStyle w:val="NormalWeb"/>
        <w:spacing w:before="7" w:beforeAutospacing="0" w:after="0" w:afterAutospacing="0"/>
        <w:ind w:left="5" w:right="441"/>
        <w:rPr>
          <w:rFonts w:ascii="Century Gothic" w:hAnsi="Century Gothic"/>
          <w:color w:val="000000"/>
          <w:sz w:val="28"/>
          <w:szCs w:val="22"/>
        </w:rPr>
      </w:pPr>
      <w:r w:rsidRPr="005F7C62">
        <w:rPr>
          <w:rFonts w:ascii="Century Gothic" w:hAnsi="Century Gothic"/>
          <w:color w:val="000000"/>
          <w:sz w:val="18"/>
          <w:szCs w:val="15"/>
        </w:rPr>
        <w:t xml:space="preserve">Toute demande d’inscription nécessite l’utilisation du formulaire spécifique disponible auprès </w:t>
      </w:r>
      <w:r w:rsidRPr="00F35349">
        <w:rPr>
          <w:rFonts w:ascii="Century Gothic" w:hAnsi="Century Gothic"/>
          <w:color w:val="000000"/>
          <w:sz w:val="18"/>
          <w:szCs w:val="18"/>
        </w:rPr>
        <w:t>de </w:t>
      </w:r>
      <w:hyperlink r:id="rId59" w:history="1">
        <w:r w:rsidRPr="00F35349">
          <w:rPr>
            <w:rStyle w:val="Lienhypertexte"/>
            <w:rFonts w:ascii="Century Gothic" w:hAnsi="Century Gothic" w:cstheme="minorHAnsi"/>
            <w:bCs/>
            <w:color w:val="7D5736"/>
            <w:sz w:val="18"/>
            <w:szCs w:val="18"/>
          </w:rPr>
          <w:t>couveuse-interface@orange.fr</w:t>
        </w:r>
      </w:hyperlink>
      <w:r w:rsidRPr="00F35349">
        <w:rPr>
          <w:rFonts w:ascii="Century Gothic" w:hAnsi="Century Gothic"/>
          <w:color w:val="000000"/>
          <w:sz w:val="18"/>
          <w:szCs w:val="15"/>
        </w:rPr>
        <w:t>. </w:t>
      </w:r>
      <w:r w:rsidRPr="005F7C62">
        <w:rPr>
          <w:rFonts w:ascii="Century Gothic" w:hAnsi="Century Gothic"/>
          <w:color w:val="000000"/>
          <w:sz w:val="18"/>
          <w:szCs w:val="15"/>
        </w:rPr>
        <w:t xml:space="preserve"> Toute inscription a valeur de bon de commande et vaut acceptation sans réserve des conditions générales de vente, qui prévalent sur tout autre document émis par le commanditaire, et notamment sur toutes conditions générales d’achat. En cas de demande de financement par un organisme tiers, il appartient au commanditaire : </w:t>
      </w:r>
    </w:p>
    <w:p w14:paraId="2B5683B8" w14:textId="77777777" w:rsidR="00F35349" w:rsidRPr="005F7C62" w:rsidRDefault="00F35349" w:rsidP="00741DFD">
      <w:pPr>
        <w:pStyle w:val="NormalWeb"/>
        <w:numPr>
          <w:ilvl w:val="0"/>
          <w:numId w:val="38"/>
        </w:numPr>
        <w:spacing w:before="7" w:beforeAutospacing="0" w:after="0" w:afterAutospacing="0"/>
        <w:ind w:right="338"/>
        <w:rPr>
          <w:rFonts w:ascii="Century Gothic" w:hAnsi="Century Gothic"/>
          <w:color w:val="000000"/>
          <w:sz w:val="28"/>
          <w:szCs w:val="22"/>
        </w:rPr>
      </w:pPr>
      <w:r w:rsidRPr="005F7C62">
        <w:rPr>
          <w:rFonts w:ascii="Century Gothic" w:hAnsi="Century Gothic"/>
          <w:color w:val="000000"/>
          <w:sz w:val="18"/>
          <w:szCs w:val="15"/>
        </w:rPr>
        <w:t>D’effectuer directement les démarches auprès de l’organisme financeur afin que l’accord puisse être reçu avant le démarrage de la formation</w:t>
      </w:r>
    </w:p>
    <w:p w14:paraId="3107F705" w14:textId="77777777" w:rsidR="00F35349" w:rsidRPr="005F7C62" w:rsidRDefault="00F35349" w:rsidP="00741DFD">
      <w:pPr>
        <w:pStyle w:val="NormalWeb"/>
        <w:numPr>
          <w:ilvl w:val="0"/>
          <w:numId w:val="38"/>
        </w:numPr>
        <w:spacing w:before="8" w:beforeAutospacing="0" w:after="0" w:afterAutospacing="0"/>
        <w:ind w:right="772"/>
        <w:rPr>
          <w:rFonts w:ascii="Century Gothic" w:hAnsi="Century Gothic"/>
          <w:color w:val="000000"/>
          <w:sz w:val="28"/>
          <w:szCs w:val="22"/>
        </w:rPr>
      </w:pPr>
      <w:r w:rsidRPr="005F7C62">
        <w:rPr>
          <w:rFonts w:ascii="Century Gothic" w:hAnsi="Century Gothic"/>
          <w:color w:val="000000"/>
          <w:sz w:val="18"/>
          <w:szCs w:val="15"/>
        </w:rPr>
        <w:t xml:space="preserve">De le préciser dès la demande d’inscription. </w:t>
      </w:r>
    </w:p>
    <w:p w14:paraId="199C581B" w14:textId="77777777" w:rsidR="00F35349" w:rsidRPr="005F7C62" w:rsidRDefault="00F35349" w:rsidP="00F35349">
      <w:pPr>
        <w:pStyle w:val="NormalWeb"/>
        <w:spacing w:before="8" w:beforeAutospacing="0" w:after="0" w:afterAutospacing="0"/>
        <w:ind w:left="720" w:right="772"/>
        <w:rPr>
          <w:rFonts w:ascii="Century Gothic" w:hAnsi="Century Gothic"/>
          <w:color w:val="000000"/>
          <w:sz w:val="28"/>
          <w:szCs w:val="22"/>
        </w:rPr>
      </w:pPr>
    </w:p>
    <w:p w14:paraId="1DECBCC2" w14:textId="77777777" w:rsidR="00F35349" w:rsidRPr="005F7C62" w:rsidRDefault="00F35349" w:rsidP="00F35349">
      <w:pPr>
        <w:pStyle w:val="NormalWeb"/>
        <w:spacing w:before="8" w:beforeAutospacing="0" w:after="0" w:afterAutospacing="0"/>
        <w:ind w:right="772"/>
        <w:rPr>
          <w:rFonts w:ascii="Century Gothic" w:hAnsi="Century Gothic"/>
          <w:color w:val="000000"/>
          <w:sz w:val="28"/>
          <w:szCs w:val="22"/>
        </w:rPr>
      </w:pPr>
      <w:r w:rsidRPr="005F7C62">
        <w:rPr>
          <w:rFonts w:ascii="Century Gothic" w:hAnsi="Century Gothic"/>
          <w:color w:val="000000"/>
          <w:sz w:val="18"/>
          <w:szCs w:val="15"/>
        </w:rPr>
        <w:t>Les inscriptions sont enregistrées dans l’ordre d’arrivée (à concurrence du nombre de places disponibles). </w:t>
      </w:r>
    </w:p>
    <w:p w14:paraId="1E1213C1" w14:textId="77777777" w:rsidR="00F35349" w:rsidRPr="005F7C62" w:rsidRDefault="00F35349" w:rsidP="00F35349">
      <w:pPr>
        <w:pStyle w:val="NormalWeb"/>
        <w:spacing w:before="4" w:beforeAutospacing="0" w:after="0" w:afterAutospacing="0"/>
        <w:ind w:right="512"/>
        <w:rPr>
          <w:rFonts w:ascii="Century Gothic" w:hAnsi="Century Gothic"/>
          <w:color w:val="000000"/>
          <w:sz w:val="18"/>
          <w:szCs w:val="15"/>
        </w:rPr>
      </w:pPr>
      <w:r w:rsidRPr="005F7C62">
        <w:rPr>
          <w:rFonts w:ascii="Century Gothic" w:hAnsi="Century Gothic"/>
          <w:color w:val="000000"/>
          <w:sz w:val="18"/>
          <w:szCs w:val="15"/>
        </w:rPr>
        <w:t xml:space="preserve">Le participant et la personne en charge du suivi administratif reçoivent systématiquement un accusé de réception électronique qui ne vaut pas confirmation de la session. Pour chaque formation dont la tenue est confirmée, la convention de formation et la convocation sont adressées avant le début de l’action de formation. Un exemplaire de la convention doit systématiquement être signé et retourné dès réception. </w:t>
      </w:r>
    </w:p>
    <w:p w14:paraId="368C8C36" w14:textId="77777777" w:rsidR="00F35349" w:rsidRPr="00F35349" w:rsidRDefault="00F35349" w:rsidP="00F35349">
      <w:pPr>
        <w:pStyle w:val="NormalWeb"/>
        <w:spacing w:before="4" w:beforeAutospacing="0" w:after="0" w:afterAutospacing="0"/>
        <w:ind w:right="512"/>
        <w:rPr>
          <w:rFonts w:ascii="Century Gothic" w:hAnsi="Century Gothic"/>
          <w:color w:val="C98E4F"/>
          <w:sz w:val="18"/>
          <w:szCs w:val="15"/>
        </w:rPr>
      </w:pPr>
    </w:p>
    <w:p w14:paraId="48EBB6D4" w14:textId="77777777" w:rsidR="00F35349" w:rsidRPr="00F35349" w:rsidRDefault="00F35349" w:rsidP="00F35349">
      <w:pPr>
        <w:pStyle w:val="NormalWeb"/>
        <w:spacing w:before="4" w:beforeAutospacing="0" w:after="0" w:afterAutospacing="0"/>
        <w:ind w:right="512"/>
        <w:rPr>
          <w:rFonts w:ascii="Century Gothic" w:hAnsi="Century Gothic"/>
          <w:color w:val="C98E4F"/>
          <w:sz w:val="28"/>
          <w:szCs w:val="22"/>
        </w:rPr>
      </w:pPr>
      <w:r w:rsidRPr="00F35349">
        <w:rPr>
          <w:rFonts w:ascii="Century Gothic" w:hAnsi="Century Gothic"/>
          <w:i/>
          <w:iCs/>
          <w:color w:val="C98E4F"/>
          <w:sz w:val="18"/>
          <w:szCs w:val="15"/>
        </w:rPr>
        <w:t>ARTICLE 2 : CONTENU DE LA PRESTATION </w:t>
      </w:r>
    </w:p>
    <w:p w14:paraId="15D1BA3C" w14:textId="77777777" w:rsidR="00F35349" w:rsidRPr="005F7C62" w:rsidRDefault="00F35349" w:rsidP="00F35349">
      <w:pPr>
        <w:pStyle w:val="NormalWeb"/>
        <w:spacing w:before="6" w:beforeAutospacing="0" w:after="0" w:afterAutospacing="0"/>
        <w:ind w:left="12"/>
        <w:rPr>
          <w:rFonts w:ascii="Century Gothic" w:hAnsi="Century Gothic"/>
          <w:color w:val="000000"/>
          <w:sz w:val="28"/>
          <w:szCs w:val="22"/>
        </w:rPr>
      </w:pPr>
      <w:r w:rsidRPr="005F7C62">
        <w:rPr>
          <w:rFonts w:ascii="Century Gothic" w:hAnsi="Century Gothic"/>
          <w:color w:val="000000"/>
          <w:sz w:val="18"/>
          <w:szCs w:val="15"/>
        </w:rPr>
        <w:t>Chaque journée de formation dure 7 heures. </w:t>
      </w:r>
    </w:p>
    <w:p w14:paraId="29E253C2" w14:textId="77777777" w:rsidR="00F35349" w:rsidRPr="005F7C62" w:rsidRDefault="00F35349" w:rsidP="00F35349">
      <w:pPr>
        <w:pStyle w:val="NormalWeb"/>
        <w:spacing w:before="9" w:beforeAutospacing="0" w:after="0" w:afterAutospacing="0"/>
        <w:ind w:left="8" w:right="396" w:hanging="2"/>
        <w:rPr>
          <w:rFonts w:ascii="Century Gothic" w:hAnsi="Century Gothic"/>
          <w:color w:val="000000"/>
          <w:sz w:val="28"/>
          <w:szCs w:val="22"/>
        </w:rPr>
      </w:pPr>
      <w:r w:rsidRPr="005F7C62">
        <w:rPr>
          <w:rFonts w:ascii="Century Gothic" w:hAnsi="Century Gothic"/>
          <w:color w:val="000000"/>
          <w:sz w:val="18"/>
          <w:szCs w:val="15"/>
        </w:rPr>
        <w:t>Sauf indications contraires sur la convocation, les formations se déroulent de 9h à 17h avec une pause d’une heure pour le repas. </w:t>
      </w:r>
    </w:p>
    <w:p w14:paraId="6AB409A6" w14:textId="77777777" w:rsidR="00F35349" w:rsidRPr="005F7C62" w:rsidRDefault="00F35349" w:rsidP="00F35349">
      <w:pPr>
        <w:pStyle w:val="NormalWeb"/>
        <w:spacing w:before="5" w:beforeAutospacing="0" w:after="0" w:afterAutospacing="0"/>
        <w:ind w:left="12" w:right="356" w:firstLine="6"/>
        <w:rPr>
          <w:rFonts w:ascii="Century Gothic" w:hAnsi="Century Gothic"/>
          <w:color w:val="000000"/>
          <w:sz w:val="18"/>
          <w:szCs w:val="15"/>
        </w:rPr>
      </w:pPr>
      <w:r w:rsidRPr="005F7C62">
        <w:rPr>
          <w:rFonts w:ascii="Century Gothic" w:hAnsi="Century Gothic"/>
          <w:color w:val="000000"/>
          <w:sz w:val="18"/>
          <w:szCs w:val="15"/>
        </w:rPr>
        <w:t>Le prix comprend la participation au stage ainsi que la remise d’un support de formation. Les frais de repas restent à la charge du stagiaire. </w:t>
      </w:r>
    </w:p>
    <w:p w14:paraId="17E30CC9" w14:textId="77777777" w:rsidR="00F35349" w:rsidRPr="005F7C62" w:rsidRDefault="00F35349" w:rsidP="00F35349">
      <w:pPr>
        <w:pStyle w:val="NormalWeb"/>
        <w:spacing w:before="5" w:beforeAutospacing="0" w:after="0" w:afterAutospacing="0"/>
        <w:ind w:left="12" w:right="356" w:firstLine="6"/>
        <w:rPr>
          <w:rFonts w:ascii="Century Gothic" w:hAnsi="Century Gothic"/>
          <w:color w:val="000000"/>
          <w:sz w:val="28"/>
          <w:szCs w:val="22"/>
        </w:rPr>
      </w:pPr>
    </w:p>
    <w:p w14:paraId="7C6E2893" w14:textId="77777777" w:rsidR="00F35349" w:rsidRPr="005F7C62" w:rsidRDefault="00F35349" w:rsidP="00F35349">
      <w:pPr>
        <w:pStyle w:val="NormalWeb"/>
        <w:spacing w:before="4" w:beforeAutospacing="0" w:after="0" w:afterAutospacing="0"/>
        <w:rPr>
          <w:rFonts w:ascii="Century Gothic" w:hAnsi="Century Gothic"/>
          <w:color w:val="000000"/>
          <w:sz w:val="28"/>
          <w:szCs w:val="22"/>
        </w:rPr>
      </w:pPr>
      <w:r w:rsidRPr="00002CD3">
        <w:rPr>
          <w:rFonts w:ascii="Century Gothic" w:hAnsi="Century Gothic"/>
          <w:i/>
          <w:iCs/>
          <w:color w:val="C98E4F"/>
          <w:sz w:val="18"/>
          <w:szCs w:val="15"/>
        </w:rPr>
        <w:t>ARTICLE 3 : CONDITIONS DE RÈGLEMENT </w:t>
      </w:r>
    </w:p>
    <w:p w14:paraId="29177A07" w14:textId="7C03D332" w:rsidR="00F35349" w:rsidRPr="005F7C62" w:rsidRDefault="00002CD3" w:rsidP="00F35349">
      <w:pPr>
        <w:pStyle w:val="NormalWeb"/>
        <w:spacing w:before="7" w:beforeAutospacing="0" w:after="0" w:afterAutospacing="0"/>
        <w:ind w:left="5" w:right="449" w:firstLine="12"/>
        <w:rPr>
          <w:rFonts w:ascii="Century Gothic" w:hAnsi="Century Gothic"/>
          <w:color w:val="000000"/>
          <w:sz w:val="28"/>
          <w:szCs w:val="22"/>
        </w:rPr>
      </w:pPr>
      <w:r>
        <w:rPr>
          <w:rFonts w:ascii="Century Gothic" w:hAnsi="Century Gothic"/>
          <w:color w:val="000000"/>
          <w:sz w:val="18"/>
          <w:szCs w:val="15"/>
        </w:rPr>
        <w:t xml:space="preserve">La couveuse Interface </w:t>
      </w:r>
      <w:r w:rsidR="00F35349" w:rsidRPr="005F7C62">
        <w:rPr>
          <w:rFonts w:ascii="Century Gothic" w:hAnsi="Century Gothic"/>
          <w:color w:val="000000"/>
          <w:sz w:val="18"/>
          <w:szCs w:val="15"/>
        </w:rPr>
        <w:t>n’étant pas soumis à la TVA, les tarifs s’entendent nets de taxe. </w:t>
      </w:r>
    </w:p>
    <w:p w14:paraId="04B1244E" w14:textId="1A112405" w:rsidR="00F35349" w:rsidRPr="005F7C62" w:rsidRDefault="00F35349" w:rsidP="00F35349">
      <w:pPr>
        <w:pStyle w:val="NormalWeb"/>
        <w:spacing w:before="4" w:beforeAutospacing="0" w:after="0" w:afterAutospacing="0"/>
        <w:ind w:left="7" w:right="491"/>
        <w:rPr>
          <w:rFonts w:ascii="Century Gothic" w:hAnsi="Century Gothic"/>
          <w:color w:val="000000"/>
          <w:sz w:val="18"/>
          <w:szCs w:val="15"/>
        </w:rPr>
      </w:pPr>
      <w:r w:rsidRPr="005F7C62">
        <w:rPr>
          <w:rFonts w:ascii="Century Gothic" w:hAnsi="Century Gothic"/>
          <w:color w:val="000000"/>
          <w:sz w:val="18"/>
          <w:szCs w:val="15"/>
        </w:rPr>
        <w:t xml:space="preserve">Après le stage, la facture est établie à l’attention du commanditaire ou du financeur ayant donné un accord formel de prise en charge. En l’absence de ce dernier, la facture est émise à l’attention de la structure commanditaire. Elle est accompagnée de copies de la présentation détaillée de la formation, de la feuille d’émargement et de l’attestation individuelle de présence. </w:t>
      </w:r>
      <w:r w:rsidR="00002CD3" w:rsidRPr="005F7C62">
        <w:rPr>
          <w:rFonts w:ascii="Century Gothic" w:hAnsi="Century Gothic"/>
          <w:color w:val="000000"/>
          <w:sz w:val="18"/>
          <w:szCs w:val="15"/>
        </w:rPr>
        <w:t>Étant</w:t>
      </w:r>
      <w:r w:rsidRPr="005F7C62">
        <w:rPr>
          <w:rFonts w:ascii="Century Gothic" w:hAnsi="Century Gothic"/>
          <w:color w:val="000000"/>
          <w:sz w:val="18"/>
          <w:szCs w:val="15"/>
        </w:rPr>
        <w:t xml:space="preserve"> payable à réception, de futures inscriptions pourront être bloquées en cas d’impayés dans l’attente de la régularisation de la situation. </w:t>
      </w:r>
    </w:p>
    <w:p w14:paraId="1ACA7BEF" w14:textId="77777777" w:rsidR="00F35349" w:rsidRPr="00002CD3" w:rsidRDefault="00F35349" w:rsidP="00F35349">
      <w:pPr>
        <w:pStyle w:val="NormalWeb"/>
        <w:spacing w:before="4" w:beforeAutospacing="0" w:after="0" w:afterAutospacing="0"/>
        <w:ind w:left="7" w:right="491"/>
        <w:rPr>
          <w:rFonts w:ascii="Century Gothic" w:hAnsi="Century Gothic"/>
          <w:color w:val="C98E4F"/>
          <w:sz w:val="28"/>
          <w:szCs w:val="22"/>
        </w:rPr>
      </w:pPr>
    </w:p>
    <w:p w14:paraId="6501511F" w14:textId="77777777" w:rsidR="00F35349" w:rsidRPr="00002CD3" w:rsidRDefault="00F35349" w:rsidP="00F35349">
      <w:pPr>
        <w:pStyle w:val="NormalWeb"/>
        <w:spacing w:before="7" w:beforeAutospacing="0" w:after="0" w:afterAutospacing="0"/>
        <w:rPr>
          <w:rFonts w:ascii="Century Gothic" w:hAnsi="Century Gothic"/>
          <w:color w:val="C98E4F"/>
          <w:sz w:val="28"/>
          <w:szCs w:val="22"/>
        </w:rPr>
      </w:pPr>
      <w:r w:rsidRPr="00002CD3">
        <w:rPr>
          <w:rFonts w:ascii="Century Gothic" w:hAnsi="Century Gothic"/>
          <w:i/>
          <w:iCs/>
          <w:color w:val="C98E4F"/>
          <w:sz w:val="18"/>
          <w:szCs w:val="15"/>
        </w:rPr>
        <w:t>ARTICLE 4 : REPORT OU ANNULATION </w:t>
      </w:r>
    </w:p>
    <w:p w14:paraId="7E91EF2B" w14:textId="77777777" w:rsidR="00F35349" w:rsidRPr="005F7C62" w:rsidRDefault="00F35349" w:rsidP="00F35349">
      <w:pPr>
        <w:pStyle w:val="NormalWeb"/>
        <w:spacing w:before="7" w:beforeAutospacing="0" w:after="0" w:afterAutospacing="0"/>
        <w:ind w:left="18"/>
        <w:rPr>
          <w:rFonts w:ascii="Century Gothic" w:hAnsi="Century Gothic"/>
          <w:color w:val="000000"/>
          <w:sz w:val="28"/>
          <w:szCs w:val="22"/>
        </w:rPr>
      </w:pPr>
      <w:r w:rsidRPr="005F7C62">
        <w:rPr>
          <w:rFonts w:ascii="Century Gothic" w:hAnsi="Century Gothic"/>
          <w:color w:val="000000"/>
          <w:sz w:val="18"/>
          <w:szCs w:val="15"/>
          <w:u w:val="single"/>
        </w:rPr>
        <w:t>Du fait du Centre de formation :</w:t>
      </w:r>
      <w:r w:rsidRPr="005F7C62">
        <w:rPr>
          <w:rFonts w:ascii="Century Gothic" w:hAnsi="Century Gothic"/>
          <w:color w:val="000000"/>
          <w:sz w:val="18"/>
          <w:szCs w:val="15"/>
        </w:rPr>
        <w:t> </w:t>
      </w:r>
    </w:p>
    <w:p w14:paraId="3F914DD1" w14:textId="6210FDBA" w:rsidR="00F35349" w:rsidRPr="005F7C62" w:rsidRDefault="00F35349" w:rsidP="00F35349">
      <w:pPr>
        <w:pStyle w:val="NormalWeb"/>
        <w:spacing w:before="7" w:beforeAutospacing="0" w:after="0" w:afterAutospacing="0"/>
        <w:ind w:left="11" w:right="409" w:firstLine="6"/>
        <w:rPr>
          <w:rFonts w:ascii="Century Gothic" w:hAnsi="Century Gothic"/>
          <w:color w:val="000000"/>
          <w:sz w:val="28"/>
          <w:szCs w:val="22"/>
        </w:rPr>
      </w:pPr>
      <w:r w:rsidRPr="005F7C62">
        <w:rPr>
          <w:rFonts w:ascii="Century Gothic" w:hAnsi="Century Gothic"/>
          <w:color w:val="000000"/>
          <w:sz w:val="18"/>
          <w:szCs w:val="15"/>
        </w:rPr>
        <w:t xml:space="preserve">En cas de nombre insuffisant de participants, </w:t>
      </w:r>
      <w:r w:rsidR="00002CD3">
        <w:rPr>
          <w:rFonts w:ascii="Century Gothic" w:hAnsi="Century Gothic"/>
          <w:color w:val="000000"/>
          <w:sz w:val="18"/>
          <w:szCs w:val="15"/>
        </w:rPr>
        <w:t xml:space="preserve">Interface </w:t>
      </w:r>
      <w:r w:rsidRPr="005F7C62">
        <w:rPr>
          <w:rFonts w:ascii="Century Gothic" w:hAnsi="Century Gothic"/>
          <w:color w:val="000000"/>
          <w:sz w:val="18"/>
          <w:szCs w:val="15"/>
        </w:rPr>
        <w:t>se réserve le droit de reporter ou d’annuler une formation jusqu’à 7 jours avant le début du stage. </w:t>
      </w:r>
    </w:p>
    <w:p w14:paraId="446314E1" w14:textId="511664E7" w:rsidR="00F35349" w:rsidRPr="005F7C62" w:rsidRDefault="00002CD3" w:rsidP="00F35349">
      <w:pPr>
        <w:pStyle w:val="NormalWeb"/>
        <w:spacing w:before="7" w:beforeAutospacing="0" w:after="0" w:afterAutospacing="0"/>
        <w:ind w:left="11" w:right="394" w:firstLine="6"/>
        <w:rPr>
          <w:rFonts w:ascii="Century Gothic" w:hAnsi="Century Gothic"/>
          <w:color w:val="000000"/>
          <w:sz w:val="28"/>
          <w:szCs w:val="22"/>
        </w:rPr>
      </w:pPr>
      <w:r>
        <w:rPr>
          <w:rFonts w:ascii="Century Gothic" w:hAnsi="Century Gothic"/>
          <w:color w:val="000000"/>
          <w:sz w:val="18"/>
          <w:szCs w:val="15"/>
        </w:rPr>
        <w:t xml:space="preserve">Interface </w:t>
      </w:r>
      <w:r w:rsidR="00F35349" w:rsidRPr="005F7C62">
        <w:rPr>
          <w:rFonts w:ascii="Century Gothic" w:hAnsi="Century Gothic"/>
          <w:color w:val="000000"/>
          <w:sz w:val="18"/>
          <w:szCs w:val="15"/>
        </w:rPr>
        <w:t>en informe le commanditaire par courrier postal, courriel. Aucune indemnité ne sera versée en compensation d’une annulation ou d’un report du fait du Centre de formation. </w:t>
      </w:r>
    </w:p>
    <w:p w14:paraId="2824E04B" w14:textId="77777777" w:rsidR="00F35349" w:rsidRPr="005F7C62" w:rsidRDefault="00F35349" w:rsidP="00F35349">
      <w:pPr>
        <w:pStyle w:val="NormalWeb"/>
        <w:spacing w:before="5" w:beforeAutospacing="0" w:after="0" w:afterAutospacing="0"/>
        <w:ind w:left="18"/>
        <w:rPr>
          <w:rFonts w:ascii="Century Gothic" w:hAnsi="Century Gothic"/>
          <w:color w:val="000000"/>
          <w:sz w:val="28"/>
          <w:szCs w:val="22"/>
        </w:rPr>
      </w:pPr>
      <w:r w:rsidRPr="005F7C62">
        <w:rPr>
          <w:rFonts w:ascii="Century Gothic" w:hAnsi="Century Gothic"/>
          <w:color w:val="000000"/>
          <w:sz w:val="18"/>
          <w:szCs w:val="15"/>
          <w:u w:val="single"/>
        </w:rPr>
        <w:t>Du fait du participant ou de son employeur :</w:t>
      </w:r>
      <w:r w:rsidRPr="005F7C62">
        <w:rPr>
          <w:rFonts w:ascii="Century Gothic" w:hAnsi="Century Gothic"/>
          <w:color w:val="000000"/>
          <w:sz w:val="18"/>
          <w:szCs w:val="15"/>
        </w:rPr>
        <w:t> </w:t>
      </w:r>
    </w:p>
    <w:p w14:paraId="29BD6DF2" w14:textId="77777777" w:rsidR="00F35349" w:rsidRPr="005F7C62" w:rsidRDefault="00F35349" w:rsidP="00F35349">
      <w:pPr>
        <w:pStyle w:val="NormalWeb"/>
        <w:spacing w:before="7" w:beforeAutospacing="0" w:after="0" w:afterAutospacing="0"/>
        <w:ind w:left="7" w:right="388" w:firstLine="11"/>
        <w:rPr>
          <w:rFonts w:ascii="Century Gothic" w:hAnsi="Century Gothic"/>
          <w:color w:val="000000"/>
          <w:sz w:val="28"/>
          <w:szCs w:val="22"/>
        </w:rPr>
      </w:pPr>
      <w:r w:rsidRPr="005F7C62">
        <w:rPr>
          <w:rFonts w:ascii="Century Gothic" w:hAnsi="Century Gothic"/>
          <w:color w:val="000000"/>
          <w:sz w:val="18"/>
          <w:szCs w:val="15"/>
        </w:rPr>
        <w:t>Les demandes de report d’inscription d’une session à une autre </w:t>
      </w:r>
      <w:proofErr w:type="gramStart"/>
      <w:r w:rsidRPr="005F7C62">
        <w:rPr>
          <w:rFonts w:ascii="Century Gothic" w:hAnsi="Century Gothic"/>
          <w:color w:val="000000"/>
          <w:sz w:val="18"/>
          <w:szCs w:val="15"/>
        </w:rPr>
        <w:t>sont</w:t>
      </w:r>
      <w:proofErr w:type="gramEnd"/>
      <w:r w:rsidRPr="005F7C62">
        <w:rPr>
          <w:rFonts w:ascii="Century Gothic" w:hAnsi="Century Gothic"/>
          <w:color w:val="000000"/>
          <w:sz w:val="18"/>
          <w:szCs w:val="15"/>
        </w:rPr>
        <w:t xml:space="preserve"> admises dans la limite des places disponibles à condition d’être confirmées par écrit au moins 28 jours calendaires avant le début du stage initialement choisi. Au sein d’un même organisme, les demandes de remplacement d’un stagiaire par un autre confirmées par écrit au moins 28 jours calendaires avant le début du stage sont </w:t>
      </w:r>
      <w:proofErr w:type="gramStart"/>
      <w:r w:rsidRPr="005F7C62">
        <w:rPr>
          <w:rFonts w:ascii="Century Gothic" w:hAnsi="Century Gothic"/>
          <w:color w:val="000000"/>
          <w:sz w:val="18"/>
          <w:szCs w:val="15"/>
        </w:rPr>
        <w:t>admises</w:t>
      </w:r>
      <w:proofErr w:type="gramEnd"/>
      <w:r w:rsidRPr="005F7C62">
        <w:rPr>
          <w:rFonts w:ascii="Century Gothic" w:hAnsi="Century Gothic"/>
          <w:color w:val="000000"/>
          <w:sz w:val="18"/>
          <w:szCs w:val="15"/>
        </w:rPr>
        <w:t xml:space="preserve">, sous réserve d’avoir transmis dans ce délai les informations requises. Les demandes d’annulation confirmées par écrit au moins 28 jours calendaires avant le début du stage sont </w:t>
      </w:r>
      <w:proofErr w:type="gramStart"/>
      <w:r w:rsidRPr="005F7C62">
        <w:rPr>
          <w:rFonts w:ascii="Century Gothic" w:hAnsi="Century Gothic"/>
          <w:color w:val="000000"/>
          <w:sz w:val="18"/>
          <w:szCs w:val="15"/>
        </w:rPr>
        <w:t>admises</w:t>
      </w:r>
      <w:proofErr w:type="gramEnd"/>
      <w:r w:rsidRPr="005F7C62">
        <w:rPr>
          <w:rFonts w:ascii="Century Gothic" w:hAnsi="Century Gothic"/>
          <w:color w:val="000000"/>
          <w:sz w:val="18"/>
          <w:szCs w:val="15"/>
        </w:rPr>
        <w:t>. En cas d’absence, de demande de report ou d’annulation reçue : </w:t>
      </w:r>
    </w:p>
    <w:p w14:paraId="632FA871" w14:textId="74750921" w:rsidR="00F35349" w:rsidRPr="005F7C62" w:rsidRDefault="00F35349" w:rsidP="00F35349">
      <w:pPr>
        <w:pStyle w:val="NormalWeb"/>
        <w:spacing w:before="0" w:beforeAutospacing="0" w:after="0" w:afterAutospacing="0"/>
        <w:ind w:left="402" w:right="4" w:hanging="365"/>
        <w:rPr>
          <w:rFonts w:ascii="Century Gothic" w:hAnsi="Century Gothic"/>
          <w:color w:val="000000"/>
          <w:sz w:val="28"/>
          <w:szCs w:val="22"/>
        </w:rPr>
      </w:pPr>
      <w:r w:rsidRPr="005F7C62">
        <w:rPr>
          <w:rFonts w:ascii="Century Gothic" w:hAnsi="Century Gothic"/>
          <w:color w:val="000000"/>
          <w:sz w:val="18"/>
          <w:szCs w:val="15"/>
        </w:rPr>
        <w:t>Entre 7 et 28 jours calendaires avant le début du stage, </w:t>
      </w:r>
      <w:r w:rsidR="00002CD3">
        <w:rPr>
          <w:rFonts w:ascii="Century Gothic" w:hAnsi="Century Gothic"/>
          <w:color w:val="000000"/>
          <w:sz w:val="18"/>
          <w:szCs w:val="15"/>
        </w:rPr>
        <w:t>Interface</w:t>
      </w:r>
      <w:r w:rsidRPr="005F7C62">
        <w:rPr>
          <w:rFonts w:ascii="Century Gothic" w:hAnsi="Century Gothic"/>
          <w:color w:val="000000"/>
          <w:sz w:val="18"/>
          <w:szCs w:val="15"/>
        </w:rPr>
        <w:t xml:space="preserve"> se réserve le droit de facturer un</w:t>
      </w:r>
      <w:r w:rsidR="008D1EC4">
        <w:rPr>
          <w:rFonts w:ascii="Century Gothic" w:hAnsi="Century Gothic"/>
          <w:color w:val="000000"/>
          <w:sz w:val="18"/>
          <w:szCs w:val="15"/>
        </w:rPr>
        <w:t xml:space="preserve">e </w:t>
      </w:r>
      <w:r w:rsidRPr="005F7C62">
        <w:rPr>
          <w:rFonts w:ascii="Century Gothic" w:hAnsi="Century Gothic"/>
          <w:color w:val="000000"/>
          <w:sz w:val="18"/>
          <w:szCs w:val="15"/>
        </w:rPr>
        <w:t>indemnité forfaitaire d’un montant équivalent à 50 % du coût total de l’action de formation. </w:t>
      </w:r>
    </w:p>
    <w:p w14:paraId="365DD47D" w14:textId="78915363" w:rsidR="00F35349" w:rsidRPr="005F7C62" w:rsidRDefault="00F35349" w:rsidP="00F35349">
      <w:pPr>
        <w:pStyle w:val="NormalWeb"/>
        <w:spacing w:before="5" w:beforeAutospacing="0" w:after="0" w:afterAutospacing="0"/>
        <w:ind w:left="402" w:right="4" w:hanging="365"/>
        <w:rPr>
          <w:rFonts w:ascii="Century Gothic" w:hAnsi="Century Gothic"/>
          <w:color w:val="000000"/>
          <w:sz w:val="18"/>
          <w:szCs w:val="15"/>
        </w:rPr>
      </w:pPr>
      <w:r w:rsidRPr="005F7C62">
        <w:rPr>
          <w:rFonts w:ascii="Century Gothic" w:hAnsi="Century Gothic"/>
          <w:color w:val="000000"/>
          <w:sz w:val="18"/>
          <w:szCs w:val="15"/>
        </w:rPr>
        <w:t>Moins de 7 jours calendaires avant le début du stage</w:t>
      </w:r>
      <w:r w:rsidR="00002CD3">
        <w:rPr>
          <w:rFonts w:ascii="Century Gothic" w:hAnsi="Century Gothic"/>
          <w:color w:val="000000"/>
          <w:sz w:val="18"/>
          <w:szCs w:val="15"/>
        </w:rPr>
        <w:t>, Interface</w:t>
      </w:r>
      <w:r w:rsidR="00002CD3" w:rsidRPr="005F7C62">
        <w:rPr>
          <w:rFonts w:ascii="Century Gothic" w:hAnsi="Century Gothic"/>
          <w:color w:val="000000"/>
          <w:sz w:val="18"/>
          <w:szCs w:val="15"/>
        </w:rPr>
        <w:t xml:space="preserve"> </w:t>
      </w:r>
      <w:r w:rsidRPr="005F7C62">
        <w:rPr>
          <w:rFonts w:ascii="Century Gothic" w:hAnsi="Century Gothic"/>
          <w:color w:val="000000"/>
          <w:sz w:val="18"/>
          <w:szCs w:val="15"/>
        </w:rPr>
        <w:t xml:space="preserve">se réserve le droit de facturer une indemnité forfaitaire d’un montant équivalent au coût total de l’action de formation. </w:t>
      </w:r>
      <w:r w:rsidR="00002CD3">
        <w:rPr>
          <w:rFonts w:ascii="Century Gothic" w:hAnsi="Century Gothic"/>
          <w:color w:val="000000"/>
          <w:sz w:val="18"/>
          <w:szCs w:val="15"/>
        </w:rPr>
        <w:t xml:space="preserve">Interface </w:t>
      </w:r>
      <w:r w:rsidRPr="005F7C62">
        <w:rPr>
          <w:rFonts w:ascii="Century Gothic" w:hAnsi="Century Gothic"/>
          <w:color w:val="000000"/>
          <w:sz w:val="18"/>
          <w:szCs w:val="15"/>
        </w:rPr>
        <w:t>appréciera les causes d’absence au cas par cas pour l’application de ce barème. </w:t>
      </w:r>
    </w:p>
    <w:p w14:paraId="48AD864B" w14:textId="77777777" w:rsidR="00F35349" w:rsidRPr="005F7C62" w:rsidRDefault="00F35349" w:rsidP="00F35349">
      <w:pPr>
        <w:pStyle w:val="NormalWeb"/>
        <w:spacing w:before="5" w:beforeAutospacing="0" w:after="0" w:afterAutospacing="0"/>
        <w:ind w:left="402" w:right="4" w:hanging="365"/>
        <w:rPr>
          <w:rFonts w:ascii="Century Gothic" w:hAnsi="Century Gothic"/>
          <w:color w:val="000000"/>
          <w:sz w:val="28"/>
          <w:szCs w:val="22"/>
        </w:rPr>
      </w:pPr>
    </w:p>
    <w:p w14:paraId="4405BEA4" w14:textId="77777777" w:rsidR="00F35349" w:rsidRPr="005F7C62" w:rsidRDefault="00F35349" w:rsidP="00741DFD">
      <w:pPr>
        <w:pStyle w:val="NormalWeb"/>
        <w:spacing w:before="5" w:beforeAutospacing="0" w:after="0" w:afterAutospacing="0"/>
        <w:ind w:right="196"/>
        <w:jc w:val="both"/>
        <w:rPr>
          <w:rFonts w:ascii="Century Gothic" w:hAnsi="Century Gothic"/>
          <w:color w:val="000000"/>
          <w:sz w:val="28"/>
          <w:szCs w:val="22"/>
        </w:rPr>
      </w:pPr>
      <w:r w:rsidRPr="005F7C62">
        <w:rPr>
          <w:rFonts w:ascii="Century Gothic" w:hAnsi="Century Gothic"/>
          <w:i/>
          <w:iCs/>
          <w:color w:val="00B0F0"/>
          <w:sz w:val="18"/>
          <w:szCs w:val="15"/>
        </w:rPr>
        <w:t>Cas particulier d’une annulation dans le Parcours Certification Professionnelle Entrepreneur de la TPE (Bac+3) </w:t>
      </w:r>
    </w:p>
    <w:p w14:paraId="2B6F79CA" w14:textId="77777777" w:rsidR="00F35349" w:rsidRPr="005F7C62" w:rsidRDefault="00F35349" w:rsidP="00741DFD">
      <w:pPr>
        <w:pStyle w:val="NormalWeb"/>
        <w:spacing w:before="4" w:beforeAutospacing="0" w:after="0" w:afterAutospacing="0"/>
        <w:rPr>
          <w:rFonts w:ascii="Century Gothic" w:hAnsi="Century Gothic"/>
          <w:color w:val="000000"/>
          <w:sz w:val="28"/>
          <w:szCs w:val="22"/>
        </w:rPr>
      </w:pPr>
      <w:r w:rsidRPr="005F7C62">
        <w:rPr>
          <w:rFonts w:ascii="Century Gothic" w:hAnsi="Century Gothic"/>
          <w:color w:val="000000"/>
          <w:sz w:val="18"/>
          <w:szCs w:val="15"/>
          <w:u w:val="single"/>
        </w:rPr>
        <w:t>Du fait du Centre de formation</w:t>
      </w:r>
      <w:r w:rsidRPr="005F7C62">
        <w:rPr>
          <w:rFonts w:ascii="Century Gothic" w:hAnsi="Century Gothic"/>
          <w:color w:val="000000"/>
          <w:sz w:val="18"/>
          <w:szCs w:val="15"/>
        </w:rPr>
        <w:t> </w:t>
      </w:r>
    </w:p>
    <w:p w14:paraId="1717BD9F" w14:textId="77777777" w:rsidR="00002CD3" w:rsidRDefault="00F35349" w:rsidP="00741DFD">
      <w:pPr>
        <w:pStyle w:val="NormalWeb"/>
        <w:spacing w:before="7" w:beforeAutospacing="0" w:after="0" w:afterAutospacing="0"/>
        <w:ind w:right="71"/>
        <w:rPr>
          <w:rFonts w:ascii="Century Gothic" w:hAnsi="Century Gothic"/>
          <w:color w:val="000000"/>
          <w:sz w:val="18"/>
          <w:szCs w:val="15"/>
        </w:rPr>
      </w:pPr>
      <w:r w:rsidRPr="005F7C62">
        <w:rPr>
          <w:rFonts w:ascii="Century Gothic" w:hAnsi="Century Gothic"/>
          <w:color w:val="000000"/>
          <w:sz w:val="18"/>
          <w:szCs w:val="15"/>
        </w:rPr>
        <w:t xml:space="preserve">En cas de nombre insuffisant de participants, </w:t>
      </w:r>
      <w:r w:rsidR="00002CD3">
        <w:rPr>
          <w:rFonts w:ascii="Century Gothic" w:hAnsi="Century Gothic"/>
          <w:color w:val="000000"/>
          <w:sz w:val="18"/>
          <w:szCs w:val="15"/>
        </w:rPr>
        <w:t xml:space="preserve">Interface </w:t>
      </w:r>
      <w:r w:rsidRPr="005F7C62">
        <w:rPr>
          <w:rFonts w:ascii="Century Gothic" w:hAnsi="Century Gothic"/>
          <w:color w:val="000000"/>
          <w:sz w:val="18"/>
          <w:szCs w:val="15"/>
        </w:rPr>
        <w:t xml:space="preserve">se réserve le droit d’annuler ou de reporter la tenue du parcours certifiant.  Dans ce cas, il en informe le commanditaire par courriel au plus tard 7 jours avant le début de la formation. Une nouvelle programmation est alors proposée, sous réserve de faisabilité. </w:t>
      </w:r>
    </w:p>
    <w:p w14:paraId="6E9FF68C" w14:textId="1FCD03CE" w:rsidR="00F35349" w:rsidRPr="005F7C62" w:rsidRDefault="00F35349" w:rsidP="00741DFD">
      <w:pPr>
        <w:pStyle w:val="NormalWeb"/>
        <w:spacing w:before="7" w:beforeAutospacing="0" w:after="0" w:afterAutospacing="0"/>
        <w:ind w:right="71"/>
        <w:rPr>
          <w:rFonts w:ascii="Century Gothic" w:hAnsi="Century Gothic"/>
          <w:color w:val="000000"/>
          <w:sz w:val="28"/>
          <w:szCs w:val="22"/>
        </w:rPr>
      </w:pPr>
      <w:r w:rsidRPr="005F7C62">
        <w:rPr>
          <w:rFonts w:ascii="Century Gothic" w:hAnsi="Century Gothic"/>
          <w:color w:val="000000"/>
          <w:sz w:val="18"/>
          <w:szCs w:val="15"/>
          <w:u w:val="single"/>
        </w:rPr>
        <w:t>Du fait du participant ou de son employeur</w:t>
      </w:r>
      <w:r w:rsidRPr="005F7C62">
        <w:rPr>
          <w:rFonts w:ascii="Century Gothic" w:hAnsi="Century Gothic"/>
          <w:color w:val="000000"/>
          <w:sz w:val="18"/>
          <w:szCs w:val="15"/>
        </w:rPr>
        <w:t> </w:t>
      </w:r>
    </w:p>
    <w:p w14:paraId="09C25398" w14:textId="52E2B38B" w:rsidR="00F35349" w:rsidRPr="005F7C62" w:rsidRDefault="00F35349" w:rsidP="00741DFD">
      <w:pPr>
        <w:pStyle w:val="NormalWeb"/>
        <w:spacing w:before="7" w:beforeAutospacing="0" w:after="0" w:afterAutospacing="0"/>
        <w:ind w:right="180"/>
        <w:rPr>
          <w:rFonts w:ascii="Century Gothic" w:hAnsi="Century Gothic"/>
          <w:color w:val="000000"/>
          <w:sz w:val="18"/>
          <w:szCs w:val="15"/>
        </w:rPr>
      </w:pPr>
      <w:r w:rsidRPr="005F7C62">
        <w:rPr>
          <w:rFonts w:ascii="Century Gothic" w:hAnsi="Century Gothic"/>
          <w:color w:val="000000"/>
          <w:sz w:val="18"/>
          <w:szCs w:val="15"/>
        </w:rPr>
        <w:t>En cas d’absence à tout ou partie d’un module du parcours</w:t>
      </w:r>
      <w:r w:rsidR="00002CD3">
        <w:rPr>
          <w:rFonts w:ascii="Century Gothic" w:hAnsi="Century Gothic"/>
          <w:color w:val="000000"/>
          <w:sz w:val="18"/>
          <w:szCs w:val="15"/>
        </w:rPr>
        <w:t xml:space="preserve">, Interface </w:t>
      </w:r>
      <w:r w:rsidRPr="005F7C62">
        <w:rPr>
          <w:rFonts w:ascii="Century Gothic" w:hAnsi="Century Gothic"/>
          <w:color w:val="000000"/>
          <w:sz w:val="18"/>
          <w:szCs w:val="15"/>
        </w:rPr>
        <w:t xml:space="preserve">se réserve le droit de facturer une indemnité forfaitaire calculée au prorata du nombre de jours d’absence. En cas d’absence du stagiaire à tout ou partie d’un module du parcours, la participation à un autre stage sur le(s) même(s) thème(s) pourra être proposée (sous réserve de faisabilité). </w:t>
      </w:r>
    </w:p>
    <w:p w14:paraId="7F0DB612" w14:textId="77777777" w:rsidR="00F35349" w:rsidRPr="00002CD3" w:rsidRDefault="00F35349" w:rsidP="00F35349">
      <w:pPr>
        <w:pStyle w:val="NormalWeb"/>
        <w:spacing w:before="7" w:beforeAutospacing="0" w:after="0" w:afterAutospacing="0"/>
        <w:ind w:left="332" w:right="180" w:firstLine="18"/>
        <w:rPr>
          <w:rFonts w:ascii="Century Gothic" w:hAnsi="Century Gothic"/>
          <w:color w:val="C98E4F"/>
          <w:sz w:val="28"/>
          <w:szCs w:val="22"/>
        </w:rPr>
      </w:pPr>
      <w:r w:rsidRPr="00002CD3">
        <w:rPr>
          <w:rFonts w:ascii="Century Gothic" w:hAnsi="Century Gothic"/>
          <w:i/>
          <w:iCs/>
          <w:color w:val="C98E4F"/>
          <w:sz w:val="18"/>
          <w:szCs w:val="15"/>
        </w:rPr>
        <w:t>ARTICLE 5 : CONDITIONS DE PARTICIPATION </w:t>
      </w:r>
    </w:p>
    <w:p w14:paraId="4C0ED829" w14:textId="77777777" w:rsidR="00F35349" w:rsidRPr="005F7C62" w:rsidRDefault="00F35349" w:rsidP="00F35349">
      <w:pPr>
        <w:pStyle w:val="NormalWeb"/>
        <w:spacing w:before="5" w:beforeAutospacing="0" w:after="0" w:afterAutospacing="0"/>
        <w:ind w:left="335" w:right="95" w:hanging="2"/>
        <w:rPr>
          <w:rFonts w:ascii="Century Gothic" w:hAnsi="Century Gothic"/>
          <w:color w:val="000000"/>
          <w:sz w:val="28"/>
          <w:szCs w:val="22"/>
        </w:rPr>
      </w:pPr>
      <w:r w:rsidRPr="005F7C62">
        <w:rPr>
          <w:rFonts w:ascii="Century Gothic" w:hAnsi="Century Gothic"/>
          <w:color w:val="000000"/>
          <w:sz w:val="18"/>
          <w:szCs w:val="15"/>
        </w:rPr>
        <w:t>Toute personne participant à une action de formation doit respecter les termes du règlement intérieur durant toute la durée de l’action de formation. Ce dernier est remis pour signature au stagiaire en deux exemplaires avant le début de la formation. </w:t>
      </w:r>
    </w:p>
    <w:p w14:paraId="70876E0A" w14:textId="77777777" w:rsidR="00F35349" w:rsidRPr="005F7C62" w:rsidRDefault="00F35349" w:rsidP="00F35349">
      <w:pPr>
        <w:pStyle w:val="NormalWeb"/>
        <w:spacing w:before="5" w:beforeAutospacing="0" w:after="0" w:afterAutospacing="0"/>
        <w:ind w:left="343" w:right="148" w:firstLine="6"/>
        <w:rPr>
          <w:rFonts w:ascii="Century Gothic" w:hAnsi="Century Gothic"/>
          <w:color w:val="000000"/>
          <w:sz w:val="28"/>
          <w:szCs w:val="22"/>
        </w:rPr>
      </w:pPr>
      <w:r w:rsidRPr="005F7C62">
        <w:rPr>
          <w:rFonts w:ascii="Century Gothic" w:hAnsi="Century Gothic"/>
          <w:color w:val="000000"/>
          <w:sz w:val="18"/>
          <w:szCs w:val="15"/>
        </w:rPr>
        <w:t>La remise des attestations de présence et de fin de formation est subordonnée à la présence du stagiaire durant l’intégralité des heures de formation. </w:t>
      </w:r>
    </w:p>
    <w:p w14:paraId="16956AF9" w14:textId="77777777" w:rsidR="00F35349" w:rsidRPr="00002CD3" w:rsidRDefault="00F35349" w:rsidP="00F35349">
      <w:pPr>
        <w:pStyle w:val="NormalWeb"/>
        <w:spacing w:before="4" w:beforeAutospacing="0" w:after="0" w:afterAutospacing="0"/>
        <w:ind w:left="332"/>
        <w:rPr>
          <w:rFonts w:ascii="Century Gothic" w:hAnsi="Century Gothic"/>
          <w:color w:val="C98E4F"/>
          <w:sz w:val="28"/>
          <w:szCs w:val="22"/>
        </w:rPr>
      </w:pPr>
      <w:r w:rsidRPr="00002CD3">
        <w:rPr>
          <w:rFonts w:ascii="Century Gothic" w:hAnsi="Century Gothic"/>
          <w:i/>
          <w:iCs/>
          <w:color w:val="C98E4F"/>
          <w:sz w:val="18"/>
          <w:szCs w:val="15"/>
        </w:rPr>
        <w:t>ARTICLE 6 : DONNÉES À CARACTÈRE PERSONNEL </w:t>
      </w:r>
    </w:p>
    <w:p w14:paraId="7D359750" w14:textId="3078B389" w:rsidR="00F35349" w:rsidRPr="005F7C62" w:rsidRDefault="00F35349" w:rsidP="00F35349">
      <w:pPr>
        <w:pStyle w:val="NormalWeb"/>
        <w:spacing w:before="9" w:beforeAutospacing="0" w:after="0" w:afterAutospacing="0"/>
        <w:ind w:left="339" w:right="8" w:firstLine="11"/>
        <w:rPr>
          <w:rFonts w:ascii="Century Gothic" w:hAnsi="Century Gothic"/>
          <w:color w:val="000000"/>
          <w:sz w:val="28"/>
          <w:szCs w:val="22"/>
        </w:rPr>
      </w:pPr>
      <w:r w:rsidRPr="005F7C62">
        <w:rPr>
          <w:rFonts w:ascii="Century Gothic" w:hAnsi="Century Gothic"/>
          <w:color w:val="000000"/>
          <w:sz w:val="18"/>
          <w:szCs w:val="15"/>
        </w:rPr>
        <w:t xml:space="preserve">Les données à caractère personnel recueillies dans le cadre de la formation sont obligatoires pour le traitement administratif des commandes et en particulier pour son traitement informatique effectué sous la responsabilité de </w:t>
      </w:r>
      <w:r w:rsidR="00002CD3">
        <w:rPr>
          <w:rFonts w:ascii="Century Gothic" w:hAnsi="Century Gothic"/>
          <w:color w:val="000000"/>
          <w:sz w:val="18"/>
          <w:szCs w:val="15"/>
        </w:rPr>
        <w:t>la couveuse Interface</w:t>
      </w:r>
      <w:r w:rsidRPr="005F7C62">
        <w:rPr>
          <w:rFonts w:ascii="Century Gothic" w:hAnsi="Century Gothic"/>
          <w:color w:val="000000"/>
          <w:sz w:val="18"/>
          <w:szCs w:val="15"/>
        </w:rPr>
        <w:t>. La co</w:t>
      </w:r>
      <w:r w:rsidR="00002CD3">
        <w:rPr>
          <w:rFonts w:ascii="Century Gothic" w:hAnsi="Century Gothic"/>
          <w:color w:val="000000"/>
          <w:sz w:val="18"/>
          <w:szCs w:val="15"/>
        </w:rPr>
        <w:t>uveuse</w:t>
      </w:r>
      <w:r w:rsidRPr="005F7C62">
        <w:rPr>
          <w:rFonts w:ascii="Century Gothic" w:hAnsi="Century Gothic"/>
          <w:color w:val="000000"/>
          <w:sz w:val="18"/>
          <w:szCs w:val="15"/>
        </w:rPr>
        <w:t xml:space="preserve"> pourra utiliser les données à des fins de prospection commerciale, notamment pour informer sur les nouvelles formations ou les changements de formations existantes. </w:t>
      </w:r>
    </w:p>
    <w:p w14:paraId="0BFAD57F" w14:textId="628085B6" w:rsidR="00F35349" w:rsidRPr="005F7C62" w:rsidRDefault="00F35349" w:rsidP="00F35349">
      <w:pPr>
        <w:pStyle w:val="NormalWeb"/>
        <w:spacing w:before="7" w:beforeAutospacing="0" w:after="0" w:afterAutospacing="0"/>
        <w:ind w:left="343" w:right="87"/>
        <w:rPr>
          <w:rFonts w:ascii="Century Gothic" w:hAnsi="Century Gothic"/>
          <w:color w:val="000000"/>
          <w:sz w:val="28"/>
          <w:szCs w:val="22"/>
        </w:rPr>
      </w:pPr>
      <w:r w:rsidRPr="005F7C62">
        <w:rPr>
          <w:rFonts w:ascii="Century Gothic" w:hAnsi="Century Gothic"/>
          <w:color w:val="000000"/>
          <w:sz w:val="18"/>
          <w:szCs w:val="15"/>
        </w:rPr>
        <w:t xml:space="preserve">Ces données sont destinées à </w:t>
      </w:r>
      <w:r w:rsidR="00002CD3">
        <w:rPr>
          <w:rFonts w:ascii="Century Gothic" w:hAnsi="Century Gothic"/>
          <w:color w:val="000000"/>
          <w:sz w:val="18"/>
          <w:szCs w:val="15"/>
        </w:rPr>
        <w:t>la couveuse Interface</w:t>
      </w:r>
      <w:r w:rsidRPr="005F7C62">
        <w:rPr>
          <w:rFonts w:ascii="Century Gothic" w:hAnsi="Century Gothic"/>
          <w:color w:val="000000"/>
          <w:sz w:val="18"/>
          <w:szCs w:val="15"/>
        </w:rPr>
        <w:t xml:space="preserve">. Elles pourront également, de convention expresse, être utilisées ou communiquées aux partenaires, ou tiers intervenant pour l’exécution des prestations concernées. </w:t>
      </w:r>
      <w:r w:rsidR="00002CD3">
        <w:rPr>
          <w:rFonts w:ascii="Century Gothic" w:hAnsi="Century Gothic"/>
          <w:color w:val="000000"/>
          <w:sz w:val="18"/>
          <w:szCs w:val="15"/>
        </w:rPr>
        <w:t xml:space="preserve">Interface </w:t>
      </w:r>
      <w:r w:rsidRPr="005F7C62">
        <w:rPr>
          <w:rFonts w:ascii="Century Gothic" w:hAnsi="Century Gothic"/>
          <w:color w:val="000000"/>
          <w:sz w:val="18"/>
          <w:szCs w:val="15"/>
        </w:rPr>
        <w:t xml:space="preserve">conservera les données à caractère personnel conformément aux durées de prescription légales et réglementaires françaises et européennes. Conformément à la réglementation applicable, notamment le règlement européen 2016/679, dit règlement général sur </w:t>
      </w:r>
      <w:r w:rsidR="00002CD3" w:rsidRPr="005F7C62">
        <w:rPr>
          <w:rFonts w:ascii="Century Gothic" w:hAnsi="Century Gothic"/>
          <w:color w:val="000000"/>
          <w:sz w:val="18"/>
          <w:szCs w:val="15"/>
        </w:rPr>
        <w:t>la protection</w:t>
      </w:r>
      <w:r w:rsidRPr="005F7C62">
        <w:rPr>
          <w:rFonts w:ascii="Century Gothic" w:hAnsi="Century Gothic"/>
          <w:color w:val="000000"/>
          <w:sz w:val="18"/>
          <w:szCs w:val="15"/>
        </w:rPr>
        <w:t xml:space="preserve"> des données (RGPD) et les dispositions </w:t>
      </w:r>
      <w:r w:rsidR="00002CD3" w:rsidRPr="005F7C62">
        <w:rPr>
          <w:rFonts w:ascii="Century Gothic" w:hAnsi="Century Gothic"/>
          <w:color w:val="000000"/>
          <w:sz w:val="18"/>
          <w:szCs w:val="15"/>
        </w:rPr>
        <w:t>nationales relatives</w:t>
      </w:r>
      <w:r w:rsidRPr="005F7C62">
        <w:rPr>
          <w:rFonts w:ascii="Century Gothic" w:hAnsi="Century Gothic"/>
          <w:color w:val="000000"/>
          <w:sz w:val="18"/>
          <w:szCs w:val="15"/>
        </w:rPr>
        <w:t xml:space="preserve"> à l'informatique, aux fichiers et libertés, les </w:t>
      </w:r>
      <w:r w:rsidR="00002CD3" w:rsidRPr="005F7C62">
        <w:rPr>
          <w:rFonts w:ascii="Century Gothic" w:hAnsi="Century Gothic"/>
          <w:color w:val="000000"/>
          <w:sz w:val="18"/>
          <w:szCs w:val="15"/>
        </w:rPr>
        <w:t>personnes dont</w:t>
      </w:r>
      <w:r w:rsidRPr="005F7C62">
        <w:rPr>
          <w:rFonts w:ascii="Century Gothic" w:hAnsi="Century Gothic"/>
          <w:color w:val="000000"/>
          <w:sz w:val="18"/>
          <w:szCs w:val="15"/>
        </w:rPr>
        <w:t xml:space="preserve"> les données à caractère personnel sont </w:t>
      </w:r>
      <w:r w:rsidR="00002CD3" w:rsidRPr="005F7C62">
        <w:rPr>
          <w:rFonts w:ascii="Century Gothic" w:hAnsi="Century Gothic"/>
          <w:color w:val="000000"/>
          <w:sz w:val="18"/>
          <w:szCs w:val="15"/>
        </w:rPr>
        <w:t>collectées bénéficient</w:t>
      </w:r>
      <w:r w:rsidRPr="005F7C62">
        <w:rPr>
          <w:rFonts w:ascii="Century Gothic" w:hAnsi="Century Gothic"/>
          <w:color w:val="000000"/>
          <w:sz w:val="18"/>
          <w:szCs w:val="15"/>
        </w:rPr>
        <w:t xml:space="preserve"> d'un droit d'accès, de rectification, de </w:t>
      </w:r>
      <w:r w:rsidR="00002CD3" w:rsidRPr="005F7C62">
        <w:rPr>
          <w:rFonts w:ascii="Century Gothic" w:hAnsi="Century Gothic"/>
          <w:color w:val="000000"/>
          <w:sz w:val="18"/>
          <w:szCs w:val="15"/>
        </w:rPr>
        <w:t>suppression et</w:t>
      </w:r>
      <w:r w:rsidRPr="005F7C62">
        <w:rPr>
          <w:rFonts w:ascii="Century Gothic" w:hAnsi="Century Gothic"/>
          <w:color w:val="000000"/>
          <w:sz w:val="18"/>
          <w:szCs w:val="15"/>
        </w:rPr>
        <w:t xml:space="preserve"> d'opposition, pour motifs légitimes, aux informations </w:t>
      </w:r>
      <w:r w:rsidR="00002CD3" w:rsidRPr="005F7C62">
        <w:rPr>
          <w:rFonts w:ascii="Century Gothic" w:hAnsi="Century Gothic"/>
          <w:color w:val="000000"/>
          <w:sz w:val="18"/>
          <w:szCs w:val="15"/>
        </w:rPr>
        <w:t>les concernant</w:t>
      </w:r>
      <w:r w:rsidRPr="005F7C62">
        <w:rPr>
          <w:rFonts w:ascii="Century Gothic" w:hAnsi="Century Gothic"/>
          <w:color w:val="000000"/>
          <w:sz w:val="18"/>
          <w:szCs w:val="15"/>
        </w:rPr>
        <w:t>. </w:t>
      </w:r>
    </w:p>
    <w:p w14:paraId="4BCA0AF0" w14:textId="35F839DF" w:rsidR="00002CD3" w:rsidRDefault="00F35349" w:rsidP="00F35349">
      <w:pPr>
        <w:pStyle w:val="NormalWeb"/>
        <w:spacing w:before="5" w:beforeAutospacing="0" w:after="0" w:afterAutospacing="0"/>
        <w:ind w:left="344" w:right="418"/>
        <w:rPr>
          <w:rFonts w:ascii="Century Gothic" w:hAnsi="Century Gothic"/>
          <w:color w:val="000000"/>
          <w:sz w:val="18"/>
          <w:szCs w:val="15"/>
        </w:rPr>
      </w:pPr>
      <w:r w:rsidRPr="005F7C62">
        <w:rPr>
          <w:rFonts w:ascii="Century Gothic" w:hAnsi="Century Gothic"/>
          <w:color w:val="000000"/>
          <w:sz w:val="18"/>
          <w:szCs w:val="15"/>
        </w:rPr>
        <w:t>Ces droits peuvent être exercés par l’envoi d’un courrier, à</w:t>
      </w:r>
      <w:r w:rsidR="00741DFD">
        <w:rPr>
          <w:rFonts w:ascii="Century Gothic" w:hAnsi="Century Gothic"/>
          <w:color w:val="000000"/>
          <w:sz w:val="18"/>
          <w:szCs w:val="15"/>
        </w:rPr>
        <w:t> :</w:t>
      </w:r>
    </w:p>
    <w:p w14:paraId="0355A321" w14:textId="77777777" w:rsidR="00741DFD" w:rsidRDefault="00741DFD" w:rsidP="00F35349">
      <w:pPr>
        <w:pStyle w:val="NormalWeb"/>
        <w:spacing w:before="5" w:beforeAutospacing="0" w:after="0" w:afterAutospacing="0"/>
        <w:ind w:left="344" w:right="418"/>
        <w:rPr>
          <w:rFonts w:ascii="Century Gothic" w:hAnsi="Century Gothic"/>
          <w:color w:val="000000"/>
          <w:sz w:val="18"/>
          <w:szCs w:val="15"/>
        </w:rPr>
      </w:pPr>
    </w:p>
    <w:p w14:paraId="30DD1F50" w14:textId="7AC7530D" w:rsidR="00F35349" w:rsidRPr="005F7C62" w:rsidRDefault="00002CD3" w:rsidP="00F35349">
      <w:pPr>
        <w:pStyle w:val="NormalWeb"/>
        <w:spacing w:before="5" w:beforeAutospacing="0" w:after="0" w:afterAutospacing="0"/>
        <w:ind w:left="344" w:right="418"/>
        <w:rPr>
          <w:rFonts w:ascii="Century Gothic" w:hAnsi="Century Gothic"/>
          <w:color w:val="000000"/>
          <w:sz w:val="28"/>
          <w:szCs w:val="22"/>
        </w:rPr>
      </w:pPr>
      <w:r>
        <w:rPr>
          <w:rFonts w:ascii="Century Gothic" w:hAnsi="Century Gothic"/>
          <w:b/>
          <w:bCs/>
          <w:color w:val="000000"/>
          <w:sz w:val="18"/>
          <w:szCs w:val="15"/>
        </w:rPr>
        <w:t>Couveuse Interface</w:t>
      </w:r>
    </w:p>
    <w:p w14:paraId="2E07000D" w14:textId="77777777" w:rsidR="00F35349" w:rsidRPr="005F7C62" w:rsidRDefault="00F35349" w:rsidP="00F35349">
      <w:pPr>
        <w:pStyle w:val="NormalWeb"/>
        <w:spacing w:before="7" w:beforeAutospacing="0" w:after="0" w:afterAutospacing="0"/>
        <w:ind w:right="1754"/>
        <w:rPr>
          <w:rFonts w:ascii="Century Gothic" w:hAnsi="Century Gothic"/>
          <w:b/>
          <w:bCs/>
          <w:color w:val="000000"/>
          <w:sz w:val="18"/>
          <w:szCs w:val="15"/>
        </w:rPr>
      </w:pPr>
      <w:r w:rsidRPr="005F7C62">
        <w:rPr>
          <w:rFonts w:ascii="Century Gothic" w:hAnsi="Century Gothic"/>
          <w:b/>
          <w:bCs/>
          <w:color w:val="000000"/>
          <w:sz w:val="18"/>
          <w:szCs w:val="15"/>
        </w:rPr>
        <w:t xml:space="preserve">       83, La canebière</w:t>
      </w:r>
    </w:p>
    <w:p w14:paraId="5D99D135" w14:textId="1C9162F5" w:rsidR="00F35349" w:rsidRDefault="00F35349" w:rsidP="00F35349">
      <w:pPr>
        <w:pStyle w:val="NormalWeb"/>
        <w:spacing w:before="7" w:beforeAutospacing="0" w:after="0" w:afterAutospacing="0"/>
        <w:ind w:right="1754"/>
        <w:rPr>
          <w:rFonts w:ascii="Century Gothic" w:hAnsi="Century Gothic"/>
          <w:color w:val="000000"/>
          <w:sz w:val="18"/>
          <w:szCs w:val="15"/>
        </w:rPr>
      </w:pPr>
      <w:r w:rsidRPr="005F7C62">
        <w:rPr>
          <w:rFonts w:ascii="Century Gothic" w:hAnsi="Century Gothic"/>
          <w:b/>
          <w:bCs/>
          <w:color w:val="000000"/>
          <w:sz w:val="18"/>
          <w:szCs w:val="15"/>
        </w:rPr>
        <w:t xml:space="preserve">      13001, M</w:t>
      </w:r>
      <w:r w:rsidR="00741DFD">
        <w:rPr>
          <w:rFonts w:ascii="Century Gothic" w:hAnsi="Century Gothic"/>
          <w:b/>
          <w:bCs/>
          <w:color w:val="000000"/>
          <w:sz w:val="18"/>
          <w:szCs w:val="15"/>
        </w:rPr>
        <w:t>ARSEILLE</w:t>
      </w:r>
      <w:r w:rsidRPr="005F7C62">
        <w:rPr>
          <w:rFonts w:ascii="Century Gothic" w:hAnsi="Century Gothic"/>
          <w:color w:val="000000"/>
          <w:sz w:val="18"/>
          <w:szCs w:val="15"/>
        </w:rPr>
        <w:t> </w:t>
      </w:r>
    </w:p>
    <w:p w14:paraId="021E23FA" w14:textId="77777777" w:rsidR="00741DFD" w:rsidRPr="005F7C62" w:rsidRDefault="00741DFD" w:rsidP="00F35349">
      <w:pPr>
        <w:pStyle w:val="NormalWeb"/>
        <w:spacing w:before="7" w:beforeAutospacing="0" w:after="0" w:afterAutospacing="0"/>
        <w:ind w:right="1754"/>
        <w:rPr>
          <w:rFonts w:ascii="Century Gothic" w:hAnsi="Century Gothic"/>
          <w:color w:val="000000"/>
          <w:sz w:val="28"/>
          <w:szCs w:val="22"/>
        </w:rPr>
      </w:pPr>
    </w:p>
    <w:p w14:paraId="70FBB9F7" w14:textId="77777777" w:rsidR="00F35349" w:rsidRPr="00CF2371" w:rsidRDefault="00F35349" w:rsidP="00F35349">
      <w:pPr>
        <w:pStyle w:val="NormalWeb"/>
        <w:spacing w:before="7" w:beforeAutospacing="0" w:after="0" w:afterAutospacing="0"/>
        <w:ind w:left="348" w:right="569" w:firstLine="1"/>
        <w:rPr>
          <w:rFonts w:ascii="Century Gothic" w:hAnsi="Century Gothic"/>
          <w:color w:val="000000"/>
          <w:sz w:val="28"/>
          <w:szCs w:val="22"/>
        </w:rPr>
      </w:pPr>
      <w:r w:rsidRPr="005F7C62">
        <w:rPr>
          <w:rFonts w:ascii="Century Gothic" w:hAnsi="Century Gothic"/>
          <w:color w:val="000000"/>
          <w:sz w:val="18"/>
          <w:szCs w:val="15"/>
        </w:rPr>
        <w:t>Enfin, les personnes disposent du droit d’introduire une réclamation auprès de la Commission Nationale de l’Informatique et des Libertés (CNIL).</w:t>
      </w:r>
    </w:p>
    <w:p w14:paraId="4245F07E" w14:textId="041A1F29" w:rsidR="00ED76FD" w:rsidRPr="00ED76FD" w:rsidRDefault="00ED76FD" w:rsidP="00F35349">
      <w:pPr>
        <w:rPr>
          <w:rFonts w:ascii="Century Gothic" w:hAnsi="Century Gothic"/>
          <w:color w:val="000000"/>
          <w:sz w:val="22"/>
          <w:szCs w:val="22"/>
        </w:rPr>
      </w:pPr>
    </w:p>
    <w:p w14:paraId="625489A3" w14:textId="4CBBBEA0" w:rsidR="00AA6804" w:rsidRPr="00605A14" w:rsidRDefault="00AA6804" w:rsidP="00605A14"/>
    <w:sectPr w:rsidR="00AA6804" w:rsidRPr="00605A14" w:rsidSect="002F43BE">
      <w:headerReference w:type="default" r:id="rId60"/>
      <w:footerReference w:type="even" r:id="rId61"/>
      <w:footerReference w:type="default" r:id="rId62"/>
      <w:headerReference w:type="first" r:id="rId63"/>
      <w:footerReference w:type="first" r:id="rId6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438F" w14:textId="77777777" w:rsidR="00810D3D" w:rsidRDefault="00810D3D" w:rsidP="00DD51CE">
      <w:r>
        <w:separator/>
      </w:r>
    </w:p>
  </w:endnote>
  <w:endnote w:type="continuationSeparator" w:id="0">
    <w:p w14:paraId="14C26C64" w14:textId="77777777" w:rsidR="00810D3D" w:rsidRDefault="00810D3D" w:rsidP="00DD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0A85" w14:textId="02C24708" w:rsidR="00213697" w:rsidRDefault="00213697" w:rsidP="00BB665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4391A79" w14:textId="77777777" w:rsidR="00213697" w:rsidRDefault="00213697" w:rsidP="002F43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0288420"/>
      <w:docPartObj>
        <w:docPartGallery w:val="Page Numbers (Bottom of Page)"/>
        <w:docPartUnique/>
      </w:docPartObj>
    </w:sdtPr>
    <w:sdtContent>
      <w:p w14:paraId="0BA59D61" w14:textId="0B4C9EF3" w:rsidR="00213697" w:rsidRDefault="00213697" w:rsidP="00BB665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7FA7B5A" w14:textId="273B7120" w:rsidR="00213697" w:rsidRPr="00DD51CE" w:rsidRDefault="00213697" w:rsidP="002F43BE">
    <w:pPr>
      <w:pStyle w:val="Pieddepage"/>
      <w:spacing w:line="480" w:lineRule="auto"/>
      <w:ind w:right="360"/>
      <w:rPr>
        <w:rFonts w:ascii="Century Gothic" w:hAnsi="Century Gothic"/>
        <w:sz w:val="16"/>
        <w:szCs w:val="16"/>
      </w:rPr>
    </w:pPr>
    <w:r w:rsidRPr="00DD51CE">
      <w:rPr>
        <w:rFonts w:ascii="Century Gothic" w:hAnsi="Century Gothic"/>
        <w:sz w:val="16"/>
        <w:szCs w:val="16"/>
      </w:rPr>
      <w:t>CATALOGUE DES FORMATIONS 202</w:t>
    </w:r>
    <w:r w:rsidR="004C34B3">
      <w:rPr>
        <w:rFonts w:ascii="Century Gothic" w:hAnsi="Century Gothic"/>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6133FC9" w14:paraId="6D10DD1A" w14:textId="77777777" w:rsidTr="16133FC9">
      <w:trPr>
        <w:trHeight w:val="300"/>
      </w:trPr>
      <w:tc>
        <w:tcPr>
          <w:tcW w:w="3485" w:type="dxa"/>
        </w:tcPr>
        <w:p w14:paraId="0C6789AD" w14:textId="7E02B13E" w:rsidR="16133FC9" w:rsidRDefault="16133FC9" w:rsidP="16133FC9">
          <w:pPr>
            <w:pStyle w:val="En-tte"/>
            <w:ind w:left="-115"/>
          </w:pPr>
        </w:p>
      </w:tc>
      <w:tc>
        <w:tcPr>
          <w:tcW w:w="3485" w:type="dxa"/>
        </w:tcPr>
        <w:p w14:paraId="6A31F4B1" w14:textId="04737C46" w:rsidR="16133FC9" w:rsidRDefault="16133FC9" w:rsidP="16133FC9">
          <w:pPr>
            <w:pStyle w:val="En-tte"/>
            <w:jc w:val="center"/>
          </w:pPr>
        </w:p>
      </w:tc>
      <w:tc>
        <w:tcPr>
          <w:tcW w:w="3485" w:type="dxa"/>
        </w:tcPr>
        <w:p w14:paraId="53DA526D" w14:textId="4F5518FB" w:rsidR="16133FC9" w:rsidRDefault="16133FC9" w:rsidP="16133FC9">
          <w:pPr>
            <w:pStyle w:val="En-tte"/>
            <w:ind w:right="-115"/>
            <w:jc w:val="right"/>
          </w:pPr>
        </w:p>
      </w:tc>
    </w:tr>
  </w:tbl>
  <w:p w14:paraId="105BF2B4" w14:textId="686E63FD" w:rsidR="16133FC9" w:rsidRDefault="16133FC9" w:rsidP="16133F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CDE9" w14:textId="77777777" w:rsidR="00810D3D" w:rsidRDefault="00810D3D" w:rsidP="00DD51CE">
      <w:r>
        <w:separator/>
      </w:r>
    </w:p>
  </w:footnote>
  <w:footnote w:type="continuationSeparator" w:id="0">
    <w:p w14:paraId="30B51443" w14:textId="77777777" w:rsidR="00810D3D" w:rsidRDefault="00810D3D" w:rsidP="00DD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5096" w14:textId="040E9E34" w:rsidR="00213697" w:rsidRDefault="00213697">
    <w:pPr>
      <w:pStyle w:val="En-tte"/>
    </w:pPr>
    <w:r>
      <w:rPr>
        <w:noProof/>
      </w:rPr>
      <w:drawing>
        <wp:anchor distT="0" distB="0" distL="114300" distR="114300" simplePos="0" relativeHeight="251658240" behindDoc="0" locked="0" layoutInCell="1" allowOverlap="1" wp14:anchorId="3663CF7E" wp14:editId="3FD7DF92">
          <wp:simplePos x="0" y="0"/>
          <wp:positionH relativeFrom="margin">
            <wp:align>right</wp:align>
          </wp:positionH>
          <wp:positionV relativeFrom="margin">
            <wp:posOffset>-531659</wp:posOffset>
          </wp:positionV>
          <wp:extent cx="439367" cy="449705"/>
          <wp:effectExtent l="0" t="0" r="5715" b="0"/>
          <wp:wrapThrough wrapText="bothSides">
            <wp:wrapPolygon edited="0">
              <wp:start x="14379" y="0"/>
              <wp:lineTo x="3126" y="1220"/>
              <wp:lineTo x="625" y="6102"/>
              <wp:lineTo x="3751" y="10983"/>
              <wp:lineTo x="3126" y="15864"/>
              <wp:lineTo x="7502" y="19525"/>
              <wp:lineTo x="13129" y="20746"/>
              <wp:lineTo x="16255" y="20746"/>
              <wp:lineTo x="17505" y="19525"/>
              <wp:lineTo x="21256" y="13424"/>
              <wp:lineTo x="21256" y="10983"/>
              <wp:lineTo x="17505" y="0"/>
              <wp:lineTo x="1437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9367" cy="449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528E67" wp14:editId="0298E91C">
          <wp:simplePos x="0" y="0"/>
          <wp:positionH relativeFrom="margin">
            <wp:posOffset>0</wp:posOffset>
          </wp:positionH>
          <wp:positionV relativeFrom="paragraph">
            <wp:posOffset>-194945</wp:posOffset>
          </wp:positionV>
          <wp:extent cx="1036320" cy="295910"/>
          <wp:effectExtent l="0" t="0" r="0" b="0"/>
          <wp:wrapThrough wrapText="bothSides">
            <wp:wrapPolygon edited="0">
              <wp:start x="0" y="0"/>
              <wp:lineTo x="0" y="20395"/>
              <wp:lineTo x="21176" y="20395"/>
              <wp:lineTo x="21176"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036320" cy="295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AD0E" w14:textId="6047A016" w:rsidR="00213697" w:rsidRDefault="00213697">
    <w:pPr>
      <w:pStyle w:val="En-tte"/>
    </w:pPr>
    <w:r>
      <w:rPr>
        <w:noProof/>
      </w:rPr>
      <w:drawing>
        <wp:anchor distT="0" distB="0" distL="114300" distR="114300" simplePos="0" relativeHeight="251663360" behindDoc="0" locked="0" layoutInCell="1" allowOverlap="1" wp14:anchorId="36D548FB" wp14:editId="5A0FB0EF">
          <wp:simplePos x="0" y="0"/>
          <wp:positionH relativeFrom="margin">
            <wp:align>right</wp:align>
          </wp:positionH>
          <wp:positionV relativeFrom="margin">
            <wp:posOffset>-518160</wp:posOffset>
          </wp:positionV>
          <wp:extent cx="439367" cy="449705"/>
          <wp:effectExtent l="0" t="0" r="5715" b="0"/>
          <wp:wrapThrough wrapText="bothSides">
            <wp:wrapPolygon edited="0">
              <wp:start x="14379" y="0"/>
              <wp:lineTo x="3126" y="1220"/>
              <wp:lineTo x="625" y="6102"/>
              <wp:lineTo x="3751" y="10983"/>
              <wp:lineTo x="3126" y="15864"/>
              <wp:lineTo x="7502" y="19525"/>
              <wp:lineTo x="13129" y="20746"/>
              <wp:lineTo x="16255" y="20746"/>
              <wp:lineTo x="17505" y="19525"/>
              <wp:lineTo x="21256" y="13424"/>
              <wp:lineTo x="21256" y="10983"/>
              <wp:lineTo x="17505" y="0"/>
              <wp:lineTo x="14379"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39367" cy="449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C981398" wp14:editId="2703B903">
          <wp:simplePos x="0" y="0"/>
          <wp:positionH relativeFrom="margin">
            <wp:align>left</wp:align>
          </wp:positionH>
          <wp:positionV relativeFrom="paragraph">
            <wp:posOffset>-240665</wp:posOffset>
          </wp:positionV>
          <wp:extent cx="1036320" cy="295910"/>
          <wp:effectExtent l="0" t="0" r="0" b="0"/>
          <wp:wrapThrough wrapText="bothSides">
            <wp:wrapPolygon edited="0">
              <wp:start x="0" y="0"/>
              <wp:lineTo x="0" y="20395"/>
              <wp:lineTo x="21176" y="20395"/>
              <wp:lineTo x="21176" y="0"/>
              <wp:lineTo x="0" y="0"/>
            </wp:wrapPolygon>
          </wp:wrapThrough>
          <wp:docPr id="36" name="Image 3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036320" cy="29591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Xg5PyyVl" int2:invalidationBookmarkName="" int2:hashCode="vwaOqVqlWcc7KF" int2:id="9J6SNcc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8309"/>
    <w:multiLevelType w:val="hybridMultilevel"/>
    <w:tmpl w:val="A28070C6"/>
    <w:lvl w:ilvl="0" w:tplc="D2189202">
      <w:start w:val="1"/>
      <w:numFmt w:val="bullet"/>
      <w:lvlText w:val=""/>
      <w:lvlJc w:val="left"/>
      <w:pPr>
        <w:ind w:left="720" w:hanging="360"/>
      </w:pPr>
      <w:rPr>
        <w:rFonts w:ascii="Wingdings" w:hAnsi="Wingdings" w:hint="default"/>
      </w:rPr>
    </w:lvl>
    <w:lvl w:ilvl="1" w:tplc="E1368390">
      <w:start w:val="1"/>
      <w:numFmt w:val="bullet"/>
      <w:lvlText w:val="o"/>
      <w:lvlJc w:val="left"/>
      <w:pPr>
        <w:ind w:left="1440" w:hanging="360"/>
      </w:pPr>
      <w:rPr>
        <w:rFonts w:ascii="Courier New" w:hAnsi="Courier New" w:hint="default"/>
      </w:rPr>
    </w:lvl>
    <w:lvl w:ilvl="2" w:tplc="8B247874">
      <w:start w:val="1"/>
      <w:numFmt w:val="bullet"/>
      <w:lvlText w:val=""/>
      <w:lvlJc w:val="left"/>
      <w:pPr>
        <w:ind w:left="2160" w:hanging="360"/>
      </w:pPr>
      <w:rPr>
        <w:rFonts w:ascii="Wingdings" w:hAnsi="Wingdings" w:hint="default"/>
      </w:rPr>
    </w:lvl>
    <w:lvl w:ilvl="3" w:tplc="660685C2">
      <w:start w:val="1"/>
      <w:numFmt w:val="bullet"/>
      <w:lvlText w:val=""/>
      <w:lvlJc w:val="left"/>
      <w:pPr>
        <w:ind w:left="2880" w:hanging="360"/>
      </w:pPr>
      <w:rPr>
        <w:rFonts w:ascii="Symbol" w:hAnsi="Symbol" w:hint="default"/>
      </w:rPr>
    </w:lvl>
    <w:lvl w:ilvl="4" w:tplc="FD8CA4CC">
      <w:start w:val="1"/>
      <w:numFmt w:val="bullet"/>
      <w:lvlText w:val="o"/>
      <w:lvlJc w:val="left"/>
      <w:pPr>
        <w:ind w:left="3600" w:hanging="360"/>
      </w:pPr>
      <w:rPr>
        <w:rFonts w:ascii="Courier New" w:hAnsi="Courier New" w:hint="default"/>
      </w:rPr>
    </w:lvl>
    <w:lvl w:ilvl="5" w:tplc="A18628E4">
      <w:start w:val="1"/>
      <w:numFmt w:val="bullet"/>
      <w:lvlText w:val=""/>
      <w:lvlJc w:val="left"/>
      <w:pPr>
        <w:ind w:left="4320" w:hanging="360"/>
      </w:pPr>
      <w:rPr>
        <w:rFonts w:ascii="Wingdings" w:hAnsi="Wingdings" w:hint="default"/>
      </w:rPr>
    </w:lvl>
    <w:lvl w:ilvl="6" w:tplc="0774442E">
      <w:start w:val="1"/>
      <w:numFmt w:val="bullet"/>
      <w:lvlText w:val=""/>
      <w:lvlJc w:val="left"/>
      <w:pPr>
        <w:ind w:left="5040" w:hanging="360"/>
      </w:pPr>
      <w:rPr>
        <w:rFonts w:ascii="Symbol" w:hAnsi="Symbol" w:hint="default"/>
      </w:rPr>
    </w:lvl>
    <w:lvl w:ilvl="7" w:tplc="27AAE9A6">
      <w:start w:val="1"/>
      <w:numFmt w:val="bullet"/>
      <w:lvlText w:val="o"/>
      <w:lvlJc w:val="left"/>
      <w:pPr>
        <w:ind w:left="5760" w:hanging="360"/>
      </w:pPr>
      <w:rPr>
        <w:rFonts w:ascii="Courier New" w:hAnsi="Courier New" w:hint="default"/>
      </w:rPr>
    </w:lvl>
    <w:lvl w:ilvl="8" w:tplc="0AD61B16">
      <w:start w:val="1"/>
      <w:numFmt w:val="bullet"/>
      <w:lvlText w:val=""/>
      <w:lvlJc w:val="left"/>
      <w:pPr>
        <w:ind w:left="6480" w:hanging="360"/>
      </w:pPr>
      <w:rPr>
        <w:rFonts w:ascii="Wingdings" w:hAnsi="Wingdings" w:hint="default"/>
      </w:rPr>
    </w:lvl>
  </w:abstractNum>
  <w:abstractNum w:abstractNumId="1" w15:restartNumberingAfterBreak="0">
    <w:nsid w:val="05A98130"/>
    <w:multiLevelType w:val="hybridMultilevel"/>
    <w:tmpl w:val="4E64DDF0"/>
    <w:lvl w:ilvl="0" w:tplc="CBFE7B9A">
      <w:start w:val="1"/>
      <w:numFmt w:val="bullet"/>
      <w:lvlText w:val=""/>
      <w:lvlJc w:val="left"/>
      <w:pPr>
        <w:ind w:left="720" w:hanging="360"/>
      </w:pPr>
      <w:rPr>
        <w:rFonts w:ascii="Symbol" w:hAnsi="Symbol" w:hint="default"/>
      </w:rPr>
    </w:lvl>
    <w:lvl w:ilvl="1" w:tplc="3544BC98">
      <w:start w:val="1"/>
      <w:numFmt w:val="bullet"/>
      <w:lvlText w:val="o"/>
      <w:lvlJc w:val="left"/>
      <w:pPr>
        <w:ind w:left="1440" w:hanging="360"/>
      </w:pPr>
      <w:rPr>
        <w:rFonts w:ascii="Courier New" w:hAnsi="Courier New" w:hint="default"/>
      </w:rPr>
    </w:lvl>
    <w:lvl w:ilvl="2" w:tplc="ACEAFC8E">
      <w:start w:val="1"/>
      <w:numFmt w:val="bullet"/>
      <w:lvlText w:val=""/>
      <w:lvlJc w:val="left"/>
      <w:pPr>
        <w:ind w:left="2160" w:hanging="360"/>
      </w:pPr>
      <w:rPr>
        <w:rFonts w:ascii="Wingdings" w:hAnsi="Wingdings" w:hint="default"/>
      </w:rPr>
    </w:lvl>
    <w:lvl w:ilvl="3" w:tplc="664C0A5E">
      <w:start w:val="1"/>
      <w:numFmt w:val="bullet"/>
      <w:lvlText w:val=""/>
      <w:lvlJc w:val="left"/>
      <w:pPr>
        <w:ind w:left="2880" w:hanging="360"/>
      </w:pPr>
      <w:rPr>
        <w:rFonts w:ascii="Symbol" w:hAnsi="Symbol" w:hint="default"/>
      </w:rPr>
    </w:lvl>
    <w:lvl w:ilvl="4" w:tplc="F3AA4CF2">
      <w:start w:val="1"/>
      <w:numFmt w:val="bullet"/>
      <w:lvlText w:val="o"/>
      <w:lvlJc w:val="left"/>
      <w:pPr>
        <w:ind w:left="3600" w:hanging="360"/>
      </w:pPr>
      <w:rPr>
        <w:rFonts w:ascii="Courier New" w:hAnsi="Courier New" w:hint="default"/>
      </w:rPr>
    </w:lvl>
    <w:lvl w:ilvl="5" w:tplc="4AAE731E">
      <w:start w:val="1"/>
      <w:numFmt w:val="bullet"/>
      <w:lvlText w:val=""/>
      <w:lvlJc w:val="left"/>
      <w:pPr>
        <w:ind w:left="4320" w:hanging="360"/>
      </w:pPr>
      <w:rPr>
        <w:rFonts w:ascii="Wingdings" w:hAnsi="Wingdings" w:hint="default"/>
      </w:rPr>
    </w:lvl>
    <w:lvl w:ilvl="6" w:tplc="BA6074C0">
      <w:start w:val="1"/>
      <w:numFmt w:val="bullet"/>
      <w:lvlText w:val=""/>
      <w:lvlJc w:val="left"/>
      <w:pPr>
        <w:ind w:left="5040" w:hanging="360"/>
      </w:pPr>
      <w:rPr>
        <w:rFonts w:ascii="Symbol" w:hAnsi="Symbol" w:hint="default"/>
      </w:rPr>
    </w:lvl>
    <w:lvl w:ilvl="7" w:tplc="74BE335A">
      <w:start w:val="1"/>
      <w:numFmt w:val="bullet"/>
      <w:lvlText w:val="o"/>
      <w:lvlJc w:val="left"/>
      <w:pPr>
        <w:ind w:left="5760" w:hanging="360"/>
      </w:pPr>
      <w:rPr>
        <w:rFonts w:ascii="Courier New" w:hAnsi="Courier New" w:hint="default"/>
      </w:rPr>
    </w:lvl>
    <w:lvl w:ilvl="8" w:tplc="890CF714">
      <w:start w:val="1"/>
      <w:numFmt w:val="bullet"/>
      <w:lvlText w:val=""/>
      <w:lvlJc w:val="left"/>
      <w:pPr>
        <w:ind w:left="6480" w:hanging="360"/>
      </w:pPr>
      <w:rPr>
        <w:rFonts w:ascii="Wingdings" w:hAnsi="Wingdings" w:hint="default"/>
      </w:rPr>
    </w:lvl>
  </w:abstractNum>
  <w:abstractNum w:abstractNumId="2" w15:restartNumberingAfterBreak="0">
    <w:nsid w:val="0ABC7E22"/>
    <w:multiLevelType w:val="hybridMultilevel"/>
    <w:tmpl w:val="46D0E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7D0EBD"/>
    <w:multiLevelType w:val="hybridMultilevel"/>
    <w:tmpl w:val="8BC0DEC8"/>
    <w:lvl w:ilvl="0" w:tplc="5B5AF20C">
      <w:start w:val="1"/>
      <w:numFmt w:val="bullet"/>
      <w:lvlText w:val="-"/>
      <w:lvlJc w:val="left"/>
      <w:pPr>
        <w:ind w:left="720" w:hanging="360"/>
      </w:pPr>
      <w:rPr>
        <w:rFonts w:ascii="Calibri" w:hAnsi="Calibri" w:hint="default"/>
      </w:rPr>
    </w:lvl>
    <w:lvl w:ilvl="1" w:tplc="35BCB414">
      <w:start w:val="1"/>
      <w:numFmt w:val="bullet"/>
      <w:lvlText w:val="o"/>
      <w:lvlJc w:val="left"/>
      <w:pPr>
        <w:ind w:left="1440" w:hanging="360"/>
      </w:pPr>
      <w:rPr>
        <w:rFonts w:ascii="Courier New" w:hAnsi="Courier New" w:hint="default"/>
      </w:rPr>
    </w:lvl>
    <w:lvl w:ilvl="2" w:tplc="D3228090">
      <w:start w:val="1"/>
      <w:numFmt w:val="bullet"/>
      <w:lvlText w:val=""/>
      <w:lvlJc w:val="left"/>
      <w:pPr>
        <w:ind w:left="2160" w:hanging="360"/>
      </w:pPr>
      <w:rPr>
        <w:rFonts w:ascii="Wingdings" w:hAnsi="Wingdings" w:hint="default"/>
      </w:rPr>
    </w:lvl>
    <w:lvl w:ilvl="3" w:tplc="78606AFE">
      <w:start w:val="1"/>
      <w:numFmt w:val="bullet"/>
      <w:lvlText w:val=""/>
      <w:lvlJc w:val="left"/>
      <w:pPr>
        <w:ind w:left="2880" w:hanging="360"/>
      </w:pPr>
      <w:rPr>
        <w:rFonts w:ascii="Symbol" w:hAnsi="Symbol" w:hint="default"/>
      </w:rPr>
    </w:lvl>
    <w:lvl w:ilvl="4" w:tplc="20C69F6A">
      <w:start w:val="1"/>
      <w:numFmt w:val="bullet"/>
      <w:lvlText w:val="o"/>
      <w:lvlJc w:val="left"/>
      <w:pPr>
        <w:ind w:left="3600" w:hanging="360"/>
      </w:pPr>
      <w:rPr>
        <w:rFonts w:ascii="Courier New" w:hAnsi="Courier New" w:hint="default"/>
      </w:rPr>
    </w:lvl>
    <w:lvl w:ilvl="5" w:tplc="23B64820">
      <w:start w:val="1"/>
      <w:numFmt w:val="bullet"/>
      <w:lvlText w:val=""/>
      <w:lvlJc w:val="left"/>
      <w:pPr>
        <w:ind w:left="4320" w:hanging="360"/>
      </w:pPr>
      <w:rPr>
        <w:rFonts w:ascii="Wingdings" w:hAnsi="Wingdings" w:hint="default"/>
      </w:rPr>
    </w:lvl>
    <w:lvl w:ilvl="6" w:tplc="4142F5FA">
      <w:start w:val="1"/>
      <w:numFmt w:val="bullet"/>
      <w:lvlText w:val=""/>
      <w:lvlJc w:val="left"/>
      <w:pPr>
        <w:ind w:left="5040" w:hanging="360"/>
      </w:pPr>
      <w:rPr>
        <w:rFonts w:ascii="Symbol" w:hAnsi="Symbol" w:hint="default"/>
      </w:rPr>
    </w:lvl>
    <w:lvl w:ilvl="7" w:tplc="2A94F7F8">
      <w:start w:val="1"/>
      <w:numFmt w:val="bullet"/>
      <w:lvlText w:val="o"/>
      <w:lvlJc w:val="left"/>
      <w:pPr>
        <w:ind w:left="5760" w:hanging="360"/>
      </w:pPr>
      <w:rPr>
        <w:rFonts w:ascii="Courier New" w:hAnsi="Courier New" w:hint="default"/>
      </w:rPr>
    </w:lvl>
    <w:lvl w:ilvl="8" w:tplc="9A82044E">
      <w:start w:val="1"/>
      <w:numFmt w:val="bullet"/>
      <w:lvlText w:val=""/>
      <w:lvlJc w:val="left"/>
      <w:pPr>
        <w:ind w:left="6480" w:hanging="360"/>
      </w:pPr>
      <w:rPr>
        <w:rFonts w:ascii="Wingdings" w:hAnsi="Wingdings" w:hint="default"/>
      </w:rPr>
    </w:lvl>
  </w:abstractNum>
  <w:abstractNum w:abstractNumId="4" w15:restartNumberingAfterBreak="0">
    <w:nsid w:val="0FCAFB98"/>
    <w:multiLevelType w:val="hybridMultilevel"/>
    <w:tmpl w:val="F580C48A"/>
    <w:lvl w:ilvl="0" w:tplc="5D8ACAB6">
      <w:start w:val="1"/>
      <w:numFmt w:val="decimal"/>
      <w:lvlText w:val="%1."/>
      <w:lvlJc w:val="left"/>
      <w:pPr>
        <w:ind w:left="720" w:hanging="360"/>
      </w:pPr>
    </w:lvl>
    <w:lvl w:ilvl="1" w:tplc="3614FFF0">
      <w:start w:val="1"/>
      <w:numFmt w:val="lowerLetter"/>
      <w:lvlText w:val="%2."/>
      <w:lvlJc w:val="left"/>
      <w:pPr>
        <w:ind w:left="1440" w:hanging="360"/>
      </w:pPr>
    </w:lvl>
    <w:lvl w:ilvl="2" w:tplc="355093C4">
      <w:start w:val="1"/>
      <w:numFmt w:val="lowerRoman"/>
      <w:lvlText w:val="%3."/>
      <w:lvlJc w:val="right"/>
      <w:pPr>
        <w:ind w:left="2160" w:hanging="180"/>
      </w:pPr>
    </w:lvl>
    <w:lvl w:ilvl="3" w:tplc="4D60C2EC">
      <w:start w:val="1"/>
      <w:numFmt w:val="decimal"/>
      <w:lvlText w:val="%4."/>
      <w:lvlJc w:val="left"/>
      <w:pPr>
        <w:ind w:left="2880" w:hanging="360"/>
      </w:pPr>
    </w:lvl>
    <w:lvl w:ilvl="4" w:tplc="5946464C">
      <w:start w:val="1"/>
      <w:numFmt w:val="lowerLetter"/>
      <w:lvlText w:val="%5."/>
      <w:lvlJc w:val="left"/>
      <w:pPr>
        <w:ind w:left="3600" w:hanging="360"/>
      </w:pPr>
    </w:lvl>
    <w:lvl w:ilvl="5" w:tplc="4BCE6FB6">
      <w:start w:val="1"/>
      <w:numFmt w:val="lowerRoman"/>
      <w:lvlText w:val="%6."/>
      <w:lvlJc w:val="right"/>
      <w:pPr>
        <w:ind w:left="4320" w:hanging="180"/>
      </w:pPr>
    </w:lvl>
    <w:lvl w:ilvl="6" w:tplc="0F7ED7DC">
      <w:start w:val="1"/>
      <w:numFmt w:val="decimal"/>
      <w:lvlText w:val="%7."/>
      <w:lvlJc w:val="left"/>
      <w:pPr>
        <w:ind w:left="5040" w:hanging="360"/>
      </w:pPr>
    </w:lvl>
    <w:lvl w:ilvl="7" w:tplc="BB846638">
      <w:start w:val="1"/>
      <w:numFmt w:val="lowerLetter"/>
      <w:lvlText w:val="%8."/>
      <w:lvlJc w:val="left"/>
      <w:pPr>
        <w:ind w:left="5760" w:hanging="360"/>
      </w:pPr>
    </w:lvl>
    <w:lvl w:ilvl="8" w:tplc="D2BE552E">
      <w:start w:val="1"/>
      <w:numFmt w:val="lowerRoman"/>
      <w:lvlText w:val="%9."/>
      <w:lvlJc w:val="right"/>
      <w:pPr>
        <w:ind w:left="6480" w:hanging="180"/>
      </w:pPr>
    </w:lvl>
  </w:abstractNum>
  <w:abstractNum w:abstractNumId="5" w15:restartNumberingAfterBreak="0">
    <w:nsid w:val="17A83475"/>
    <w:multiLevelType w:val="hybridMultilevel"/>
    <w:tmpl w:val="6AB06C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A7607"/>
    <w:multiLevelType w:val="hybridMultilevel"/>
    <w:tmpl w:val="6F127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57D0C"/>
    <w:multiLevelType w:val="hybridMultilevel"/>
    <w:tmpl w:val="AEDA6A9C"/>
    <w:lvl w:ilvl="0" w:tplc="57AE3586">
      <w:start w:val="1"/>
      <w:numFmt w:val="bullet"/>
      <w:lvlText w:val=""/>
      <w:lvlJc w:val="left"/>
      <w:pPr>
        <w:ind w:left="720" w:hanging="360"/>
      </w:pPr>
      <w:rPr>
        <w:rFonts w:ascii="Wingdings" w:hAnsi="Wingdings" w:hint="default"/>
      </w:rPr>
    </w:lvl>
    <w:lvl w:ilvl="1" w:tplc="DDFCC28C">
      <w:start w:val="1"/>
      <w:numFmt w:val="bullet"/>
      <w:lvlText w:val="o"/>
      <w:lvlJc w:val="left"/>
      <w:pPr>
        <w:ind w:left="1440" w:hanging="360"/>
      </w:pPr>
      <w:rPr>
        <w:rFonts w:ascii="Courier New" w:hAnsi="Courier New" w:hint="default"/>
      </w:rPr>
    </w:lvl>
    <w:lvl w:ilvl="2" w:tplc="22DCD65E">
      <w:start w:val="1"/>
      <w:numFmt w:val="bullet"/>
      <w:lvlText w:val=""/>
      <w:lvlJc w:val="left"/>
      <w:pPr>
        <w:ind w:left="2160" w:hanging="360"/>
      </w:pPr>
      <w:rPr>
        <w:rFonts w:ascii="Wingdings" w:hAnsi="Wingdings" w:hint="default"/>
      </w:rPr>
    </w:lvl>
    <w:lvl w:ilvl="3" w:tplc="7D5811A2">
      <w:start w:val="1"/>
      <w:numFmt w:val="bullet"/>
      <w:lvlText w:val=""/>
      <w:lvlJc w:val="left"/>
      <w:pPr>
        <w:ind w:left="2880" w:hanging="360"/>
      </w:pPr>
      <w:rPr>
        <w:rFonts w:ascii="Symbol" w:hAnsi="Symbol" w:hint="default"/>
      </w:rPr>
    </w:lvl>
    <w:lvl w:ilvl="4" w:tplc="F6E07DE0">
      <w:start w:val="1"/>
      <w:numFmt w:val="bullet"/>
      <w:lvlText w:val="o"/>
      <w:lvlJc w:val="left"/>
      <w:pPr>
        <w:ind w:left="3600" w:hanging="360"/>
      </w:pPr>
      <w:rPr>
        <w:rFonts w:ascii="Courier New" w:hAnsi="Courier New" w:hint="default"/>
      </w:rPr>
    </w:lvl>
    <w:lvl w:ilvl="5" w:tplc="71A2D776">
      <w:start w:val="1"/>
      <w:numFmt w:val="bullet"/>
      <w:lvlText w:val=""/>
      <w:lvlJc w:val="left"/>
      <w:pPr>
        <w:ind w:left="4320" w:hanging="360"/>
      </w:pPr>
      <w:rPr>
        <w:rFonts w:ascii="Wingdings" w:hAnsi="Wingdings" w:hint="default"/>
      </w:rPr>
    </w:lvl>
    <w:lvl w:ilvl="6" w:tplc="51EC3DCE">
      <w:start w:val="1"/>
      <w:numFmt w:val="bullet"/>
      <w:lvlText w:val=""/>
      <w:lvlJc w:val="left"/>
      <w:pPr>
        <w:ind w:left="5040" w:hanging="360"/>
      </w:pPr>
      <w:rPr>
        <w:rFonts w:ascii="Symbol" w:hAnsi="Symbol" w:hint="default"/>
      </w:rPr>
    </w:lvl>
    <w:lvl w:ilvl="7" w:tplc="550297B6">
      <w:start w:val="1"/>
      <w:numFmt w:val="bullet"/>
      <w:lvlText w:val="o"/>
      <w:lvlJc w:val="left"/>
      <w:pPr>
        <w:ind w:left="5760" w:hanging="360"/>
      </w:pPr>
      <w:rPr>
        <w:rFonts w:ascii="Courier New" w:hAnsi="Courier New" w:hint="default"/>
      </w:rPr>
    </w:lvl>
    <w:lvl w:ilvl="8" w:tplc="C6F2EF60">
      <w:start w:val="1"/>
      <w:numFmt w:val="bullet"/>
      <w:lvlText w:val=""/>
      <w:lvlJc w:val="left"/>
      <w:pPr>
        <w:ind w:left="6480" w:hanging="360"/>
      </w:pPr>
      <w:rPr>
        <w:rFonts w:ascii="Wingdings" w:hAnsi="Wingdings" w:hint="default"/>
      </w:rPr>
    </w:lvl>
  </w:abstractNum>
  <w:abstractNum w:abstractNumId="8" w15:restartNumberingAfterBreak="0">
    <w:nsid w:val="2BD315C4"/>
    <w:multiLevelType w:val="hybridMultilevel"/>
    <w:tmpl w:val="82B627EC"/>
    <w:lvl w:ilvl="0" w:tplc="0486CB00">
      <w:start w:val="1"/>
      <w:numFmt w:val="decimal"/>
      <w:lvlText w:val="%1."/>
      <w:lvlJc w:val="left"/>
      <w:pPr>
        <w:ind w:left="720" w:hanging="360"/>
      </w:pPr>
    </w:lvl>
    <w:lvl w:ilvl="1" w:tplc="5B7E684C">
      <w:start w:val="1"/>
      <w:numFmt w:val="lowerLetter"/>
      <w:lvlText w:val="%2."/>
      <w:lvlJc w:val="left"/>
      <w:pPr>
        <w:ind w:left="1440" w:hanging="360"/>
      </w:pPr>
    </w:lvl>
    <w:lvl w:ilvl="2" w:tplc="AB7644B6">
      <w:start w:val="1"/>
      <w:numFmt w:val="lowerRoman"/>
      <w:lvlText w:val="%3."/>
      <w:lvlJc w:val="right"/>
      <w:pPr>
        <w:ind w:left="2160" w:hanging="180"/>
      </w:pPr>
    </w:lvl>
    <w:lvl w:ilvl="3" w:tplc="90EC42E8">
      <w:start w:val="1"/>
      <w:numFmt w:val="decimal"/>
      <w:lvlText w:val="%4."/>
      <w:lvlJc w:val="left"/>
      <w:pPr>
        <w:ind w:left="2880" w:hanging="360"/>
      </w:pPr>
    </w:lvl>
    <w:lvl w:ilvl="4" w:tplc="0F8E0312">
      <w:start w:val="1"/>
      <w:numFmt w:val="lowerLetter"/>
      <w:lvlText w:val="%5."/>
      <w:lvlJc w:val="left"/>
      <w:pPr>
        <w:ind w:left="3600" w:hanging="360"/>
      </w:pPr>
    </w:lvl>
    <w:lvl w:ilvl="5" w:tplc="0E08B0A6">
      <w:start w:val="1"/>
      <w:numFmt w:val="lowerRoman"/>
      <w:lvlText w:val="%6."/>
      <w:lvlJc w:val="right"/>
      <w:pPr>
        <w:ind w:left="4320" w:hanging="180"/>
      </w:pPr>
    </w:lvl>
    <w:lvl w:ilvl="6" w:tplc="50449542">
      <w:start w:val="1"/>
      <w:numFmt w:val="decimal"/>
      <w:lvlText w:val="%7."/>
      <w:lvlJc w:val="left"/>
      <w:pPr>
        <w:ind w:left="5040" w:hanging="360"/>
      </w:pPr>
    </w:lvl>
    <w:lvl w:ilvl="7" w:tplc="95A698E2">
      <w:start w:val="1"/>
      <w:numFmt w:val="lowerLetter"/>
      <w:lvlText w:val="%8."/>
      <w:lvlJc w:val="left"/>
      <w:pPr>
        <w:ind w:left="5760" w:hanging="360"/>
      </w:pPr>
    </w:lvl>
    <w:lvl w:ilvl="8" w:tplc="826494BA">
      <w:start w:val="1"/>
      <w:numFmt w:val="lowerRoman"/>
      <w:lvlText w:val="%9."/>
      <w:lvlJc w:val="right"/>
      <w:pPr>
        <w:ind w:left="6480" w:hanging="180"/>
      </w:pPr>
    </w:lvl>
  </w:abstractNum>
  <w:abstractNum w:abstractNumId="9" w15:restartNumberingAfterBreak="0">
    <w:nsid w:val="2C46BA3D"/>
    <w:multiLevelType w:val="hybridMultilevel"/>
    <w:tmpl w:val="6BD2D150"/>
    <w:lvl w:ilvl="0" w:tplc="9D0C4504">
      <w:start w:val="1"/>
      <w:numFmt w:val="bullet"/>
      <w:lvlText w:val=""/>
      <w:lvlJc w:val="left"/>
      <w:pPr>
        <w:ind w:left="720" w:hanging="360"/>
      </w:pPr>
      <w:rPr>
        <w:rFonts w:ascii="Wingdings" w:hAnsi="Wingdings" w:hint="default"/>
      </w:rPr>
    </w:lvl>
    <w:lvl w:ilvl="1" w:tplc="13087BB8">
      <w:start w:val="1"/>
      <w:numFmt w:val="bullet"/>
      <w:lvlText w:val="o"/>
      <w:lvlJc w:val="left"/>
      <w:pPr>
        <w:ind w:left="1440" w:hanging="360"/>
      </w:pPr>
      <w:rPr>
        <w:rFonts w:ascii="Courier New" w:hAnsi="Courier New" w:hint="default"/>
      </w:rPr>
    </w:lvl>
    <w:lvl w:ilvl="2" w:tplc="CC3C9E5E">
      <w:start w:val="1"/>
      <w:numFmt w:val="bullet"/>
      <w:lvlText w:val=""/>
      <w:lvlJc w:val="left"/>
      <w:pPr>
        <w:ind w:left="2160" w:hanging="360"/>
      </w:pPr>
      <w:rPr>
        <w:rFonts w:ascii="Wingdings" w:hAnsi="Wingdings" w:hint="default"/>
      </w:rPr>
    </w:lvl>
    <w:lvl w:ilvl="3" w:tplc="FBD47B7C">
      <w:start w:val="1"/>
      <w:numFmt w:val="bullet"/>
      <w:lvlText w:val=""/>
      <w:lvlJc w:val="left"/>
      <w:pPr>
        <w:ind w:left="2880" w:hanging="360"/>
      </w:pPr>
      <w:rPr>
        <w:rFonts w:ascii="Symbol" w:hAnsi="Symbol" w:hint="default"/>
      </w:rPr>
    </w:lvl>
    <w:lvl w:ilvl="4" w:tplc="C598FB9C">
      <w:start w:val="1"/>
      <w:numFmt w:val="bullet"/>
      <w:lvlText w:val="o"/>
      <w:lvlJc w:val="left"/>
      <w:pPr>
        <w:ind w:left="3600" w:hanging="360"/>
      </w:pPr>
      <w:rPr>
        <w:rFonts w:ascii="Courier New" w:hAnsi="Courier New" w:hint="default"/>
      </w:rPr>
    </w:lvl>
    <w:lvl w:ilvl="5" w:tplc="365A9E08">
      <w:start w:val="1"/>
      <w:numFmt w:val="bullet"/>
      <w:lvlText w:val=""/>
      <w:lvlJc w:val="left"/>
      <w:pPr>
        <w:ind w:left="4320" w:hanging="360"/>
      </w:pPr>
      <w:rPr>
        <w:rFonts w:ascii="Wingdings" w:hAnsi="Wingdings" w:hint="default"/>
      </w:rPr>
    </w:lvl>
    <w:lvl w:ilvl="6" w:tplc="31724EE2">
      <w:start w:val="1"/>
      <w:numFmt w:val="bullet"/>
      <w:lvlText w:val=""/>
      <w:lvlJc w:val="left"/>
      <w:pPr>
        <w:ind w:left="5040" w:hanging="360"/>
      </w:pPr>
      <w:rPr>
        <w:rFonts w:ascii="Symbol" w:hAnsi="Symbol" w:hint="default"/>
      </w:rPr>
    </w:lvl>
    <w:lvl w:ilvl="7" w:tplc="B4E8A9A2">
      <w:start w:val="1"/>
      <w:numFmt w:val="bullet"/>
      <w:lvlText w:val="o"/>
      <w:lvlJc w:val="left"/>
      <w:pPr>
        <w:ind w:left="5760" w:hanging="360"/>
      </w:pPr>
      <w:rPr>
        <w:rFonts w:ascii="Courier New" w:hAnsi="Courier New" w:hint="default"/>
      </w:rPr>
    </w:lvl>
    <w:lvl w:ilvl="8" w:tplc="21760072">
      <w:start w:val="1"/>
      <w:numFmt w:val="bullet"/>
      <w:lvlText w:val=""/>
      <w:lvlJc w:val="left"/>
      <w:pPr>
        <w:ind w:left="6480" w:hanging="360"/>
      </w:pPr>
      <w:rPr>
        <w:rFonts w:ascii="Wingdings" w:hAnsi="Wingdings" w:hint="default"/>
      </w:rPr>
    </w:lvl>
  </w:abstractNum>
  <w:abstractNum w:abstractNumId="10" w15:restartNumberingAfterBreak="0">
    <w:nsid w:val="2DEBB220"/>
    <w:multiLevelType w:val="hybridMultilevel"/>
    <w:tmpl w:val="D2BE6C0A"/>
    <w:lvl w:ilvl="0" w:tplc="27681FF0">
      <w:start w:val="1"/>
      <w:numFmt w:val="decimal"/>
      <w:lvlText w:val="%1."/>
      <w:lvlJc w:val="left"/>
      <w:pPr>
        <w:ind w:left="720" w:hanging="360"/>
      </w:pPr>
    </w:lvl>
    <w:lvl w:ilvl="1" w:tplc="8B4087E0">
      <w:start w:val="1"/>
      <w:numFmt w:val="lowerLetter"/>
      <w:lvlText w:val="%2."/>
      <w:lvlJc w:val="left"/>
      <w:pPr>
        <w:ind w:left="1440" w:hanging="360"/>
      </w:pPr>
    </w:lvl>
    <w:lvl w:ilvl="2" w:tplc="14C2AA60">
      <w:start w:val="1"/>
      <w:numFmt w:val="lowerRoman"/>
      <w:lvlText w:val="%3."/>
      <w:lvlJc w:val="right"/>
      <w:pPr>
        <w:ind w:left="2160" w:hanging="180"/>
      </w:pPr>
    </w:lvl>
    <w:lvl w:ilvl="3" w:tplc="C2667CBA">
      <w:start w:val="1"/>
      <w:numFmt w:val="decimal"/>
      <w:lvlText w:val="%4."/>
      <w:lvlJc w:val="left"/>
      <w:pPr>
        <w:ind w:left="2880" w:hanging="360"/>
      </w:pPr>
    </w:lvl>
    <w:lvl w:ilvl="4" w:tplc="8F26175C">
      <w:start w:val="1"/>
      <w:numFmt w:val="lowerLetter"/>
      <w:lvlText w:val="%5."/>
      <w:lvlJc w:val="left"/>
      <w:pPr>
        <w:ind w:left="3600" w:hanging="360"/>
      </w:pPr>
    </w:lvl>
    <w:lvl w:ilvl="5" w:tplc="648A5F6A">
      <w:start w:val="1"/>
      <w:numFmt w:val="lowerRoman"/>
      <w:lvlText w:val="%6."/>
      <w:lvlJc w:val="right"/>
      <w:pPr>
        <w:ind w:left="4320" w:hanging="180"/>
      </w:pPr>
    </w:lvl>
    <w:lvl w:ilvl="6" w:tplc="E8BC27EE">
      <w:start w:val="1"/>
      <w:numFmt w:val="decimal"/>
      <w:lvlText w:val="%7."/>
      <w:lvlJc w:val="left"/>
      <w:pPr>
        <w:ind w:left="5040" w:hanging="360"/>
      </w:pPr>
    </w:lvl>
    <w:lvl w:ilvl="7" w:tplc="32EE48AA">
      <w:start w:val="1"/>
      <w:numFmt w:val="lowerLetter"/>
      <w:lvlText w:val="%8."/>
      <w:lvlJc w:val="left"/>
      <w:pPr>
        <w:ind w:left="5760" w:hanging="360"/>
      </w:pPr>
    </w:lvl>
    <w:lvl w:ilvl="8" w:tplc="F87E81BA">
      <w:start w:val="1"/>
      <w:numFmt w:val="lowerRoman"/>
      <w:lvlText w:val="%9."/>
      <w:lvlJc w:val="right"/>
      <w:pPr>
        <w:ind w:left="6480" w:hanging="180"/>
      </w:pPr>
    </w:lvl>
  </w:abstractNum>
  <w:abstractNum w:abstractNumId="11" w15:restartNumberingAfterBreak="0">
    <w:nsid w:val="2E390634"/>
    <w:multiLevelType w:val="hybridMultilevel"/>
    <w:tmpl w:val="58FEA5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46058"/>
    <w:multiLevelType w:val="hybridMultilevel"/>
    <w:tmpl w:val="A86CB1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EA5671"/>
    <w:multiLevelType w:val="hybridMultilevel"/>
    <w:tmpl w:val="36DC1DA0"/>
    <w:lvl w:ilvl="0" w:tplc="DF14AAB0">
      <w:start w:val="1"/>
      <w:numFmt w:val="bullet"/>
      <w:lvlText w:val=""/>
      <w:lvlJc w:val="left"/>
      <w:pPr>
        <w:ind w:left="720" w:hanging="360"/>
      </w:pPr>
      <w:rPr>
        <w:rFonts w:ascii="Wingdings" w:hAnsi="Wingdings" w:hint="default"/>
      </w:rPr>
    </w:lvl>
    <w:lvl w:ilvl="1" w:tplc="A25C228A">
      <w:start w:val="1"/>
      <w:numFmt w:val="bullet"/>
      <w:lvlText w:val="o"/>
      <w:lvlJc w:val="left"/>
      <w:pPr>
        <w:ind w:left="1440" w:hanging="360"/>
      </w:pPr>
      <w:rPr>
        <w:rFonts w:ascii="Courier New" w:hAnsi="Courier New" w:hint="default"/>
      </w:rPr>
    </w:lvl>
    <w:lvl w:ilvl="2" w:tplc="6A7CA0C6">
      <w:start w:val="1"/>
      <w:numFmt w:val="bullet"/>
      <w:lvlText w:val=""/>
      <w:lvlJc w:val="left"/>
      <w:pPr>
        <w:ind w:left="2160" w:hanging="360"/>
      </w:pPr>
      <w:rPr>
        <w:rFonts w:ascii="Wingdings" w:hAnsi="Wingdings" w:hint="default"/>
      </w:rPr>
    </w:lvl>
    <w:lvl w:ilvl="3" w:tplc="70D28046">
      <w:start w:val="1"/>
      <w:numFmt w:val="bullet"/>
      <w:lvlText w:val=""/>
      <w:lvlJc w:val="left"/>
      <w:pPr>
        <w:ind w:left="2880" w:hanging="360"/>
      </w:pPr>
      <w:rPr>
        <w:rFonts w:ascii="Symbol" w:hAnsi="Symbol" w:hint="default"/>
      </w:rPr>
    </w:lvl>
    <w:lvl w:ilvl="4" w:tplc="8116C6C4">
      <w:start w:val="1"/>
      <w:numFmt w:val="bullet"/>
      <w:lvlText w:val="o"/>
      <w:lvlJc w:val="left"/>
      <w:pPr>
        <w:ind w:left="3600" w:hanging="360"/>
      </w:pPr>
      <w:rPr>
        <w:rFonts w:ascii="Courier New" w:hAnsi="Courier New" w:hint="default"/>
      </w:rPr>
    </w:lvl>
    <w:lvl w:ilvl="5" w:tplc="FC226572">
      <w:start w:val="1"/>
      <w:numFmt w:val="bullet"/>
      <w:lvlText w:val=""/>
      <w:lvlJc w:val="left"/>
      <w:pPr>
        <w:ind w:left="4320" w:hanging="360"/>
      </w:pPr>
      <w:rPr>
        <w:rFonts w:ascii="Wingdings" w:hAnsi="Wingdings" w:hint="default"/>
      </w:rPr>
    </w:lvl>
    <w:lvl w:ilvl="6" w:tplc="5BD69CC4">
      <w:start w:val="1"/>
      <w:numFmt w:val="bullet"/>
      <w:lvlText w:val=""/>
      <w:lvlJc w:val="left"/>
      <w:pPr>
        <w:ind w:left="5040" w:hanging="360"/>
      </w:pPr>
      <w:rPr>
        <w:rFonts w:ascii="Symbol" w:hAnsi="Symbol" w:hint="default"/>
      </w:rPr>
    </w:lvl>
    <w:lvl w:ilvl="7" w:tplc="74C89978">
      <w:start w:val="1"/>
      <w:numFmt w:val="bullet"/>
      <w:lvlText w:val="o"/>
      <w:lvlJc w:val="left"/>
      <w:pPr>
        <w:ind w:left="5760" w:hanging="360"/>
      </w:pPr>
      <w:rPr>
        <w:rFonts w:ascii="Courier New" w:hAnsi="Courier New" w:hint="default"/>
      </w:rPr>
    </w:lvl>
    <w:lvl w:ilvl="8" w:tplc="FB8CC4DC">
      <w:start w:val="1"/>
      <w:numFmt w:val="bullet"/>
      <w:lvlText w:val=""/>
      <w:lvlJc w:val="left"/>
      <w:pPr>
        <w:ind w:left="6480" w:hanging="360"/>
      </w:pPr>
      <w:rPr>
        <w:rFonts w:ascii="Wingdings" w:hAnsi="Wingdings" w:hint="default"/>
      </w:rPr>
    </w:lvl>
  </w:abstractNum>
  <w:abstractNum w:abstractNumId="14" w15:restartNumberingAfterBreak="0">
    <w:nsid w:val="3C705011"/>
    <w:multiLevelType w:val="hybridMultilevel"/>
    <w:tmpl w:val="A608F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8FB258"/>
    <w:multiLevelType w:val="hybridMultilevel"/>
    <w:tmpl w:val="016A86F4"/>
    <w:lvl w:ilvl="0" w:tplc="D8EED718">
      <w:start w:val="1"/>
      <w:numFmt w:val="bullet"/>
      <w:lvlText w:val=""/>
      <w:lvlJc w:val="left"/>
      <w:pPr>
        <w:ind w:left="720" w:hanging="360"/>
      </w:pPr>
      <w:rPr>
        <w:rFonts w:ascii="Wingdings" w:hAnsi="Wingdings" w:hint="default"/>
      </w:rPr>
    </w:lvl>
    <w:lvl w:ilvl="1" w:tplc="4B6CE370">
      <w:start w:val="1"/>
      <w:numFmt w:val="bullet"/>
      <w:lvlText w:val="o"/>
      <w:lvlJc w:val="left"/>
      <w:pPr>
        <w:ind w:left="1440" w:hanging="360"/>
      </w:pPr>
      <w:rPr>
        <w:rFonts w:ascii="Courier New" w:hAnsi="Courier New" w:hint="default"/>
      </w:rPr>
    </w:lvl>
    <w:lvl w:ilvl="2" w:tplc="027EFEA2">
      <w:start w:val="1"/>
      <w:numFmt w:val="bullet"/>
      <w:lvlText w:val=""/>
      <w:lvlJc w:val="left"/>
      <w:pPr>
        <w:ind w:left="2160" w:hanging="360"/>
      </w:pPr>
      <w:rPr>
        <w:rFonts w:ascii="Wingdings" w:hAnsi="Wingdings" w:hint="default"/>
      </w:rPr>
    </w:lvl>
    <w:lvl w:ilvl="3" w:tplc="13F4FF52">
      <w:start w:val="1"/>
      <w:numFmt w:val="bullet"/>
      <w:lvlText w:val=""/>
      <w:lvlJc w:val="left"/>
      <w:pPr>
        <w:ind w:left="2880" w:hanging="360"/>
      </w:pPr>
      <w:rPr>
        <w:rFonts w:ascii="Symbol" w:hAnsi="Symbol" w:hint="default"/>
      </w:rPr>
    </w:lvl>
    <w:lvl w:ilvl="4" w:tplc="AF24AA0C">
      <w:start w:val="1"/>
      <w:numFmt w:val="bullet"/>
      <w:lvlText w:val="o"/>
      <w:lvlJc w:val="left"/>
      <w:pPr>
        <w:ind w:left="3600" w:hanging="360"/>
      </w:pPr>
      <w:rPr>
        <w:rFonts w:ascii="Courier New" w:hAnsi="Courier New" w:hint="default"/>
      </w:rPr>
    </w:lvl>
    <w:lvl w:ilvl="5" w:tplc="2EA284F0">
      <w:start w:val="1"/>
      <w:numFmt w:val="bullet"/>
      <w:lvlText w:val=""/>
      <w:lvlJc w:val="left"/>
      <w:pPr>
        <w:ind w:left="4320" w:hanging="360"/>
      </w:pPr>
      <w:rPr>
        <w:rFonts w:ascii="Wingdings" w:hAnsi="Wingdings" w:hint="default"/>
      </w:rPr>
    </w:lvl>
    <w:lvl w:ilvl="6" w:tplc="50A2E93A">
      <w:start w:val="1"/>
      <w:numFmt w:val="bullet"/>
      <w:lvlText w:val=""/>
      <w:lvlJc w:val="left"/>
      <w:pPr>
        <w:ind w:left="5040" w:hanging="360"/>
      </w:pPr>
      <w:rPr>
        <w:rFonts w:ascii="Symbol" w:hAnsi="Symbol" w:hint="default"/>
      </w:rPr>
    </w:lvl>
    <w:lvl w:ilvl="7" w:tplc="1C6E0EEE">
      <w:start w:val="1"/>
      <w:numFmt w:val="bullet"/>
      <w:lvlText w:val="o"/>
      <w:lvlJc w:val="left"/>
      <w:pPr>
        <w:ind w:left="5760" w:hanging="360"/>
      </w:pPr>
      <w:rPr>
        <w:rFonts w:ascii="Courier New" w:hAnsi="Courier New" w:hint="default"/>
      </w:rPr>
    </w:lvl>
    <w:lvl w:ilvl="8" w:tplc="2752F11A">
      <w:start w:val="1"/>
      <w:numFmt w:val="bullet"/>
      <w:lvlText w:val=""/>
      <w:lvlJc w:val="left"/>
      <w:pPr>
        <w:ind w:left="6480" w:hanging="360"/>
      </w:pPr>
      <w:rPr>
        <w:rFonts w:ascii="Wingdings" w:hAnsi="Wingdings" w:hint="default"/>
      </w:rPr>
    </w:lvl>
  </w:abstractNum>
  <w:abstractNum w:abstractNumId="16" w15:restartNumberingAfterBreak="0">
    <w:nsid w:val="3F0ACF91"/>
    <w:multiLevelType w:val="hybridMultilevel"/>
    <w:tmpl w:val="50D46624"/>
    <w:lvl w:ilvl="0" w:tplc="E452C3F6">
      <w:start w:val="1"/>
      <w:numFmt w:val="decimal"/>
      <w:lvlText w:val="%1."/>
      <w:lvlJc w:val="left"/>
      <w:pPr>
        <w:ind w:left="720" w:hanging="360"/>
      </w:pPr>
    </w:lvl>
    <w:lvl w:ilvl="1" w:tplc="6B841AFE">
      <w:start w:val="1"/>
      <w:numFmt w:val="lowerLetter"/>
      <w:lvlText w:val="%2."/>
      <w:lvlJc w:val="left"/>
      <w:pPr>
        <w:ind w:left="1440" w:hanging="360"/>
      </w:pPr>
    </w:lvl>
    <w:lvl w:ilvl="2" w:tplc="C9EE3DF0">
      <w:start w:val="1"/>
      <w:numFmt w:val="lowerRoman"/>
      <w:lvlText w:val="%3."/>
      <w:lvlJc w:val="right"/>
      <w:pPr>
        <w:ind w:left="2160" w:hanging="180"/>
      </w:pPr>
    </w:lvl>
    <w:lvl w:ilvl="3" w:tplc="A7DC0E40">
      <w:start w:val="1"/>
      <w:numFmt w:val="decimal"/>
      <w:lvlText w:val="%4."/>
      <w:lvlJc w:val="left"/>
      <w:pPr>
        <w:ind w:left="2880" w:hanging="360"/>
      </w:pPr>
    </w:lvl>
    <w:lvl w:ilvl="4" w:tplc="209AF5D8">
      <w:start w:val="1"/>
      <w:numFmt w:val="lowerLetter"/>
      <w:lvlText w:val="%5."/>
      <w:lvlJc w:val="left"/>
      <w:pPr>
        <w:ind w:left="3600" w:hanging="360"/>
      </w:pPr>
    </w:lvl>
    <w:lvl w:ilvl="5" w:tplc="1F369B5A">
      <w:start w:val="1"/>
      <w:numFmt w:val="lowerRoman"/>
      <w:lvlText w:val="%6."/>
      <w:lvlJc w:val="right"/>
      <w:pPr>
        <w:ind w:left="4320" w:hanging="180"/>
      </w:pPr>
    </w:lvl>
    <w:lvl w:ilvl="6" w:tplc="3E48B9DA">
      <w:start w:val="1"/>
      <w:numFmt w:val="decimal"/>
      <w:lvlText w:val="%7."/>
      <w:lvlJc w:val="left"/>
      <w:pPr>
        <w:ind w:left="5040" w:hanging="360"/>
      </w:pPr>
    </w:lvl>
    <w:lvl w:ilvl="7" w:tplc="5CFCA2FC">
      <w:start w:val="1"/>
      <w:numFmt w:val="lowerLetter"/>
      <w:lvlText w:val="%8."/>
      <w:lvlJc w:val="left"/>
      <w:pPr>
        <w:ind w:left="5760" w:hanging="360"/>
      </w:pPr>
    </w:lvl>
    <w:lvl w:ilvl="8" w:tplc="3790F198">
      <w:start w:val="1"/>
      <w:numFmt w:val="lowerRoman"/>
      <w:lvlText w:val="%9."/>
      <w:lvlJc w:val="right"/>
      <w:pPr>
        <w:ind w:left="6480" w:hanging="180"/>
      </w:pPr>
    </w:lvl>
  </w:abstractNum>
  <w:abstractNum w:abstractNumId="17" w15:restartNumberingAfterBreak="0">
    <w:nsid w:val="3FEC33D8"/>
    <w:multiLevelType w:val="hybridMultilevel"/>
    <w:tmpl w:val="29EED7D6"/>
    <w:lvl w:ilvl="0" w:tplc="A56EFA46">
      <w:start w:val="1"/>
      <w:numFmt w:val="bullet"/>
      <w:lvlText w:val=""/>
      <w:lvlJc w:val="left"/>
      <w:pPr>
        <w:ind w:left="720" w:hanging="360"/>
      </w:pPr>
      <w:rPr>
        <w:rFonts w:ascii="Wingdings" w:hAnsi="Wingdings" w:hint="default"/>
      </w:rPr>
    </w:lvl>
    <w:lvl w:ilvl="1" w:tplc="E4E6C922">
      <w:start w:val="1"/>
      <w:numFmt w:val="bullet"/>
      <w:lvlText w:val="o"/>
      <w:lvlJc w:val="left"/>
      <w:pPr>
        <w:ind w:left="1440" w:hanging="360"/>
      </w:pPr>
      <w:rPr>
        <w:rFonts w:ascii="Courier New" w:hAnsi="Courier New" w:hint="default"/>
      </w:rPr>
    </w:lvl>
    <w:lvl w:ilvl="2" w:tplc="AC1063C2">
      <w:start w:val="1"/>
      <w:numFmt w:val="bullet"/>
      <w:lvlText w:val=""/>
      <w:lvlJc w:val="left"/>
      <w:pPr>
        <w:ind w:left="2160" w:hanging="360"/>
      </w:pPr>
      <w:rPr>
        <w:rFonts w:ascii="Wingdings" w:hAnsi="Wingdings" w:hint="default"/>
      </w:rPr>
    </w:lvl>
    <w:lvl w:ilvl="3" w:tplc="72CED514">
      <w:start w:val="1"/>
      <w:numFmt w:val="bullet"/>
      <w:lvlText w:val=""/>
      <w:lvlJc w:val="left"/>
      <w:pPr>
        <w:ind w:left="2880" w:hanging="360"/>
      </w:pPr>
      <w:rPr>
        <w:rFonts w:ascii="Symbol" w:hAnsi="Symbol" w:hint="default"/>
      </w:rPr>
    </w:lvl>
    <w:lvl w:ilvl="4" w:tplc="E8BC0EF0">
      <w:start w:val="1"/>
      <w:numFmt w:val="bullet"/>
      <w:lvlText w:val="o"/>
      <w:lvlJc w:val="left"/>
      <w:pPr>
        <w:ind w:left="3600" w:hanging="360"/>
      </w:pPr>
      <w:rPr>
        <w:rFonts w:ascii="Courier New" w:hAnsi="Courier New" w:hint="default"/>
      </w:rPr>
    </w:lvl>
    <w:lvl w:ilvl="5" w:tplc="77A6892A">
      <w:start w:val="1"/>
      <w:numFmt w:val="bullet"/>
      <w:lvlText w:val=""/>
      <w:lvlJc w:val="left"/>
      <w:pPr>
        <w:ind w:left="4320" w:hanging="360"/>
      </w:pPr>
      <w:rPr>
        <w:rFonts w:ascii="Wingdings" w:hAnsi="Wingdings" w:hint="default"/>
      </w:rPr>
    </w:lvl>
    <w:lvl w:ilvl="6" w:tplc="7EF84F4C">
      <w:start w:val="1"/>
      <w:numFmt w:val="bullet"/>
      <w:lvlText w:val=""/>
      <w:lvlJc w:val="left"/>
      <w:pPr>
        <w:ind w:left="5040" w:hanging="360"/>
      </w:pPr>
      <w:rPr>
        <w:rFonts w:ascii="Symbol" w:hAnsi="Symbol" w:hint="default"/>
      </w:rPr>
    </w:lvl>
    <w:lvl w:ilvl="7" w:tplc="8FECD4A8">
      <w:start w:val="1"/>
      <w:numFmt w:val="bullet"/>
      <w:lvlText w:val="o"/>
      <w:lvlJc w:val="left"/>
      <w:pPr>
        <w:ind w:left="5760" w:hanging="360"/>
      </w:pPr>
      <w:rPr>
        <w:rFonts w:ascii="Courier New" w:hAnsi="Courier New" w:hint="default"/>
      </w:rPr>
    </w:lvl>
    <w:lvl w:ilvl="8" w:tplc="E3C0D634">
      <w:start w:val="1"/>
      <w:numFmt w:val="bullet"/>
      <w:lvlText w:val=""/>
      <w:lvlJc w:val="left"/>
      <w:pPr>
        <w:ind w:left="6480" w:hanging="360"/>
      </w:pPr>
      <w:rPr>
        <w:rFonts w:ascii="Wingdings" w:hAnsi="Wingdings" w:hint="default"/>
      </w:rPr>
    </w:lvl>
  </w:abstractNum>
  <w:abstractNum w:abstractNumId="18" w15:restartNumberingAfterBreak="0">
    <w:nsid w:val="45FC168A"/>
    <w:multiLevelType w:val="hybridMultilevel"/>
    <w:tmpl w:val="C84494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C74381"/>
    <w:multiLevelType w:val="hybridMultilevel"/>
    <w:tmpl w:val="477E3E14"/>
    <w:lvl w:ilvl="0" w:tplc="EBF6BF34">
      <w:start w:val="1"/>
      <w:numFmt w:val="bullet"/>
      <w:lvlText w:val=""/>
      <w:lvlJc w:val="left"/>
      <w:pPr>
        <w:ind w:left="720" w:hanging="360"/>
      </w:pPr>
      <w:rPr>
        <w:rFonts w:ascii="Wingdings" w:hAnsi="Wingdings" w:hint="default"/>
      </w:rPr>
    </w:lvl>
    <w:lvl w:ilvl="1" w:tplc="DC7C37C4">
      <w:start w:val="1"/>
      <w:numFmt w:val="bullet"/>
      <w:lvlText w:val="o"/>
      <w:lvlJc w:val="left"/>
      <w:pPr>
        <w:ind w:left="1440" w:hanging="360"/>
      </w:pPr>
      <w:rPr>
        <w:rFonts w:ascii="Courier New" w:hAnsi="Courier New" w:hint="default"/>
      </w:rPr>
    </w:lvl>
    <w:lvl w:ilvl="2" w:tplc="C58626FC">
      <w:start w:val="1"/>
      <w:numFmt w:val="bullet"/>
      <w:lvlText w:val=""/>
      <w:lvlJc w:val="left"/>
      <w:pPr>
        <w:ind w:left="2160" w:hanging="360"/>
      </w:pPr>
      <w:rPr>
        <w:rFonts w:ascii="Wingdings" w:hAnsi="Wingdings" w:hint="default"/>
      </w:rPr>
    </w:lvl>
    <w:lvl w:ilvl="3" w:tplc="0FD6EF3C">
      <w:start w:val="1"/>
      <w:numFmt w:val="bullet"/>
      <w:lvlText w:val=""/>
      <w:lvlJc w:val="left"/>
      <w:pPr>
        <w:ind w:left="2880" w:hanging="360"/>
      </w:pPr>
      <w:rPr>
        <w:rFonts w:ascii="Symbol" w:hAnsi="Symbol" w:hint="default"/>
      </w:rPr>
    </w:lvl>
    <w:lvl w:ilvl="4" w:tplc="7902E2F0">
      <w:start w:val="1"/>
      <w:numFmt w:val="bullet"/>
      <w:lvlText w:val="o"/>
      <w:lvlJc w:val="left"/>
      <w:pPr>
        <w:ind w:left="3600" w:hanging="360"/>
      </w:pPr>
      <w:rPr>
        <w:rFonts w:ascii="Courier New" w:hAnsi="Courier New" w:hint="default"/>
      </w:rPr>
    </w:lvl>
    <w:lvl w:ilvl="5" w:tplc="AC3E6B8E">
      <w:start w:val="1"/>
      <w:numFmt w:val="bullet"/>
      <w:lvlText w:val=""/>
      <w:lvlJc w:val="left"/>
      <w:pPr>
        <w:ind w:left="4320" w:hanging="360"/>
      </w:pPr>
      <w:rPr>
        <w:rFonts w:ascii="Wingdings" w:hAnsi="Wingdings" w:hint="default"/>
      </w:rPr>
    </w:lvl>
    <w:lvl w:ilvl="6" w:tplc="A424A9C2">
      <w:start w:val="1"/>
      <w:numFmt w:val="bullet"/>
      <w:lvlText w:val=""/>
      <w:lvlJc w:val="left"/>
      <w:pPr>
        <w:ind w:left="5040" w:hanging="360"/>
      </w:pPr>
      <w:rPr>
        <w:rFonts w:ascii="Symbol" w:hAnsi="Symbol" w:hint="default"/>
      </w:rPr>
    </w:lvl>
    <w:lvl w:ilvl="7" w:tplc="22BCFE6E">
      <w:start w:val="1"/>
      <w:numFmt w:val="bullet"/>
      <w:lvlText w:val="o"/>
      <w:lvlJc w:val="left"/>
      <w:pPr>
        <w:ind w:left="5760" w:hanging="360"/>
      </w:pPr>
      <w:rPr>
        <w:rFonts w:ascii="Courier New" w:hAnsi="Courier New" w:hint="default"/>
      </w:rPr>
    </w:lvl>
    <w:lvl w:ilvl="8" w:tplc="6958ADC0">
      <w:start w:val="1"/>
      <w:numFmt w:val="bullet"/>
      <w:lvlText w:val=""/>
      <w:lvlJc w:val="left"/>
      <w:pPr>
        <w:ind w:left="6480" w:hanging="360"/>
      </w:pPr>
      <w:rPr>
        <w:rFonts w:ascii="Wingdings" w:hAnsi="Wingdings" w:hint="default"/>
      </w:rPr>
    </w:lvl>
  </w:abstractNum>
  <w:abstractNum w:abstractNumId="20" w15:restartNumberingAfterBreak="0">
    <w:nsid w:val="482D9F57"/>
    <w:multiLevelType w:val="hybridMultilevel"/>
    <w:tmpl w:val="FB80FBD8"/>
    <w:lvl w:ilvl="0" w:tplc="35C4F9DA">
      <w:start w:val="1"/>
      <w:numFmt w:val="bullet"/>
      <w:lvlText w:val=""/>
      <w:lvlJc w:val="left"/>
      <w:pPr>
        <w:ind w:left="720" w:hanging="360"/>
      </w:pPr>
      <w:rPr>
        <w:rFonts w:ascii="Symbol" w:hAnsi="Symbol" w:hint="default"/>
      </w:rPr>
    </w:lvl>
    <w:lvl w:ilvl="1" w:tplc="C4C2BDBA">
      <w:start w:val="1"/>
      <w:numFmt w:val="bullet"/>
      <w:lvlText w:val="o"/>
      <w:lvlJc w:val="left"/>
      <w:pPr>
        <w:ind w:left="1440" w:hanging="360"/>
      </w:pPr>
      <w:rPr>
        <w:rFonts w:ascii="Courier New" w:hAnsi="Courier New" w:hint="default"/>
      </w:rPr>
    </w:lvl>
    <w:lvl w:ilvl="2" w:tplc="05A4BC8A">
      <w:start w:val="1"/>
      <w:numFmt w:val="bullet"/>
      <w:lvlText w:val=""/>
      <w:lvlJc w:val="left"/>
      <w:pPr>
        <w:ind w:left="2160" w:hanging="360"/>
      </w:pPr>
      <w:rPr>
        <w:rFonts w:ascii="Wingdings" w:hAnsi="Wingdings" w:hint="default"/>
      </w:rPr>
    </w:lvl>
    <w:lvl w:ilvl="3" w:tplc="7F9CE8D6">
      <w:start w:val="1"/>
      <w:numFmt w:val="bullet"/>
      <w:lvlText w:val=""/>
      <w:lvlJc w:val="left"/>
      <w:pPr>
        <w:ind w:left="2880" w:hanging="360"/>
      </w:pPr>
      <w:rPr>
        <w:rFonts w:ascii="Symbol" w:hAnsi="Symbol" w:hint="default"/>
      </w:rPr>
    </w:lvl>
    <w:lvl w:ilvl="4" w:tplc="FBBE4AA8">
      <w:start w:val="1"/>
      <w:numFmt w:val="bullet"/>
      <w:lvlText w:val="o"/>
      <w:lvlJc w:val="left"/>
      <w:pPr>
        <w:ind w:left="3600" w:hanging="360"/>
      </w:pPr>
      <w:rPr>
        <w:rFonts w:ascii="Courier New" w:hAnsi="Courier New" w:hint="default"/>
      </w:rPr>
    </w:lvl>
    <w:lvl w:ilvl="5" w:tplc="A1362BC0">
      <w:start w:val="1"/>
      <w:numFmt w:val="bullet"/>
      <w:lvlText w:val=""/>
      <w:lvlJc w:val="left"/>
      <w:pPr>
        <w:ind w:left="4320" w:hanging="360"/>
      </w:pPr>
      <w:rPr>
        <w:rFonts w:ascii="Wingdings" w:hAnsi="Wingdings" w:hint="default"/>
      </w:rPr>
    </w:lvl>
    <w:lvl w:ilvl="6" w:tplc="C8D2AA26">
      <w:start w:val="1"/>
      <w:numFmt w:val="bullet"/>
      <w:lvlText w:val=""/>
      <w:lvlJc w:val="left"/>
      <w:pPr>
        <w:ind w:left="5040" w:hanging="360"/>
      </w:pPr>
      <w:rPr>
        <w:rFonts w:ascii="Symbol" w:hAnsi="Symbol" w:hint="default"/>
      </w:rPr>
    </w:lvl>
    <w:lvl w:ilvl="7" w:tplc="1AD8440E">
      <w:start w:val="1"/>
      <w:numFmt w:val="bullet"/>
      <w:lvlText w:val="o"/>
      <w:lvlJc w:val="left"/>
      <w:pPr>
        <w:ind w:left="5760" w:hanging="360"/>
      </w:pPr>
      <w:rPr>
        <w:rFonts w:ascii="Courier New" w:hAnsi="Courier New" w:hint="default"/>
      </w:rPr>
    </w:lvl>
    <w:lvl w:ilvl="8" w:tplc="28E2ED42">
      <w:start w:val="1"/>
      <w:numFmt w:val="bullet"/>
      <w:lvlText w:val=""/>
      <w:lvlJc w:val="left"/>
      <w:pPr>
        <w:ind w:left="6480" w:hanging="360"/>
      </w:pPr>
      <w:rPr>
        <w:rFonts w:ascii="Wingdings" w:hAnsi="Wingdings" w:hint="default"/>
      </w:rPr>
    </w:lvl>
  </w:abstractNum>
  <w:abstractNum w:abstractNumId="21" w15:restartNumberingAfterBreak="0">
    <w:nsid w:val="48D8E43A"/>
    <w:multiLevelType w:val="hybridMultilevel"/>
    <w:tmpl w:val="AB788AB8"/>
    <w:lvl w:ilvl="0" w:tplc="32264538">
      <w:start w:val="1"/>
      <w:numFmt w:val="bullet"/>
      <w:lvlText w:val=""/>
      <w:lvlJc w:val="left"/>
      <w:pPr>
        <w:ind w:left="720" w:hanging="360"/>
      </w:pPr>
      <w:rPr>
        <w:rFonts w:ascii="Wingdings" w:hAnsi="Wingdings" w:hint="default"/>
      </w:rPr>
    </w:lvl>
    <w:lvl w:ilvl="1" w:tplc="D0D07C84">
      <w:start w:val="1"/>
      <w:numFmt w:val="bullet"/>
      <w:lvlText w:val="o"/>
      <w:lvlJc w:val="left"/>
      <w:pPr>
        <w:ind w:left="1440" w:hanging="360"/>
      </w:pPr>
      <w:rPr>
        <w:rFonts w:ascii="Courier New" w:hAnsi="Courier New" w:hint="default"/>
      </w:rPr>
    </w:lvl>
    <w:lvl w:ilvl="2" w:tplc="3488AEB6">
      <w:start w:val="1"/>
      <w:numFmt w:val="bullet"/>
      <w:lvlText w:val=""/>
      <w:lvlJc w:val="left"/>
      <w:pPr>
        <w:ind w:left="2160" w:hanging="360"/>
      </w:pPr>
      <w:rPr>
        <w:rFonts w:ascii="Wingdings" w:hAnsi="Wingdings" w:hint="default"/>
      </w:rPr>
    </w:lvl>
    <w:lvl w:ilvl="3" w:tplc="2354BEB0">
      <w:start w:val="1"/>
      <w:numFmt w:val="bullet"/>
      <w:lvlText w:val=""/>
      <w:lvlJc w:val="left"/>
      <w:pPr>
        <w:ind w:left="2880" w:hanging="360"/>
      </w:pPr>
      <w:rPr>
        <w:rFonts w:ascii="Symbol" w:hAnsi="Symbol" w:hint="default"/>
      </w:rPr>
    </w:lvl>
    <w:lvl w:ilvl="4" w:tplc="0198903A">
      <w:start w:val="1"/>
      <w:numFmt w:val="bullet"/>
      <w:lvlText w:val="o"/>
      <w:lvlJc w:val="left"/>
      <w:pPr>
        <w:ind w:left="3600" w:hanging="360"/>
      </w:pPr>
      <w:rPr>
        <w:rFonts w:ascii="Courier New" w:hAnsi="Courier New" w:hint="default"/>
      </w:rPr>
    </w:lvl>
    <w:lvl w:ilvl="5" w:tplc="7F0EBF22">
      <w:start w:val="1"/>
      <w:numFmt w:val="bullet"/>
      <w:lvlText w:val=""/>
      <w:lvlJc w:val="left"/>
      <w:pPr>
        <w:ind w:left="4320" w:hanging="360"/>
      </w:pPr>
      <w:rPr>
        <w:rFonts w:ascii="Wingdings" w:hAnsi="Wingdings" w:hint="default"/>
      </w:rPr>
    </w:lvl>
    <w:lvl w:ilvl="6" w:tplc="27E26ED4">
      <w:start w:val="1"/>
      <w:numFmt w:val="bullet"/>
      <w:lvlText w:val=""/>
      <w:lvlJc w:val="left"/>
      <w:pPr>
        <w:ind w:left="5040" w:hanging="360"/>
      </w:pPr>
      <w:rPr>
        <w:rFonts w:ascii="Symbol" w:hAnsi="Symbol" w:hint="default"/>
      </w:rPr>
    </w:lvl>
    <w:lvl w:ilvl="7" w:tplc="2EC21644">
      <w:start w:val="1"/>
      <w:numFmt w:val="bullet"/>
      <w:lvlText w:val="o"/>
      <w:lvlJc w:val="left"/>
      <w:pPr>
        <w:ind w:left="5760" w:hanging="360"/>
      </w:pPr>
      <w:rPr>
        <w:rFonts w:ascii="Courier New" w:hAnsi="Courier New" w:hint="default"/>
      </w:rPr>
    </w:lvl>
    <w:lvl w:ilvl="8" w:tplc="7FCC4E00">
      <w:start w:val="1"/>
      <w:numFmt w:val="bullet"/>
      <w:lvlText w:val=""/>
      <w:lvlJc w:val="left"/>
      <w:pPr>
        <w:ind w:left="6480" w:hanging="360"/>
      </w:pPr>
      <w:rPr>
        <w:rFonts w:ascii="Wingdings" w:hAnsi="Wingdings" w:hint="default"/>
      </w:rPr>
    </w:lvl>
  </w:abstractNum>
  <w:abstractNum w:abstractNumId="22" w15:restartNumberingAfterBreak="0">
    <w:nsid w:val="4E6A0B8E"/>
    <w:multiLevelType w:val="hybridMultilevel"/>
    <w:tmpl w:val="D3AC0B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CB1218"/>
    <w:multiLevelType w:val="hybridMultilevel"/>
    <w:tmpl w:val="C65E7C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4D32E0"/>
    <w:multiLevelType w:val="hybridMultilevel"/>
    <w:tmpl w:val="53CC45B6"/>
    <w:lvl w:ilvl="0" w:tplc="BAE0D56A">
      <w:start w:val="1"/>
      <w:numFmt w:val="bullet"/>
      <w:lvlText w:val=""/>
      <w:lvlJc w:val="left"/>
      <w:pPr>
        <w:ind w:left="720" w:hanging="360"/>
      </w:pPr>
      <w:rPr>
        <w:rFonts w:ascii="Wingdings" w:hAnsi="Wingdings" w:hint="default"/>
      </w:rPr>
    </w:lvl>
    <w:lvl w:ilvl="1" w:tplc="C50631BE">
      <w:start w:val="1"/>
      <w:numFmt w:val="bullet"/>
      <w:lvlText w:val="o"/>
      <w:lvlJc w:val="left"/>
      <w:pPr>
        <w:ind w:left="1440" w:hanging="360"/>
      </w:pPr>
      <w:rPr>
        <w:rFonts w:ascii="Courier New" w:hAnsi="Courier New" w:hint="default"/>
      </w:rPr>
    </w:lvl>
    <w:lvl w:ilvl="2" w:tplc="8D683C62">
      <w:start w:val="1"/>
      <w:numFmt w:val="bullet"/>
      <w:lvlText w:val=""/>
      <w:lvlJc w:val="left"/>
      <w:pPr>
        <w:ind w:left="2160" w:hanging="360"/>
      </w:pPr>
      <w:rPr>
        <w:rFonts w:ascii="Wingdings" w:hAnsi="Wingdings" w:hint="default"/>
      </w:rPr>
    </w:lvl>
    <w:lvl w:ilvl="3" w:tplc="F1F6FC42">
      <w:start w:val="1"/>
      <w:numFmt w:val="bullet"/>
      <w:lvlText w:val=""/>
      <w:lvlJc w:val="left"/>
      <w:pPr>
        <w:ind w:left="2880" w:hanging="360"/>
      </w:pPr>
      <w:rPr>
        <w:rFonts w:ascii="Symbol" w:hAnsi="Symbol" w:hint="default"/>
      </w:rPr>
    </w:lvl>
    <w:lvl w:ilvl="4" w:tplc="0E869DBC">
      <w:start w:val="1"/>
      <w:numFmt w:val="bullet"/>
      <w:lvlText w:val="o"/>
      <w:lvlJc w:val="left"/>
      <w:pPr>
        <w:ind w:left="3600" w:hanging="360"/>
      </w:pPr>
      <w:rPr>
        <w:rFonts w:ascii="Courier New" w:hAnsi="Courier New" w:hint="default"/>
      </w:rPr>
    </w:lvl>
    <w:lvl w:ilvl="5" w:tplc="C46C1782">
      <w:start w:val="1"/>
      <w:numFmt w:val="bullet"/>
      <w:lvlText w:val=""/>
      <w:lvlJc w:val="left"/>
      <w:pPr>
        <w:ind w:left="4320" w:hanging="360"/>
      </w:pPr>
      <w:rPr>
        <w:rFonts w:ascii="Wingdings" w:hAnsi="Wingdings" w:hint="default"/>
      </w:rPr>
    </w:lvl>
    <w:lvl w:ilvl="6" w:tplc="53E4E258">
      <w:start w:val="1"/>
      <w:numFmt w:val="bullet"/>
      <w:lvlText w:val=""/>
      <w:lvlJc w:val="left"/>
      <w:pPr>
        <w:ind w:left="5040" w:hanging="360"/>
      </w:pPr>
      <w:rPr>
        <w:rFonts w:ascii="Symbol" w:hAnsi="Symbol" w:hint="default"/>
      </w:rPr>
    </w:lvl>
    <w:lvl w:ilvl="7" w:tplc="D3701C36">
      <w:start w:val="1"/>
      <w:numFmt w:val="bullet"/>
      <w:lvlText w:val="o"/>
      <w:lvlJc w:val="left"/>
      <w:pPr>
        <w:ind w:left="5760" w:hanging="360"/>
      </w:pPr>
      <w:rPr>
        <w:rFonts w:ascii="Courier New" w:hAnsi="Courier New" w:hint="default"/>
      </w:rPr>
    </w:lvl>
    <w:lvl w:ilvl="8" w:tplc="8B328652">
      <w:start w:val="1"/>
      <w:numFmt w:val="bullet"/>
      <w:lvlText w:val=""/>
      <w:lvlJc w:val="left"/>
      <w:pPr>
        <w:ind w:left="6480" w:hanging="360"/>
      </w:pPr>
      <w:rPr>
        <w:rFonts w:ascii="Wingdings" w:hAnsi="Wingdings" w:hint="default"/>
      </w:rPr>
    </w:lvl>
  </w:abstractNum>
  <w:abstractNum w:abstractNumId="25" w15:restartNumberingAfterBreak="0">
    <w:nsid w:val="545A58F0"/>
    <w:multiLevelType w:val="hybridMultilevel"/>
    <w:tmpl w:val="B93E157C"/>
    <w:lvl w:ilvl="0" w:tplc="8A0A2C58">
      <w:start w:val="1"/>
      <w:numFmt w:val="bullet"/>
      <w:lvlText w:val="▫"/>
      <w:lvlJc w:val="left"/>
      <w:pPr>
        <w:ind w:left="720" w:hanging="360"/>
      </w:pPr>
      <w:rPr>
        <w:rFonts w:ascii="Courier New" w:hAnsi="Courier New" w:hint="default"/>
      </w:rPr>
    </w:lvl>
    <w:lvl w:ilvl="1" w:tplc="7930CAE4">
      <w:start w:val="1"/>
      <w:numFmt w:val="bullet"/>
      <w:lvlText w:val="o"/>
      <w:lvlJc w:val="left"/>
      <w:pPr>
        <w:ind w:left="1440" w:hanging="360"/>
      </w:pPr>
      <w:rPr>
        <w:rFonts w:ascii="Courier New" w:hAnsi="Courier New" w:hint="default"/>
      </w:rPr>
    </w:lvl>
    <w:lvl w:ilvl="2" w:tplc="08C27C00">
      <w:start w:val="1"/>
      <w:numFmt w:val="bullet"/>
      <w:lvlText w:val=""/>
      <w:lvlJc w:val="left"/>
      <w:pPr>
        <w:ind w:left="2160" w:hanging="360"/>
      </w:pPr>
      <w:rPr>
        <w:rFonts w:ascii="Wingdings" w:hAnsi="Wingdings" w:hint="default"/>
      </w:rPr>
    </w:lvl>
    <w:lvl w:ilvl="3" w:tplc="79565A06">
      <w:start w:val="1"/>
      <w:numFmt w:val="bullet"/>
      <w:lvlText w:val=""/>
      <w:lvlJc w:val="left"/>
      <w:pPr>
        <w:ind w:left="2880" w:hanging="360"/>
      </w:pPr>
      <w:rPr>
        <w:rFonts w:ascii="Symbol" w:hAnsi="Symbol" w:hint="default"/>
      </w:rPr>
    </w:lvl>
    <w:lvl w:ilvl="4" w:tplc="FE1AF6C8">
      <w:start w:val="1"/>
      <w:numFmt w:val="bullet"/>
      <w:lvlText w:val="o"/>
      <w:lvlJc w:val="left"/>
      <w:pPr>
        <w:ind w:left="3600" w:hanging="360"/>
      </w:pPr>
      <w:rPr>
        <w:rFonts w:ascii="Courier New" w:hAnsi="Courier New" w:hint="default"/>
      </w:rPr>
    </w:lvl>
    <w:lvl w:ilvl="5" w:tplc="0E48452E">
      <w:start w:val="1"/>
      <w:numFmt w:val="bullet"/>
      <w:lvlText w:val=""/>
      <w:lvlJc w:val="left"/>
      <w:pPr>
        <w:ind w:left="4320" w:hanging="360"/>
      </w:pPr>
      <w:rPr>
        <w:rFonts w:ascii="Wingdings" w:hAnsi="Wingdings" w:hint="default"/>
      </w:rPr>
    </w:lvl>
    <w:lvl w:ilvl="6" w:tplc="4164E668">
      <w:start w:val="1"/>
      <w:numFmt w:val="bullet"/>
      <w:lvlText w:val=""/>
      <w:lvlJc w:val="left"/>
      <w:pPr>
        <w:ind w:left="5040" w:hanging="360"/>
      </w:pPr>
      <w:rPr>
        <w:rFonts w:ascii="Symbol" w:hAnsi="Symbol" w:hint="default"/>
      </w:rPr>
    </w:lvl>
    <w:lvl w:ilvl="7" w:tplc="A8460432">
      <w:start w:val="1"/>
      <w:numFmt w:val="bullet"/>
      <w:lvlText w:val="o"/>
      <w:lvlJc w:val="left"/>
      <w:pPr>
        <w:ind w:left="5760" w:hanging="360"/>
      </w:pPr>
      <w:rPr>
        <w:rFonts w:ascii="Courier New" w:hAnsi="Courier New" w:hint="default"/>
      </w:rPr>
    </w:lvl>
    <w:lvl w:ilvl="8" w:tplc="38DA7364">
      <w:start w:val="1"/>
      <w:numFmt w:val="bullet"/>
      <w:lvlText w:val=""/>
      <w:lvlJc w:val="left"/>
      <w:pPr>
        <w:ind w:left="6480" w:hanging="360"/>
      </w:pPr>
      <w:rPr>
        <w:rFonts w:ascii="Wingdings" w:hAnsi="Wingdings" w:hint="default"/>
      </w:rPr>
    </w:lvl>
  </w:abstractNum>
  <w:abstractNum w:abstractNumId="26" w15:restartNumberingAfterBreak="0">
    <w:nsid w:val="54812D95"/>
    <w:multiLevelType w:val="hybridMultilevel"/>
    <w:tmpl w:val="E670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76C3B4"/>
    <w:multiLevelType w:val="hybridMultilevel"/>
    <w:tmpl w:val="28140868"/>
    <w:lvl w:ilvl="0" w:tplc="CC72EB16">
      <w:start w:val="1"/>
      <w:numFmt w:val="decimal"/>
      <w:lvlText w:val="%1."/>
      <w:lvlJc w:val="left"/>
      <w:pPr>
        <w:ind w:left="720" w:hanging="360"/>
      </w:pPr>
    </w:lvl>
    <w:lvl w:ilvl="1" w:tplc="374E1FAE">
      <w:start w:val="1"/>
      <w:numFmt w:val="lowerLetter"/>
      <w:lvlText w:val="%2."/>
      <w:lvlJc w:val="left"/>
      <w:pPr>
        <w:ind w:left="1440" w:hanging="360"/>
      </w:pPr>
    </w:lvl>
    <w:lvl w:ilvl="2" w:tplc="BAB2B344">
      <w:start w:val="1"/>
      <w:numFmt w:val="lowerRoman"/>
      <w:lvlText w:val="%3."/>
      <w:lvlJc w:val="right"/>
      <w:pPr>
        <w:ind w:left="2160" w:hanging="180"/>
      </w:pPr>
    </w:lvl>
    <w:lvl w:ilvl="3" w:tplc="AED48C38">
      <w:start w:val="1"/>
      <w:numFmt w:val="decimal"/>
      <w:lvlText w:val="%4."/>
      <w:lvlJc w:val="left"/>
      <w:pPr>
        <w:ind w:left="2880" w:hanging="360"/>
      </w:pPr>
    </w:lvl>
    <w:lvl w:ilvl="4" w:tplc="AE6616CC">
      <w:start w:val="1"/>
      <w:numFmt w:val="lowerLetter"/>
      <w:lvlText w:val="%5."/>
      <w:lvlJc w:val="left"/>
      <w:pPr>
        <w:ind w:left="3600" w:hanging="360"/>
      </w:pPr>
    </w:lvl>
    <w:lvl w:ilvl="5" w:tplc="D68A0298">
      <w:start w:val="1"/>
      <w:numFmt w:val="lowerRoman"/>
      <w:lvlText w:val="%6."/>
      <w:lvlJc w:val="right"/>
      <w:pPr>
        <w:ind w:left="4320" w:hanging="180"/>
      </w:pPr>
    </w:lvl>
    <w:lvl w:ilvl="6" w:tplc="C9BA6922">
      <w:start w:val="1"/>
      <w:numFmt w:val="decimal"/>
      <w:lvlText w:val="%7."/>
      <w:lvlJc w:val="left"/>
      <w:pPr>
        <w:ind w:left="5040" w:hanging="360"/>
      </w:pPr>
    </w:lvl>
    <w:lvl w:ilvl="7" w:tplc="CBE462D6">
      <w:start w:val="1"/>
      <w:numFmt w:val="lowerLetter"/>
      <w:lvlText w:val="%8."/>
      <w:lvlJc w:val="left"/>
      <w:pPr>
        <w:ind w:left="5760" w:hanging="360"/>
      </w:pPr>
    </w:lvl>
    <w:lvl w:ilvl="8" w:tplc="3F1C789A">
      <w:start w:val="1"/>
      <w:numFmt w:val="lowerRoman"/>
      <w:lvlText w:val="%9."/>
      <w:lvlJc w:val="right"/>
      <w:pPr>
        <w:ind w:left="6480" w:hanging="180"/>
      </w:pPr>
    </w:lvl>
  </w:abstractNum>
  <w:abstractNum w:abstractNumId="28" w15:restartNumberingAfterBreak="0">
    <w:nsid w:val="64BE2B91"/>
    <w:multiLevelType w:val="hybridMultilevel"/>
    <w:tmpl w:val="1B52918C"/>
    <w:lvl w:ilvl="0" w:tplc="EC9CCBF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5274466"/>
    <w:multiLevelType w:val="hybridMultilevel"/>
    <w:tmpl w:val="66E24242"/>
    <w:lvl w:ilvl="0" w:tplc="39060C94">
      <w:start w:val="1"/>
      <w:numFmt w:val="bullet"/>
      <w:lvlText w:val="▫"/>
      <w:lvlJc w:val="left"/>
      <w:pPr>
        <w:ind w:left="720" w:hanging="360"/>
      </w:pPr>
      <w:rPr>
        <w:rFonts w:ascii="Courier New" w:hAnsi="Courier New" w:hint="default"/>
      </w:rPr>
    </w:lvl>
    <w:lvl w:ilvl="1" w:tplc="E03E337C">
      <w:start w:val="1"/>
      <w:numFmt w:val="bullet"/>
      <w:lvlText w:val="o"/>
      <w:lvlJc w:val="left"/>
      <w:pPr>
        <w:ind w:left="1440" w:hanging="360"/>
      </w:pPr>
      <w:rPr>
        <w:rFonts w:ascii="Courier New" w:hAnsi="Courier New" w:hint="default"/>
      </w:rPr>
    </w:lvl>
    <w:lvl w:ilvl="2" w:tplc="6CF0D12A">
      <w:start w:val="1"/>
      <w:numFmt w:val="bullet"/>
      <w:lvlText w:val=""/>
      <w:lvlJc w:val="left"/>
      <w:pPr>
        <w:ind w:left="2160" w:hanging="360"/>
      </w:pPr>
      <w:rPr>
        <w:rFonts w:ascii="Wingdings" w:hAnsi="Wingdings" w:hint="default"/>
      </w:rPr>
    </w:lvl>
    <w:lvl w:ilvl="3" w:tplc="E8301BFA">
      <w:start w:val="1"/>
      <w:numFmt w:val="bullet"/>
      <w:lvlText w:val=""/>
      <w:lvlJc w:val="left"/>
      <w:pPr>
        <w:ind w:left="2880" w:hanging="360"/>
      </w:pPr>
      <w:rPr>
        <w:rFonts w:ascii="Symbol" w:hAnsi="Symbol" w:hint="default"/>
      </w:rPr>
    </w:lvl>
    <w:lvl w:ilvl="4" w:tplc="A2785CBA">
      <w:start w:val="1"/>
      <w:numFmt w:val="bullet"/>
      <w:lvlText w:val="o"/>
      <w:lvlJc w:val="left"/>
      <w:pPr>
        <w:ind w:left="3600" w:hanging="360"/>
      </w:pPr>
      <w:rPr>
        <w:rFonts w:ascii="Courier New" w:hAnsi="Courier New" w:hint="default"/>
      </w:rPr>
    </w:lvl>
    <w:lvl w:ilvl="5" w:tplc="B99AC866">
      <w:start w:val="1"/>
      <w:numFmt w:val="bullet"/>
      <w:lvlText w:val=""/>
      <w:lvlJc w:val="left"/>
      <w:pPr>
        <w:ind w:left="4320" w:hanging="360"/>
      </w:pPr>
      <w:rPr>
        <w:rFonts w:ascii="Wingdings" w:hAnsi="Wingdings" w:hint="default"/>
      </w:rPr>
    </w:lvl>
    <w:lvl w:ilvl="6" w:tplc="8BD29534">
      <w:start w:val="1"/>
      <w:numFmt w:val="bullet"/>
      <w:lvlText w:val=""/>
      <w:lvlJc w:val="left"/>
      <w:pPr>
        <w:ind w:left="5040" w:hanging="360"/>
      </w:pPr>
      <w:rPr>
        <w:rFonts w:ascii="Symbol" w:hAnsi="Symbol" w:hint="default"/>
      </w:rPr>
    </w:lvl>
    <w:lvl w:ilvl="7" w:tplc="87DA5948">
      <w:start w:val="1"/>
      <w:numFmt w:val="bullet"/>
      <w:lvlText w:val="o"/>
      <w:lvlJc w:val="left"/>
      <w:pPr>
        <w:ind w:left="5760" w:hanging="360"/>
      </w:pPr>
      <w:rPr>
        <w:rFonts w:ascii="Courier New" w:hAnsi="Courier New" w:hint="default"/>
      </w:rPr>
    </w:lvl>
    <w:lvl w:ilvl="8" w:tplc="99167CEA">
      <w:start w:val="1"/>
      <w:numFmt w:val="bullet"/>
      <w:lvlText w:val=""/>
      <w:lvlJc w:val="left"/>
      <w:pPr>
        <w:ind w:left="6480" w:hanging="360"/>
      </w:pPr>
      <w:rPr>
        <w:rFonts w:ascii="Wingdings" w:hAnsi="Wingdings" w:hint="default"/>
      </w:rPr>
    </w:lvl>
  </w:abstractNum>
  <w:abstractNum w:abstractNumId="30" w15:restartNumberingAfterBreak="0">
    <w:nsid w:val="65972670"/>
    <w:multiLevelType w:val="hybridMultilevel"/>
    <w:tmpl w:val="5F14E066"/>
    <w:lvl w:ilvl="0" w:tplc="D472D0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B2BFAB"/>
    <w:multiLevelType w:val="hybridMultilevel"/>
    <w:tmpl w:val="F65CCAA8"/>
    <w:lvl w:ilvl="0" w:tplc="05FE4F08">
      <w:start w:val="1"/>
      <w:numFmt w:val="bullet"/>
      <w:lvlText w:val=""/>
      <w:lvlJc w:val="left"/>
      <w:pPr>
        <w:ind w:left="720" w:hanging="360"/>
      </w:pPr>
      <w:rPr>
        <w:rFonts w:ascii="Symbol" w:hAnsi="Symbol" w:hint="default"/>
      </w:rPr>
    </w:lvl>
    <w:lvl w:ilvl="1" w:tplc="4DB20C0E">
      <w:start w:val="1"/>
      <w:numFmt w:val="bullet"/>
      <w:lvlText w:val="o"/>
      <w:lvlJc w:val="left"/>
      <w:pPr>
        <w:ind w:left="1440" w:hanging="360"/>
      </w:pPr>
      <w:rPr>
        <w:rFonts w:ascii="Courier New" w:hAnsi="Courier New" w:hint="default"/>
      </w:rPr>
    </w:lvl>
    <w:lvl w:ilvl="2" w:tplc="D450C210">
      <w:start w:val="1"/>
      <w:numFmt w:val="bullet"/>
      <w:lvlText w:val=""/>
      <w:lvlJc w:val="left"/>
      <w:pPr>
        <w:ind w:left="2160" w:hanging="360"/>
      </w:pPr>
      <w:rPr>
        <w:rFonts w:ascii="Wingdings" w:hAnsi="Wingdings" w:hint="default"/>
      </w:rPr>
    </w:lvl>
    <w:lvl w:ilvl="3" w:tplc="60A046CE">
      <w:start w:val="1"/>
      <w:numFmt w:val="bullet"/>
      <w:lvlText w:val=""/>
      <w:lvlJc w:val="left"/>
      <w:pPr>
        <w:ind w:left="2880" w:hanging="360"/>
      </w:pPr>
      <w:rPr>
        <w:rFonts w:ascii="Symbol" w:hAnsi="Symbol" w:hint="default"/>
      </w:rPr>
    </w:lvl>
    <w:lvl w:ilvl="4" w:tplc="AE6CDB1C">
      <w:start w:val="1"/>
      <w:numFmt w:val="bullet"/>
      <w:lvlText w:val="o"/>
      <w:lvlJc w:val="left"/>
      <w:pPr>
        <w:ind w:left="3600" w:hanging="360"/>
      </w:pPr>
      <w:rPr>
        <w:rFonts w:ascii="Courier New" w:hAnsi="Courier New" w:hint="default"/>
      </w:rPr>
    </w:lvl>
    <w:lvl w:ilvl="5" w:tplc="3D5667B4">
      <w:start w:val="1"/>
      <w:numFmt w:val="bullet"/>
      <w:lvlText w:val=""/>
      <w:lvlJc w:val="left"/>
      <w:pPr>
        <w:ind w:left="4320" w:hanging="360"/>
      </w:pPr>
      <w:rPr>
        <w:rFonts w:ascii="Wingdings" w:hAnsi="Wingdings" w:hint="default"/>
      </w:rPr>
    </w:lvl>
    <w:lvl w:ilvl="6" w:tplc="BAD0743E">
      <w:start w:val="1"/>
      <w:numFmt w:val="bullet"/>
      <w:lvlText w:val=""/>
      <w:lvlJc w:val="left"/>
      <w:pPr>
        <w:ind w:left="5040" w:hanging="360"/>
      </w:pPr>
      <w:rPr>
        <w:rFonts w:ascii="Symbol" w:hAnsi="Symbol" w:hint="default"/>
      </w:rPr>
    </w:lvl>
    <w:lvl w:ilvl="7" w:tplc="103C5178">
      <w:start w:val="1"/>
      <w:numFmt w:val="bullet"/>
      <w:lvlText w:val="o"/>
      <w:lvlJc w:val="left"/>
      <w:pPr>
        <w:ind w:left="5760" w:hanging="360"/>
      </w:pPr>
      <w:rPr>
        <w:rFonts w:ascii="Courier New" w:hAnsi="Courier New" w:hint="default"/>
      </w:rPr>
    </w:lvl>
    <w:lvl w:ilvl="8" w:tplc="E2743334">
      <w:start w:val="1"/>
      <w:numFmt w:val="bullet"/>
      <w:lvlText w:val=""/>
      <w:lvlJc w:val="left"/>
      <w:pPr>
        <w:ind w:left="6480" w:hanging="360"/>
      </w:pPr>
      <w:rPr>
        <w:rFonts w:ascii="Wingdings" w:hAnsi="Wingdings" w:hint="default"/>
      </w:rPr>
    </w:lvl>
  </w:abstractNum>
  <w:abstractNum w:abstractNumId="32" w15:restartNumberingAfterBreak="0">
    <w:nsid w:val="67B7FF03"/>
    <w:multiLevelType w:val="hybridMultilevel"/>
    <w:tmpl w:val="DF92872E"/>
    <w:lvl w:ilvl="0" w:tplc="95962870">
      <w:start w:val="1"/>
      <w:numFmt w:val="bullet"/>
      <w:lvlText w:val=""/>
      <w:lvlJc w:val="left"/>
      <w:pPr>
        <w:ind w:left="720" w:hanging="360"/>
      </w:pPr>
      <w:rPr>
        <w:rFonts w:ascii="Wingdings" w:hAnsi="Wingdings" w:hint="default"/>
      </w:rPr>
    </w:lvl>
    <w:lvl w:ilvl="1" w:tplc="DABAB5CE">
      <w:start w:val="1"/>
      <w:numFmt w:val="bullet"/>
      <w:lvlText w:val="o"/>
      <w:lvlJc w:val="left"/>
      <w:pPr>
        <w:ind w:left="1440" w:hanging="360"/>
      </w:pPr>
      <w:rPr>
        <w:rFonts w:ascii="Courier New" w:hAnsi="Courier New" w:hint="default"/>
      </w:rPr>
    </w:lvl>
    <w:lvl w:ilvl="2" w:tplc="25D858CC">
      <w:start w:val="1"/>
      <w:numFmt w:val="bullet"/>
      <w:lvlText w:val=""/>
      <w:lvlJc w:val="left"/>
      <w:pPr>
        <w:ind w:left="2160" w:hanging="360"/>
      </w:pPr>
      <w:rPr>
        <w:rFonts w:ascii="Wingdings" w:hAnsi="Wingdings" w:hint="default"/>
      </w:rPr>
    </w:lvl>
    <w:lvl w:ilvl="3" w:tplc="FA8C6E2A">
      <w:start w:val="1"/>
      <w:numFmt w:val="bullet"/>
      <w:lvlText w:val=""/>
      <w:lvlJc w:val="left"/>
      <w:pPr>
        <w:ind w:left="2880" w:hanging="360"/>
      </w:pPr>
      <w:rPr>
        <w:rFonts w:ascii="Symbol" w:hAnsi="Symbol" w:hint="default"/>
      </w:rPr>
    </w:lvl>
    <w:lvl w:ilvl="4" w:tplc="9970C2DA">
      <w:start w:val="1"/>
      <w:numFmt w:val="bullet"/>
      <w:lvlText w:val="o"/>
      <w:lvlJc w:val="left"/>
      <w:pPr>
        <w:ind w:left="3600" w:hanging="360"/>
      </w:pPr>
      <w:rPr>
        <w:rFonts w:ascii="Courier New" w:hAnsi="Courier New" w:hint="default"/>
      </w:rPr>
    </w:lvl>
    <w:lvl w:ilvl="5" w:tplc="95CA1192">
      <w:start w:val="1"/>
      <w:numFmt w:val="bullet"/>
      <w:lvlText w:val=""/>
      <w:lvlJc w:val="left"/>
      <w:pPr>
        <w:ind w:left="4320" w:hanging="360"/>
      </w:pPr>
      <w:rPr>
        <w:rFonts w:ascii="Wingdings" w:hAnsi="Wingdings" w:hint="default"/>
      </w:rPr>
    </w:lvl>
    <w:lvl w:ilvl="6" w:tplc="53A2FBFA">
      <w:start w:val="1"/>
      <w:numFmt w:val="bullet"/>
      <w:lvlText w:val=""/>
      <w:lvlJc w:val="left"/>
      <w:pPr>
        <w:ind w:left="5040" w:hanging="360"/>
      </w:pPr>
      <w:rPr>
        <w:rFonts w:ascii="Symbol" w:hAnsi="Symbol" w:hint="default"/>
      </w:rPr>
    </w:lvl>
    <w:lvl w:ilvl="7" w:tplc="4DC4AC0A">
      <w:start w:val="1"/>
      <w:numFmt w:val="bullet"/>
      <w:lvlText w:val="o"/>
      <w:lvlJc w:val="left"/>
      <w:pPr>
        <w:ind w:left="5760" w:hanging="360"/>
      </w:pPr>
      <w:rPr>
        <w:rFonts w:ascii="Courier New" w:hAnsi="Courier New" w:hint="default"/>
      </w:rPr>
    </w:lvl>
    <w:lvl w:ilvl="8" w:tplc="7DB8597A">
      <w:start w:val="1"/>
      <w:numFmt w:val="bullet"/>
      <w:lvlText w:val=""/>
      <w:lvlJc w:val="left"/>
      <w:pPr>
        <w:ind w:left="6480" w:hanging="360"/>
      </w:pPr>
      <w:rPr>
        <w:rFonts w:ascii="Wingdings" w:hAnsi="Wingdings" w:hint="default"/>
      </w:rPr>
    </w:lvl>
  </w:abstractNum>
  <w:abstractNum w:abstractNumId="33" w15:restartNumberingAfterBreak="0">
    <w:nsid w:val="6805CDBD"/>
    <w:multiLevelType w:val="hybridMultilevel"/>
    <w:tmpl w:val="16CE4452"/>
    <w:lvl w:ilvl="0" w:tplc="59AEBACC">
      <w:start w:val="1"/>
      <w:numFmt w:val="bullet"/>
      <w:lvlText w:val=""/>
      <w:lvlJc w:val="left"/>
      <w:pPr>
        <w:ind w:left="720" w:hanging="360"/>
      </w:pPr>
      <w:rPr>
        <w:rFonts w:ascii="Wingdings" w:hAnsi="Wingdings" w:hint="default"/>
      </w:rPr>
    </w:lvl>
    <w:lvl w:ilvl="1" w:tplc="AD44974C">
      <w:start w:val="1"/>
      <w:numFmt w:val="bullet"/>
      <w:lvlText w:val="o"/>
      <w:lvlJc w:val="left"/>
      <w:pPr>
        <w:ind w:left="1440" w:hanging="360"/>
      </w:pPr>
      <w:rPr>
        <w:rFonts w:ascii="Courier New" w:hAnsi="Courier New" w:hint="default"/>
      </w:rPr>
    </w:lvl>
    <w:lvl w:ilvl="2" w:tplc="C8341750">
      <w:start w:val="1"/>
      <w:numFmt w:val="bullet"/>
      <w:lvlText w:val=""/>
      <w:lvlJc w:val="left"/>
      <w:pPr>
        <w:ind w:left="2160" w:hanging="360"/>
      </w:pPr>
      <w:rPr>
        <w:rFonts w:ascii="Wingdings" w:hAnsi="Wingdings" w:hint="default"/>
      </w:rPr>
    </w:lvl>
    <w:lvl w:ilvl="3" w:tplc="C17EAC08">
      <w:start w:val="1"/>
      <w:numFmt w:val="bullet"/>
      <w:lvlText w:val=""/>
      <w:lvlJc w:val="left"/>
      <w:pPr>
        <w:ind w:left="2880" w:hanging="360"/>
      </w:pPr>
      <w:rPr>
        <w:rFonts w:ascii="Symbol" w:hAnsi="Symbol" w:hint="default"/>
      </w:rPr>
    </w:lvl>
    <w:lvl w:ilvl="4" w:tplc="3CB418FE">
      <w:start w:val="1"/>
      <w:numFmt w:val="bullet"/>
      <w:lvlText w:val="o"/>
      <w:lvlJc w:val="left"/>
      <w:pPr>
        <w:ind w:left="3600" w:hanging="360"/>
      </w:pPr>
      <w:rPr>
        <w:rFonts w:ascii="Courier New" w:hAnsi="Courier New" w:hint="default"/>
      </w:rPr>
    </w:lvl>
    <w:lvl w:ilvl="5" w:tplc="1D328514">
      <w:start w:val="1"/>
      <w:numFmt w:val="bullet"/>
      <w:lvlText w:val=""/>
      <w:lvlJc w:val="left"/>
      <w:pPr>
        <w:ind w:left="4320" w:hanging="360"/>
      </w:pPr>
      <w:rPr>
        <w:rFonts w:ascii="Wingdings" w:hAnsi="Wingdings" w:hint="default"/>
      </w:rPr>
    </w:lvl>
    <w:lvl w:ilvl="6" w:tplc="F54645D4">
      <w:start w:val="1"/>
      <w:numFmt w:val="bullet"/>
      <w:lvlText w:val=""/>
      <w:lvlJc w:val="left"/>
      <w:pPr>
        <w:ind w:left="5040" w:hanging="360"/>
      </w:pPr>
      <w:rPr>
        <w:rFonts w:ascii="Symbol" w:hAnsi="Symbol" w:hint="default"/>
      </w:rPr>
    </w:lvl>
    <w:lvl w:ilvl="7" w:tplc="281AE0B6">
      <w:start w:val="1"/>
      <w:numFmt w:val="bullet"/>
      <w:lvlText w:val="o"/>
      <w:lvlJc w:val="left"/>
      <w:pPr>
        <w:ind w:left="5760" w:hanging="360"/>
      </w:pPr>
      <w:rPr>
        <w:rFonts w:ascii="Courier New" w:hAnsi="Courier New" w:hint="default"/>
      </w:rPr>
    </w:lvl>
    <w:lvl w:ilvl="8" w:tplc="604C9C2E">
      <w:start w:val="1"/>
      <w:numFmt w:val="bullet"/>
      <w:lvlText w:val=""/>
      <w:lvlJc w:val="left"/>
      <w:pPr>
        <w:ind w:left="6480" w:hanging="360"/>
      </w:pPr>
      <w:rPr>
        <w:rFonts w:ascii="Wingdings" w:hAnsi="Wingdings" w:hint="default"/>
      </w:rPr>
    </w:lvl>
  </w:abstractNum>
  <w:abstractNum w:abstractNumId="34" w15:restartNumberingAfterBreak="0">
    <w:nsid w:val="68845302"/>
    <w:multiLevelType w:val="hybridMultilevel"/>
    <w:tmpl w:val="16BA3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BF53B7"/>
    <w:multiLevelType w:val="hybridMultilevel"/>
    <w:tmpl w:val="5A7E1BB8"/>
    <w:lvl w:ilvl="0" w:tplc="E49CEFF6">
      <w:start w:val="1"/>
      <w:numFmt w:val="bullet"/>
      <w:lvlText w:val="▫"/>
      <w:lvlJc w:val="left"/>
      <w:pPr>
        <w:ind w:left="720" w:hanging="360"/>
      </w:pPr>
      <w:rPr>
        <w:rFonts w:ascii="Courier New" w:hAnsi="Courier New" w:hint="default"/>
      </w:rPr>
    </w:lvl>
    <w:lvl w:ilvl="1" w:tplc="7A1E38C6">
      <w:start w:val="1"/>
      <w:numFmt w:val="bullet"/>
      <w:lvlText w:val="o"/>
      <w:lvlJc w:val="left"/>
      <w:pPr>
        <w:ind w:left="1440" w:hanging="360"/>
      </w:pPr>
      <w:rPr>
        <w:rFonts w:ascii="Courier New" w:hAnsi="Courier New" w:hint="default"/>
      </w:rPr>
    </w:lvl>
    <w:lvl w:ilvl="2" w:tplc="7FAECAA8">
      <w:start w:val="1"/>
      <w:numFmt w:val="bullet"/>
      <w:lvlText w:val=""/>
      <w:lvlJc w:val="left"/>
      <w:pPr>
        <w:ind w:left="2160" w:hanging="360"/>
      </w:pPr>
      <w:rPr>
        <w:rFonts w:ascii="Wingdings" w:hAnsi="Wingdings" w:hint="default"/>
      </w:rPr>
    </w:lvl>
    <w:lvl w:ilvl="3" w:tplc="2E06EFB8">
      <w:start w:val="1"/>
      <w:numFmt w:val="bullet"/>
      <w:lvlText w:val=""/>
      <w:lvlJc w:val="left"/>
      <w:pPr>
        <w:ind w:left="2880" w:hanging="360"/>
      </w:pPr>
      <w:rPr>
        <w:rFonts w:ascii="Symbol" w:hAnsi="Symbol" w:hint="default"/>
      </w:rPr>
    </w:lvl>
    <w:lvl w:ilvl="4" w:tplc="17A686DC">
      <w:start w:val="1"/>
      <w:numFmt w:val="bullet"/>
      <w:lvlText w:val="o"/>
      <w:lvlJc w:val="left"/>
      <w:pPr>
        <w:ind w:left="3600" w:hanging="360"/>
      </w:pPr>
      <w:rPr>
        <w:rFonts w:ascii="Courier New" w:hAnsi="Courier New" w:hint="default"/>
      </w:rPr>
    </w:lvl>
    <w:lvl w:ilvl="5" w:tplc="43466720">
      <w:start w:val="1"/>
      <w:numFmt w:val="bullet"/>
      <w:lvlText w:val=""/>
      <w:lvlJc w:val="left"/>
      <w:pPr>
        <w:ind w:left="4320" w:hanging="360"/>
      </w:pPr>
      <w:rPr>
        <w:rFonts w:ascii="Wingdings" w:hAnsi="Wingdings" w:hint="default"/>
      </w:rPr>
    </w:lvl>
    <w:lvl w:ilvl="6" w:tplc="B1D48666">
      <w:start w:val="1"/>
      <w:numFmt w:val="bullet"/>
      <w:lvlText w:val=""/>
      <w:lvlJc w:val="left"/>
      <w:pPr>
        <w:ind w:left="5040" w:hanging="360"/>
      </w:pPr>
      <w:rPr>
        <w:rFonts w:ascii="Symbol" w:hAnsi="Symbol" w:hint="default"/>
      </w:rPr>
    </w:lvl>
    <w:lvl w:ilvl="7" w:tplc="5FA6DA04">
      <w:start w:val="1"/>
      <w:numFmt w:val="bullet"/>
      <w:lvlText w:val="o"/>
      <w:lvlJc w:val="left"/>
      <w:pPr>
        <w:ind w:left="5760" w:hanging="360"/>
      </w:pPr>
      <w:rPr>
        <w:rFonts w:ascii="Courier New" w:hAnsi="Courier New" w:hint="default"/>
      </w:rPr>
    </w:lvl>
    <w:lvl w:ilvl="8" w:tplc="822C7A40">
      <w:start w:val="1"/>
      <w:numFmt w:val="bullet"/>
      <w:lvlText w:val=""/>
      <w:lvlJc w:val="left"/>
      <w:pPr>
        <w:ind w:left="6480" w:hanging="360"/>
      </w:pPr>
      <w:rPr>
        <w:rFonts w:ascii="Wingdings" w:hAnsi="Wingdings" w:hint="default"/>
      </w:rPr>
    </w:lvl>
  </w:abstractNum>
  <w:abstractNum w:abstractNumId="36" w15:restartNumberingAfterBreak="0">
    <w:nsid w:val="6CAA31E4"/>
    <w:multiLevelType w:val="hybridMultilevel"/>
    <w:tmpl w:val="1BBC63BC"/>
    <w:lvl w:ilvl="0" w:tplc="AF0E366E">
      <w:start w:val="1"/>
      <w:numFmt w:val="bullet"/>
      <w:lvlText w:val="-"/>
      <w:lvlJc w:val="left"/>
      <w:pPr>
        <w:ind w:left="720" w:hanging="360"/>
      </w:pPr>
      <w:rPr>
        <w:rFonts w:ascii="Calibri" w:hAnsi="Calibri" w:hint="default"/>
      </w:rPr>
    </w:lvl>
    <w:lvl w:ilvl="1" w:tplc="78BAFD7E">
      <w:start w:val="1"/>
      <w:numFmt w:val="bullet"/>
      <w:lvlText w:val="o"/>
      <w:lvlJc w:val="left"/>
      <w:pPr>
        <w:ind w:left="1440" w:hanging="360"/>
      </w:pPr>
      <w:rPr>
        <w:rFonts w:ascii="Courier New" w:hAnsi="Courier New" w:hint="default"/>
      </w:rPr>
    </w:lvl>
    <w:lvl w:ilvl="2" w:tplc="6B3EBDAA">
      <w:start w:val="1"/>
      <w:numFmt w:val="bullet"/>
      <w:lvlText w:val=""/>
      <w:lvlJc w:val="left"/>
      <w:pPr>
        <w:ind w:left="2160" w:hanging="360"/>
      </w:pPr>
      <w:rPr>
        <w:rFonts w:ascii="Wingdings" w:hAnsi="Wingdings" w:hint="default"/>
      </w:rPr>
    </w:lvl>
    <w:lvl w:ilvl="3" w:tplc="B4AA4CC8">
      <w:start w:val="1"/>
      <w:numFmt w:val="bullet"/>
      <w:lvlText w:val=""/>
      <w:lvlJc w:val="left"/>
      <w:pPr>
        <w:ind w:left="2880" w:hanging="360"/>
      </w:pPr>
      <w:rPr>
        <w:rFonts w:ascii="Symbol" w:hAnsi="Symbol" w:hint="default"/>
      </w:rPr>
    </w:lvl>
    <w:lvl w:ilvl="4" w:tplc="07162C12">
      <w:start w:val="1"/>
      <w:numFmt w:val="bullet"/>
      <w:lvlText w:val="o"/>
      <w:lvlJc w:val="left"/>
      <w:pPr>
        <w:ind w:left="3600" w:hanging="360"/>
      </w:pPr>
      <w:rPr>
        <w:rFonts w:ascii="Courier New" w:hAnsi="Courier New" w:hint="default"/>
      </w:rPr>
    </w:lvl>
    <w:lvl w:ilvl="5" w:tplc="3D426D1C">
      <w:start w:val="1"/>
      <w:numFmt w:val="bullet"/>
      <w:lvlText w:val=""/>
      <w:lvlJc w:val="left"/>
      <w:pPr>
        <w:ind w:left="4320" w:hanging="360"/>
      </w:pPr>
      <w:rPr>
        <w:rFonts w:ascii="Wingdings" w:hAnsi="Wingdings" w:hint="default"/>
      </w:rPr>
    </w:lvl>
    <w:lvl w:ilvl="6" w:tplc="40C0685A">
      <w:start w:val="1"/>
      <w:numFmt w:val="bullet"/>
      <w:lvlText w:val=""/>
      <w:lvlJc w:val="left"/>
      <w:pPr>
        <w:ind w:left="5040" w:hanging="360"/>
      </w:pPr>
      <w:rPr>
        <w:rFonts w:ascii="Symbol" w:hAnsi="Symbol" w:hint="default"/>
      </w:rPr>
    </w:lvl>
    <w:lvl w:ilvl="7" w:tplc="B63C9F1A">
      <w:start w:val="1"/>
      <w:numFmt w:val="bullet"/>
      <w:lvlText w:val="o"/>
      <w:lvlJc w:val="left"/>
      <w:pPr>
        <w:ind w:left="5760" w:hanging="360"/>
      </w:pPr>
      <w:rPr>
        <w:rFonts w:ascii="Courier New" w:hAnsi="Courier New" w:hint="default"/>
      </w:rPr>
    </w:lvl>
    <w:lvl w:ilvl="8" w:tplc="3522E614">
      <w:start w:val="1"/>
      <w:numFmt w:val="bullet"/>
      <w:lvlText w:val=""/>
      <w:lvlJc w:val="left"/>
      <w:pPr>
        <w:ind w:left="6480" w:hanging="360"/>
      </w:pPr>
      <w:rPr>
        <w:rFonts w:ascii="Wingdings" w:hAnsi="Wingdings" w:hint="default"/>
      </w:rPr>
    </w:lvl>
  </w:abstractNum>
  <w:abstractNum w:abstractNumId="37" w15:restartNumberingAfterBreak="0">
    <w:nsid w:val="6ECBF06F"/>
    <w:multiLevelType w:val="hybridMultilevel"/>
    <w:tmpl w:val="FF261952"/>
    <w:lvl w:ilvl="0" w:tplc="A55E72E2">
      <w:start w:val="1"/>
      <w:numFmt w:val="decimal"/>
      <w:lvlText w:val="%1."/>
      <w:lvlJc w:val="left"/>
      <w:pPr>
        <w:ind w:left="720" w:hanging="360"/>
      </w:pPr>
    </w:lvl>
    <w:lvl w:ilvl="1" w:tplc="BA3400B6">
      <w:start w:val="1"/>
      <w:numFmt w:val="lowerLetter"/>
      <w:lvlText w:val="%2."/>
      <w:lvlJc w:val="left"/>
      <w:pPr>
        <w:ind w:left="1440" w:hanging="360"/>
      </w:pPr>
    </w:lvl>
    <w:lvl w:ilvl="2" w:tplc="B5CCEE08">
      <w:start w:val="1"/>
      <w:numFmt w:val="lowerRoman"/>
      <w:lvlText w:val="%3."/>
      <w:lvlJc w:val="right"/>
      <w:pPr>
        <w:ind w:left="2160" w:hanging="180"/>
      </w:pPr>
    </w:lvl>
    <w:lvl w:ilvl="3" w:tplc="65F8740A">
      <w:start w:val="1"/>
      <w:numFmt w:val="decimal"/>
      <w:lvlText w:val="%4."/>
      <w:lvlJc w:val="left"/>
      <w:pPr>
        <w:ind w:left="2880" w:hanging="360"/>
      </w:pPr>
    </w:lvl>
    <w:lvl w:ilvl="4" w:tplc="05806286">
      <w:start w:val="1"/>
      <w:numFmt w:val="lowerLetter"/>
      <w:lvlText w:val="%5."/>
      <w:lvlJc w:val="left"/>
      <w:pPr>
        <w:ind w:left="3600" w:hanging="360"/>
      </w:pPr>
    </w:lvl>
    <w:lvl w:ilvl="5" w:tplc="076C0BFE">
      <w:start w:val="1"/>
      <w:numFmt w:val="lowerRoman"/>
      <w:lvlText w:val="%6."/>
      <w:lvlJc w:val="right"/>
      <w:pPr>
        <w:ind w:left="4320" w:hanging="180"/>
      </w:pPr>
    </w:lvl>
    <w:lvl w:ilvl="6" w:tplc="76A63612">
      <w:start w:val="1"/>
      <w:numFmt w:val="decimal"/>
      <w:lvlText w:val="%7."/>
      <w:lvlJc w:val="left"/>
      <w:pPr>
        <w:ind w:left="5040" w:hanging="360"/>
      </w:pPr>
    </w:lvl>
    <w:lvl w:ilvl="7" w:tplc="C2B8AE02">
      <w:start w:val="1"/>
      <w:numFmt w:val="lowerLetter"/>
      <w:lvlText w:val="%8."/>
      <w:lvlJc w:val="left"/>
      <w:pPr>
        <w:ind w:left="5760" w:hanging="360"/>
      </w:pPr>
    </w:lvl>
    <w:lvl w:ilvl="8" w:tplc="2FC4E38E">
      <w:start w:val="1"/>
      <w:numFmt w:val="lowerRoman"/>
      <w:lvlText w:val="%9."/>
      <w:lvlJc w:val="right"/>
      <w:pPr>
        <w:ind w:left="6480" w:hanging="180"/>
      </w:pPr>
    </w:lvl>
  </w:abstractNum>
  <w:abstractNum w:abstractNumId="38" w15:restartNumberingAfterBreak="0">
    <w:nsid w:val="785FA5DF"/>
    <w:multiLevelType w:val="hybridMultilevel"/>
    <w:tmpl w:val="034CB90A"/>
    <w:lvl w:ilvl="0" w:tplc="397A7ACC">
      <w:start w:val="1"/>
      <w:numFmt w:val="bullet"/>
      <w:lvlText w:val=""/>
      <w:lvlJc w:val="left"/>
      <w:pPr>
        <w:ind w:left="720" w:hanging="360"/>
      </w:pPr>
      <w:rPr>
        <w:rFonts w:ascii="Wingdings" w:hAnsi="Wingdings" w:hint="default"/>
      </w:rPr>
    </w:lvl>
    <w:lvl w:ilvl="1" w:tplc="8352716C">
      <w:start w:val="1"/>
      <w:numFmt w:val="bullet"/>
      <w:lvlText w:val="o"/>
      <w:lvlJc w:val="left"/>
      <w:pPr>
        <w:ind w:left="1440" w:hanging="360"/>
      </w:pPr>
      <w:rPr>
        <w:rFonts w:ascii="Courier New" w:hAnsi="Courier New" w:hint="default"/>
      </w:rPr>
    </w:lvl>
    <w:lvl w:ilvl="2" w:tplc="AE94D726">
      <w:start w:val="1"/>
      <w:numFmt w:val="bullet"/>
      <w:lvlText w:val=""/>
      <w:lvlJc w:val="left"/>
      <w:pPr>
        <w:ind w:left="2160" w:hanging="360"/>
      </w:pPr>
      <w:rPr>
        <w:rFonts w:ascii="Wingdings" w:hAnsi="Wingdings" w:hint="default"/>
      </w:rPr>
    </w:lvl>
    <w:lvl w:ilvl="3" w:tplc="7C72BAF8">
      <w:start w:val="1"/>
      <w:numFmt w:val="bullet"/>
      <w:lvlText w:val=""/>
      <w:lvlJc w:val="left"/>
      <w:pPr>
        <w:ind w:left="2880" w:hanging="360"/>
      </w:pPr>
      <w:rPr>
        <w:rFonts w:ascii="Symbol" w:hAnsi="Symbol" w:hint="default"/>
      </w:rPr>
    </w:lvl>
    <w:lvl w:ilvl="4" w:tplc="5734F5C2">
      <w:start w:val="1"/>
      <w:numFmt w:val="bullet"/>
      <w:lvlText w:val="o"/>
      <w:lvlJc w:val="left"/>
      <w:pPr>
        <w:ind w:left="3600" w:hanging="360"/>
      </w:pPr>
      <w:rPr>
        <w:rFonts w:ascii="Courier New" w:hAnsi="Courier New" w:hint="default"/>
      </w:rPr>
    </w:lvl>
    <w:lvl w:ilvl="5" w:tplc="C2667C3C">
      <w:start w:val="1"/>
      <w:numFmt w:val="bullet"/>
      <w:lvlText w:val=""/>
      <w:lvlJc w:val="left"/>
      <w:pPr>
        <w:ind w:left="4320" w:hanging="360"/>
      </w:pPr>
      <w:rPr>
        <w:rFonts w:ascii="Wingdings" w:hAnsi="Wingdings" w:hint="default"/>
      </w:rPr>
    </w:lvl>
    <w:lvl w:ilvl="6" w:tplc="A17EC81E">
      <w:start w:val="1"/>
      <w:numFmt w:val="bullet"/>
      <w:lvlText w:val=""/>
      <w:lvlJc w:val="left"/>
      <w:pPr>
        <w:ind w:left="5040" w:hanging="360"/>
      </w:pPr>
      <w:rPr>
        <w:rFonts w:ascii="Symbol" w:hAnsi="Symbol" w:hint="default"/>
      </w:rPr>
    </w:lvl>
    <w:lvl w:ilvl="7" w:tplc="A600CA78">
      <w:start w:val="1"/>
      <w:numFmt w:val="bullet"/>
      <w:lvlText w:val="o"/>
      <w:lvlJc w:val="left"/>
      <w:pPr>
        <w:ind w:left="5760" w:hanging="360"/>
      </w:pPr>
      <w:rPr>
        <w:rFonts w:ascii="Courier New" w:hAnsi="Courier New" w:hint="default"/>
      </w:rPr>
    </w:lvl>
    <w:lvl w:ilvl="8" w:tplc="167839C2">
      <w:start w:val="1"/>
      <w:numFmt w:val="bullet"/>
      <w:lvlText w:val=""/>
      <w:lvlJc w:val="left"/>
      <w:pPr>
        <w:ind w:left="6480" w:hanging="360"/>
      </w:pPr>
      <w:rPr>
        <w:rFonts w:ascii="Wingdings" w:hAnsi="Wingdings" w:hint="default"/>
      </w:rPr>
    </w:lvl>
  </w:abstractNum>
  <w:abstractNum w:abstractNumId="39" w15:restartNumberingAfterBreak="0">
    <w:nsid w:val="7A4A2AFF"/>
    <w:multiLevelType w:val="hybridMultilevel"/>
    <w:tmpl w:val="482AC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149CA6"/>
    <w:multiLevelType w:val="multilevel"/>
    <w:tmpl w:val="C0B2E8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439989457">
    <w:abstractNumId w:val="29"/>
  </w:num>
  <w:num w:numId="2" w16cid:durableId="1889224755">
    <w:abstractNumId w:val="25"/>
  </w:num>
  <w:num w:numId="3" w16cid:durableId="1302805246">
    <w:abstractNumId w:val="35"/>
  </w:num>
  <w:num w:numId="4" w16cid:durableId="418016200">
    <w:abstractNumId w:val="38"/>
  </w:num>
  <w:num w:numId="5" w16cid:durableId="2127917811">
    <w:abstractNumId w:val="0"/>
  </w:num>
  <w:num w:numId="6" w16cid:durableId="1721510545">
    <w:abstractNumId w:val="3"/>
  </w:num>
  <w:num w:numId="7" w16cid:durableId="412317527">
    <w:abstractNumId w:val="36"/>
  </w:num>
  <w:num w:numId="8" w16cid:durableId="55396890">
    <w:abstractNumId w:val="10"/>
  </w:num>
  <w:num w:numId="9" w16cid:durableId="167524737">
    <w:abstractNumId w:val="20"/>
  </w:num>
  <w:num w:numId="10" w16cid:durableId="685328017">
    <w:abstractNumId w:val="40"/>
  </w:num>
  <w:num w:numId="11" w16cid:durableId="1417823312">
    <w:abstractNumId w:val="24"/>
  </w:num>
  <w:num w:numId="12" w16cid:durableId="233979501">
    <w:abstractNumId w:val="32"/>
  </w:num>
  <w:num w:numId="13" w16cid:durableId="1205214824">
    <w:abstractNumId w:val="16"/>
  </w:num>
  <w:num w:numId="14" w16cid:durableId="1979337028">
    <w:abstractNumId w:val="4"/>
  </w:num>
  <w:num w:numId="15" w16cid:durableId="520899262">
    <w:abstractNumId w:val="13"/>
  </w:num>
  <w:num w:numId="16" w16cid:durableId="934216401">
    <w:abstractNumId w:val="7"/>
  </w:num>
  <w:num w:numId="17" w16cid:durableId="549153749">
    <w:abstractNumId w:val="21"/>
  </w:num>
  <w:num w:numId="18" w16cid:durableId="2004159955">
    <w:abstractNumId w:val="27"/>
  </w:num>
  <w:num w:numId="19" w16cid:durableId="870724868">
    <w:abstractNumId w:val="9"/>
  </w:num>
  <w:num w:numId="20" w16cid:durableId="164366969">
    <w:abstractNumId w:val="15"/>
  </w:num>
  <w:num w:numId="21" w16cid:durableId="2079397125">
    <w:abstractNumId w:val="37"/>
  </w:num>
  <w:num w:numId="22" w16cid:durableId="1099176340">
    <w:abstractNumId w:val="33"/>
  </w:num>
  <w:num w:numId="23" w16cid:durableId="561257354">
    <w:abstractNumId w:val="19"/>
  </w:num>
  <w:num w:numId="24" w16cid:durableId="1148400699">
    <w:abstractNumId w:val="17"/>
  </w:num>
  <w:num w:numId="25" w16cid:durableId="649754883">
    <w:abstractNumId w:val="8"/>
  </w:num>
  <w:num w:numId="26" w16cid:durableId="85006832">
    <w:abstractNumId w:val="1"/>
  </w:num>
  <w:num w:numId="27" w16cid:durableId="1518692083">
    <w:abstractNumId w:val="31"/>
  </w:num>
  <w:num w:numId="28" w16cid:durableId="1751583035">
    <w:abstractNumId w:val="5"/>
  </w:num>
  <w:num w:numId="29" w16cid:durableId="1942105081">
    <w:abstractNumId w:val="14"/>
  </w:num>
  <w:num w:numId="30" w16cid:durableId="23479236">
    <w:abstractNumId w:val="22"/>
  </w:num>
  <w:num w:numId="31" w16cid:durableId="1056590873">
    <w:abstractNumId w:val="12"/>
  </w:num>
  <w:num w:numId="32" w16cid:durableId="1585872550">
    <w:abstractNumId w:val="18"/>
  </w:num>
  <w:num w:numId="33" w16cid:durableId="264576564">
    <w:abstractNumId w:val="11"/>
  </w:num>
  <w:num w:numId="34" w16cid:durableId="606429691">
    <w:abstractNumId w:val="23"/>
  </w:num>
  <w:num w:numId="35" w16cid:durableId="1730493290">
    <w:abstractNumId w:val="6"/>
  </w:num>
  <w:num w:numId="36" w16cid:durableId="23480219">
    <w:abstractNumId w:val="30"/>
  </w:num>
  <w:num w:numId="37" w16cid:durableId="180970160">
    <w:abstractNumId w:val="2"/>
  </w:num>
  <w:num w:numId="38" w16cid:durableId="1938057473">
    <w:abstractNumId w:val="34"/>
  </w:num>
  <w:num w:numId="39" w16cid:durableId="1954820527">
    <w:abstractNumId w:val="26"/>
  </w:num>
  <w:num w:numId="40" w16cid:durableId="1059330054">
    <w:abstractNumId w:val="39"/>
  </w:num>
  <w:num w:numId="41" w16cid:durableId="92569604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D6"/>
    <w:rsid w:val="00002CD3"/>
    <w:rsid w:val="00012EEA"/>
    <w:rsid w:val="000164B6"/>
    <w:rsid w:val="00016B20"/>
    <w:rsid w:val="00017EE5"/>
    <w:rsid w:val="00057668"/>
    <w:rsid w:val="000E00B5"/>
    <w:rsid w:val="000F006C"/>
    <w:rsid w:val="00100B1C"/>
    <w:rsid w:val="0010537C"/>
    <w:rsid w:val="0010F246"/>
    <w:rsid w:val="001440C2"/>
    <w:rsid w:val="00196D70"/>
    <w:rsid w:val="001B7388"/>
    <w:rsid w:val="00204779"/>
    <w:rsid w:val="00213697"/>
    <w:rsid w:val="00217458"/>
    <w:rsid w:val="002279AB"/>
    <w:rsid w:val="00230554"/>
    <w:rsid w:val="00276FD5"/>
    <w:rsid w:val="002A02E1"/>
    <w:rsid w:val="002C21AD"/>
    <w:rsid w:val="002E53CC"/>
    <w:rsid w:val="002F43BE"/>
    <w:rsid w:val="0036219B"/>
    <w:rsid w:val="00390F84"/>
    <w:rsid w:val="003C36D6"/>
    <w:rsid w:val="003C70A0"/>
    <w:rsid w:val="003D074C"/>
    <w:rsid w:val="003D27C5"/>
    <w:rsid w:val="003D3397"/>
    <w:rsid w:val="003E66CE"/>
    <w:rsid w:val="0041144F"/>
    <w:rsid w:val="00430AE0"/>
    <w:rsid w:val="0044B3E1"/>
    <w:rsid w:val="004B55B8"/>
    <w:rsid w:val="004C34B3"/>
    <w:rsid w:val="004D63E6"/>
    <w:rsid w:val="0050049B"/>
    <w:rsid w:val="0052EA21"/>
    <w:rsid w:val="00545735"/>
    <w:rsid w:val="005A3E54"/>
    <w:rsid w:val="005C5BAE"/>
    <w:rsid w:val="005E3D6E"/>
    <w:rsid w:val="00602F8C"/>
    <w:rsid w:val="00605A14"/>
    <w:rsid w:val="00605AEE"/>
    <w:rsid w:val="00660954"/>
    <w:rsid w:val="00670C36"/>
    <w:rsid w:val="00674DFB"/>
    <w:rsid w:val="006B71A9"/>
    <w:rsid w:val="006C5B64"/>
    <w:rsid w:val="006D103E"/>
    <w:rsid w:val="00702ACD"/>
    <w:rsid w:val="00741DFD"/>
    <w:rsid w:val="00744B04"/>
    <w:rsid w:val="00751E44"/>
    <w:rsid w:val="00760697"/>
    <w:rsid w:val="00765840"/>
    <w:rsid w:val="00770C87"/>
    <w:rsid w:val="0077290E"/>
    <w:rsid w:val="007C767B"/>
    <w:rsid w:val="007E4529"/>
    <w:rsid w:val="007F1402"/>
    <w:rsid w:val="00810D3D"/>
    <w:rsid w:val="00811E85"/>
    <w:rsid w:val="00841B91"/>
    <w:rsid w:val="0085628F"/>
    <w:rsid w:val="0087397D"/>
    <w:rsid w:val="00881056"/>
    <w:rsid w:val="0089011A"/>
    <w:rsid w:val="008B0F59"/>
    <w:rsid w:val="008C63A1"/>
    <w:rsid w:val="008D1EC4"/>
    <w:rsid w:val="00905E63"/>
    <w:rsid w:val="00926E71"/>
    <w:rsid w:val="00930D28"/>
    <w:rsid w:val="00936BB6"/>
    <w:rsid w:val="00A03F15"/>
    <w:rsid w:val="00A137A2"/>
    <w:rsid w:val="00A348F5"/>
    <w:rsid w:val="00A90A5E"/>
    <w:rsid w:val="00A97C14"/>
    <w:rsid w:val="00AA64CD"/>
    <w:rsid w:val="00AA6804"/>
    <w:rsid w:val="00AF6287"/>
    <w:rsid w:val="00B266F0"/>
    <w:rsid w:val="00B712DC"/>
    <w:rsid w:val="00B738D6"/>
    <w:rsid w:val="00B819B9"/>
    <w:rsid w:val="00BB435C"/>
    <w:rsid w:val="00BB6658"/>
    <w:rsid w:val="00BC7274"/>
    <w:rsid w:val="00C10E52"/>
    <w:rsid w:val="00C15976"/>
    <w:rsid w:val="00C30C5F"/>
    <w:rsid w:val="00C36C95"/>
    <w:rsid w:val="00CB3890"/>
    <w:rsid w:val="00CB650F"/>
    <w:rsid w:val="00CC09F7"/>
    <w:rsid w:val="00D36856"/>
    <w:rsid w:val="00D442C3"/>
    <w:rsid w:val="00D67906"/>
    <w:rsid w:val="00D74C9A"/>
    <w:rsid w:val="00DB2E17"/>
    <w:rsid w:val="00DC23A3"/>
    <w:rsid w:val="00DC678D"/>
    <w:rsid w:val="00DD0E1C"/>
    <w:rsid w:val="00DD51CE"/>
    <w:rsid w:val="00DF68FE"/>
    <w:rsid w:val="00E00774"/>
    <w:rsid w:val="00E12713"/>
    <w:rsid w:val="00E40230"/>
    <w:rsid w:val="00E97F20"/>
    <w:rsid w:val="00ED76FD"/>
    <w:rsid w:val="00F12033"/>
    <w:rsid w:val="00F25D91"/>
    <w:rsid w:val="00F27634"/>
    <w:rsid w:val="00F3227D"/>
    <w:rsid w:val="00F3469E"/>
    <w:rsid w:val="00F35349"/>
    <w:rsid w:val="00F83DD1"/>
    <w:rsid w:val="00FB1D08"/>
    <w:rsid w:val="00FB290F"/>
    <w:rsid w:val="00FB6B77"/>
    <w:rsid w:val="00FB74B4"/>
    <w:rsid w:val="00FD3CFE"/>
    <w:rsid w:val="00FE49E1"/>
    <w:rsid w:val="00FF08AE"/>
    <w:rsid w:val="00FF2FF5"/>
    <w:rsid w:val="0127D190"/>
    <w:rsid w:val="0155F1EE"/>
    <w:rsid w:val="01995CF3"/>
    <w:rsid w:val="01ABDB7D"/>
    <w:rsid w:val="01E73C8C"/>
    <w:rsid w:val="01F685F0"/>
    <w:rsid w:val="02025D27"/>
    <w:rsid w:val="0238A112"/>
    <w:rsid w:val="024F3C41"/>
    <w:rsid w:val="02905924"/>
    <w:rsid w:val="0292CC10"/>
    <w:rsid w:val="02A67DD2"/>
    <w:rsid w:val="03091BFE"/>
    <w:rsid w:val="033CC19B"/>
    <w:rsid w:val="03BB0120"/>
    <w:rsid w:val="03F90798"/>
    <w:rsid w:val="04335A0D"/>
    <w:rsid w:val="04BE14BC"/>
    <w:rsid w:val="05511C3B"/>
    <w:rsid w:val="05A234CF"/>
    <w:rsid w:val="05B9B61F"/>
    <w:rsid w:val="05CF2A6E"/>
    <w:rsid w:val="05D2AC77"/>
    <w:rsid w:val="060DBD10"/>
    <w:rsid w:val="063B7DA7"/>
    <w:rsid w:val="066B3682"/>
    <w:rsid w:val="0674E1DF"/>
    <w:rsid w:val="067788AA"/>
    <w:rsid w:val="0686519B"/>
    <w:rsid w:val="06E873DD"/>
    <w:rsid w:val="075782FA"/>
    <w:rsid w:val="0760769F"/>
    <w:rsid w:val="07C9913D"/>
    <w:rsid w:val="08089E77"/>
    <w:rsid w:val="0812E90C"/>
    <w:rsid w:val="082C3EF9"/>
    <w:rsid w:val="08433F68"/>
    <w:rsid w:val="0888E214"/>
    <w:rsid w:val="08D1C170"/>
    <w:rsid w:val="09A7E2EB"/>
    <w:rsid w:val="09DCCB2A"/>
    <w:rsid w:val="09FFED4F"/>
    <w:rsid w:val="0A334534"/>
    <w:rsid w:val="0A677957"/>
    <w:rsid w:val="0A786DF9"/>
    <w:rsid w:val="0A81A71A"/>
    <w:rsid w:val="0ACDE167"/>
    <w:rsid w:val="0B0131FF"/>
    <w:rsid w:val="0B6AAF69"/>
    <w:rsid w:val="0B789B8B"/>
    <w:rsid w:val="0BD2EA23"/>
    <w:rsid w:val="0C362C40"/>
    <w:rsid w:val="0C7AF791"/>
    <w:rsid w:val="0CA7E670"/>
    <w:rsid w:val="0D1087F6"/>
    <w:rsid w:val="0D17ACF2"/>
    <w:rsid w:val="0D680D01"/>
    <w:rsid w:val="0D9BF56D"/>
    <w:rsid w:val="0E0EEBDA"/>
    <w:rsid w:val="0E535BE4"/>
    <w:rsid w:val="0E620CC1"/>
    <w:rsid w:val="0E74AD3A"/>
    <w:rsid w:val="0E7FF3C4"/>
    <w:rsid w:val="0E9713F0"/>
    <w:rsid w:val="0EC8FB85"/>
    <w:rsid w:val="0F1496EC"/>
    <w:rsid w:val="0FA0B01C"/>
    <w:rsid w:val="0FEC458A"/>
    <w:rsid w:val="1050244C"/>
    <w:rsid w:val="109F358D"/>
    <w:rsid w:val="10B0674D"/>
    <w:rsid w:val="10B49D59"/>
    <w:rsid w:val="10BAD66E"/>
    <w:rsid w:val="110D498E"/>
    <w:rsid w:val="1166BCB7"/>
    <w:rsid w:val="11C66A95"/>
    <w:rsid w:val="11F05BE5"/>
    <w:rsid w:val="1263C2B8"/>
    <w:rsid w:val="128A1B53"/>
    <w:rsid w:val="12A56DC4"/>
    <w:rsid w:val="12FF2F2B"/>
    <w:rsid w:val="13014192"/>
    <w:rsid w:val="133FFAA1"/>
    <w:rsid w:val="1370478A"/>
    <w:rsid w:val="137769CC"/>
    <w:rsid w:val="13B1B63C"/>
    <w:rsid w:val="13B6125F"/>
    <w:rsid w:val="13B82EBD"/>
    <w:rsid w:val="13C3FF1A"/>
    <w:rsid w:val="144C679C"/>
    <w:rsid w:val="1511C121"/>
    <w:rsid w:val="16133FC9"/>
    <w:rsid w:val="1637B55E"/>
    <w:rsid w:val="16E291C1"/>
    <w:rsid w:val="173CE9E3"/>
    <w:rsid w:val="17700B00"/>
    <w:rsid w:val="17DC1BEC"/>
    <w:rsid w:val="1847B139"/>
    <w:rsid w:val="19597A99"/>
    <w:rsid w:val="197B4791"/>
    <w:rsid w:val="1987EAEF"/>
    <w:rsid w:val="19AE1762"/>
    <w:rsid w:val="19EC632F"/>
    <w:rsid w:val="19F78D56"/>
    <w:rsid w:val="1ADD65C0"/>
    <w:rsid w:val="1B11B3A8"/>
    <w:rsid w:val="1B323F33"/>
    <w:rsid w:val="1C4B0F9A"/>
    <w:rsid w:val="1C508522"/>
    <w:rsid w:val="1C8ECF55"/>
    <w:rsid w:val="1C98058F"/>
    <w:rsid w:val="1C99FDCD"/>
    <w:rsid w:val="1D24C08C"/>
    <w:rsid w:val="1D2614F5"/>
    <w:rsid w:val="1D41C972"/>
    <w:rsid w:val="1D43BF28"/>
    <w:rsid w:val="1D7A0AF6"/>
    <w:rsid w:val="1DA35FA0"/>
    <w:rsid w:val="1DCCCDFA"/>
    <w:rsid w:val="1DEB8642"/>
    <w:rsid w:val="1F0A3D46"/>
    <w:rsid w:val="1F2348FD"/>
    <w:rsid w:val="1F33B3B4"/>
    <w:rsid w:val="1F4D49B8"/>
    <w:rsid w:val="1F8F1A43"/>
    <w:rsid w:val="1F9BD40B"/>
    <w:rsid w:val="1FFD68C1"/>
    <w:rsid w:val="2005B056"/>
    <w:rsid w:val="20447015"/>
    <w:rsid w:val="20582E0E"/>
    <w:rsid w:val="20B51E6A"/>
    <w:rsid w:val="20CDDC9E"/>
    <w:rsid w:val="20E9C55F"/>
    <w:rsid w:val="210A5411"/>
    <w:rsid w:val="216D6EF0"/>
    <w:rsid w:val="2184122F"/>
    <w:rsid w:val="218A2648"/>
    <w:rsid w:val="21F831AF"/>
    <w:rsid w:val="22B2BDA7"/>
    <w:rsid w:val="22BAAB2D"/>
    <w:rsid w:val="22EF2208"/>
    <w:rsid w:val="22F10E09"/>
    <w:rsid w:val="23093F51"/>
    <w:rsid w:val="231EF82F"/>
    <w:rsid w:val="23ACD03E"/>
    <w:rsid w:val="23BFB8B3"/>
    <w:rsid w:val="23EDA07E"/>
    <w:rsid w:val="23FB0A06"/>
    <w:rsid w:val="248AF269"/>
    <w:rsid w:val="24A92C17"/>
    <w:rsid w:val="250D4698"/>
    <w:rsid w:val="2555112F"/>
    <w:rsid w:val="256BADE5"/>
    <w:rsid w:val="25ABCE89"/>
    <w:rsid w:val="25BDCCC5"/>
    <w:rsid w:val="25F713D4"/>
    <w:rsid w:val="2636331E"/>
    <w:rsid w:val="26B1D142"/>
    <w:rsid w:val="26EB2A5B"/>
    <w:rsid w:val="27818220"/>
    <w:rsid w:val="27A96ACE"/>
    <w:rsid w:val="27D70E53"/>
    <w:rsid w:val="28E0168A"/>
    <w:rsid w:val="2934770D"/>
    <w:rsid w:val="2947DCF3"/>
    <w:rsid w:val="29567606"/>
    <w:rsid w:val="29806E5B"/>
    <w:rsid w:val="29936A3F"/>
    <w:rsid w:val="29AC388D"/>
    <w:rsid w:val="29B8B8B5"/>
    <w:rsid w:val="2A7F3FAC"/>
    <w:rsid w:val="2A9202F8"/>
    <w:rsid w:val="2A995990"/>
    <w:rsid w:val="2C665558"/>
    <w:rsid w:val="2CD692CC"/>
    <w:rsid w:val="2CE3D94F"/>
    <w:rsid w:val="2D2CB6D7"/>
    <w:rsid w:val="2D3D15A6"/>
    <w:rsid w:val="2D44FBF0"/>
    <w:rsid w:val="2D6FF184"/>
    <w:rsid w:val="2D806587"/>
    <w:rsid w:val="2E53DF7E"/>
    <w:rsid w:val="2ED00AE4"/>
    <w:rsid w:val="2F0BC1E5"/>
    <w:rsid w:val="2FF110A5"/>
    <w:rsid w:val="3025E837"/>
    <w:rsid w:val="305C4220"/>
    <w:rsid w:val="307C9CB2"/>
    <w:rsid w:val="307FD8A3"/>
    <w:rsid w:val="311BD639"/>
    <w:rsid w:val="3139C67B"/>
    <w:rsid w:val="31697571"/>
    <w:rsid w:val="318B7910"/>
    <w:rsid w:val="31F52D1C"/>
    <w:rsid w:val="32160AD3"/>
    <w:rsid w:val="3238EA14"/>
    <w:rsid w:val="32628481"/>
    <w:rsid w:val="326CDCD1"/>
    <w:rsid w:val="32753F61"/>
    <w:rsid w:val="32876E3F"/>
    <w:rsid w:val="328BFFB3"/>
    <w:rsid w:val="32AF3FAA"/>
    <w:rsid w:val="32B7A69A"/>
    <w:rsid w:val="32EC1D75"/>
    <w:rsid w:val="3328B167"/>
    <w:rsid w:val="33B43D74"/>
    <w:rsid w:val="350DFC4B"/>
    <w:rsid w:val="352E1825"/>
    <w:rsid w:val="353F4C68"/>
    <w:rsid w:val="354048EC"/>
    <w:rsid w:val="355349C6"/>
    <w:rsid w:val="35927DF5"/>
    <w:rsid w:val="36152524"/>
    <w:rsid w:val="366D5738"/>
    <w:rsid w:val="367B51BE"/>
    <w:rsid w:val="36DA3E23"/>
    <w:rsid w:val="36EF1A27"/>
    <w:rsid w:val="3748B084"/>
    <w:rsid w:val="374AC6D0"/>
    <w:rsid w:val="374C2796"/>
    <w:rsid w:val="375F2FC0"/>
    <w:rsid w:val="37EF5A25"/>
    <w:rsid w:val="37F66746"/>
    <w:rsid w:val="382460E7"/>
    <w:rsid w:val="38559BD4"/>
    <w:rsid w:val="386C5C26"/>
    <w:rsid w:val="3892D80E"/>
    <w:rsid w:val="38D7B522"/>
    <w:rsid w:val="38EFE57D"/>
    <w:rsid w:val="39AB4A82"/>
    <w:rsid w:val="3A12BD8B"/>
    <w:rsid w:val="3A1AAB11"/>
    <w:rsid w:val="3A2123C3"/>
    <w:rsid w:val="3A272B23"/>
    <w:rsid w:val="3B035CC9"/>
    <w:rsid w:val="3B166403"/>
    <w:rsid w:val="3B326286"/>
    <w:rsid w:val="3BBF4F59"/>
    <w:rsid w:val="3BE3BE40"/>
    <w:rsid w:val="3BE46FB9"/>
    <w:rsid w:val="3C297E7D"/>
    <w:rsid w:val="3C6D1649"/>
    <w:rsid w:val="3C777C3F"/>
    <w:rsid w:val="3CB82A9A"/>
    <w:rsid w:val="3CC7A707"/>
    <w:rsid w:val="3CCF93AD"/>
    <w:rsid w:val="3D15A28D"/>
    <w:rsid w:val="3D34C2C0"/>
    <w:rsid w:val="3D3A85F4"/>
    <w:rsid w:val="3D6DCCF4"/>
    <w:rsid w:val="3D706AE9"/>
    <w:rsid w:val="3DA0DFF7"/>
    <w:rsid w:val="3E94FFE7"/>
    <w:rsid w:val="3EF6F01B"/>
    <w:rsid w:val="3F096AB2"/>
    <w:rsid w:val="3F3F6BA2"/>
    <w:rsid w:val="3F83C8F8"/>
    <w:rsid w:val="3FA4E73E"/>
    <w:rsid w:val="3FE3C8DA"/>
    <w:rsid w:val="3FEAB30E"/>
    <w:rsid w:val="3FEEE659"/>
    <w:rsid w:val="40003188"/>
    <w:rsid w:val="406080DE"/>
    <w:rsid w:val="4087C73B"/>
    <w:rsid w:val="41093881"/>
    <w:rsid w:val="416670DE"/>
    <w:rsid w:val="417F993B"/>
    <w:rsid w:val="4189DC73"/>
    <w:rsid w:val="41FA160F"/>
    <w:rsid w:val="41FD8B6C"/>
    <w:rsid w:val="422D0985"/>
    <w:rsid w:val="422E90DD"/>
    <w:rsid w:val="423A61A7"/>
    <w:rsid w:val="42AC0ED7"/>
    <w:rsid w:val="432253D0"/>
    <w:rsid w:val="43B4E50C"/>
    <w:rsid w:val="445B85BF"/>
    <w:rsid w:val="44B5046B"/>
    <w:rsid w:val="44BE2431"/>
    <w:rsid w:val="44E81505"/>
    <w:rsid w:val="4556DB0F"/>
    <w:rsid w:val="45D736F5"/>
    <w:rsid w:val="45E1E928"/>
    <w:rsid w:val="461428C2"/>
    <w:rsid w:val="46D615E3"/>
    <w:rsid w:val="46D97162"/>
    <w:rsid w:val="46E9DCF5"/>
    <w:rsid w:val="46F0C729"/>
    <w:rsid w:val="46FCDF2A"/>
    <w:rsid w:val="4750F376"/>
    <w:rsid w:val="477B79F5"/>
    <w:rsid w:val="47A673A6"/>
    <w:rsid w:val="47CAD7CF"/>
    <w:rsid w:val="47D2A378"/>
    <w:rsid w:val="481DA6E1"/>
    <w:rsid w:val="4874D6B9"/>
    <w:rsid w:val="487BD61D"/>
    <w:rsid w:val="49174A56"/>
    <w:rsid w:val="4A031FC3"/>
    <w:rsid w:val="4A74725E"/>
    <w:rsid w:val="4A88B14B"/>
    <w:rsid w:val="4AC99757"/>
    <w:rsid w:val="4ACA1805"/>
    <w:rsid w:val="4AD4848F"/>
    <w:rsid w:val="4B9ADFCD"/>
    <w:rsid w:val="4BCC9F3C"/>
    <w:rsid w:val="4BDC5114"/>
    <w:rsid w:val="4C193B22"/>
    <w:rsid w:val="4CAC11AA"/>
    <w:rsid w:val="4D8678C6"/>
    <w:rsid w:val="4D9613D7"/>
    <w:rsid w:val="4DF2A804"/>
    <w:rsid w:val="4E3B0BCA"/>
    <w:rsid w:val="4E541DCC"/>
    <w:rsid w:val="4ECF359B"/>
    <w:rsid w:val="4ED89917"/>
    <w:rsid w:val="4F367B2E"/>
    <w:rsid w:val="4F42DCFE"/>
    <w:rsid w:val="4FF802F1"/>
    <w:rsid w:val="4FFB31CE"/>
    <w:rsid w:val="500363FA"/>
    <w:rsid w:val="502DECA0"/>
    <w:rsid w:val="504B22B9"/>
    <w:rsid w:val="50906594"/>
    <w:rsid w:val="509C05B0"/>
    <w:rsid w:val="50D4873A"/>
    <w:rsid w:val="50FB13BA"/>
    <w:rsid w:val="5157A867"/>
    <w:rsid w:val="523175FF"/>
    <w:rsid w:val="528CC049"/>
    <w:rsid w:val="52A94C42"/>
    <w:rsid w:val="52A9D018"/>
    <w:rsid w:val="52B55E83"/>
    <w:rsid w:val="5324272D"/>
    <w:rsid w:val="5350C333"/>
    <w:rsid w:val="5382C37B"/>
    <w:rsid w:val="5408FA96"/>
    <w:rsid w:val="555DE5F5"/>
    <w:rsid w:val="555F7599"/>
    <w:rsid w:val="55DCA501"/>
    <w:rsid w:val="5660BBA1"/>
    <w:rsid w:val="56CBB487"/>
    <w:rsid w:val="56DC1D9C"/>
    <w:rsid w:val="571C074E"/>
    <w:rsid w:val="571EDAB2"/>
    <w:rsid w:val="572DDC1A"/>
    <w:rsid w:val="575DAFD1"/>
    <w:rsid w:val="57D76DEF"/>
    <w:rsid w:val="57E06E99"/>
    <w:rsid w:val="5811D57E"/>
    <w:rsid w:val="5814786E"/>
    <w:rsid w:val="58B7D7AF"/>
    <w:rsid w:val="58CE5E48"/>
    <w:rsid w:val="5914C489"/>
    <w:rsid w:val="596B0FD6"/>
    <w:rsid w:val="598ABD91"/>
    <w:rsid w:val="59BDB536"/>
    <w:rsid w:val="5A036148"/>
    <w:rsid w:val="5A4B5DF3"/>
    <w:rsid w:val="5A6A2EA9"/>
    <w:rsid w:val="5A7FF174"/>
    <w:rsid w:val="5A8E9240"/>
    <w:rsid w:val="5A9E803A"/>
    <w:rsid w:val="5AB01624"/>
    <w:rsid w:val="5B0ADB71"/>
    <w:rsid w:val="5B4ED009"/>
    <w:rsid w:val="5BA6B2AF"/>
    <w:rsid w:val="5BA79836"/>
    <w:rsid w:val="5BE5858D"/>
    <w:rsid w:val="5C2EF66E"/>
    <w:rsid w:val="5C883B52"/>
    <w:rsid w:val="5CB548D8"/>
    <w:rsid w:val="5CF1D477"/>
    <w:rsid w:val="5D611DAA"/>
    <w:rsid w:val="5E06D108"/>
    <w:rsid w:val="5E350303"/>
    <w:rsid w:val="5E5402FE"/>
    <w:rsid w:val="5E762DF6"/>
    <w:rsid w:val="5E83896C"/>
    <w:rsid w:val="5EB62EE4"/>
    <w:rsid w:val="5EC6C1B8"/>
    <w:rsid w:val="5EDFC1DC"/>
    <w:rsid w:val="5F13B34D"/>
    <w:rsid w:val="5F5DA6CA"/>
    <w:rsid w:val="5FC95777"/>
    <w:rsid w:val="5FFF88BA"/>
    <w:rsid w:val="60178D02"/>
    <w:rsid w:val="60D182A7"/>
    <w:rsid w:val="619DD7BE"/>
    <w:rsid w:val="62090D99"/>
    <w:rsid w:val="62284551"/>
    <w:rsid w:val="6236D0F9"/>
    <w:rsid w:val="62BED98F"/>
    <w:rsid w:val="631D563B"/>
    <w:rsid w:val="6338DCA0"/>
    <w:rsid w:val="6339647E"/>
    <w:rsid w:val="6352D84F"/>
    <w:rsid w:val="63EA7561"/>
    <w:rsid w:val="63EB57B0"/>
    <w:rsid w:val="63FA8A56"/>
    <w:rsid w:val="64257524"/>
    <w:rsid w:val="64FCE65C"/>
    <w:rsid w:val="65AF9844"/>
    <w:rsid w:val="65B5BCDA"/>
    <w:rsid w:val="65F67A51"/>
    <w:rsid w:val="66643FE2"/>
    <w:rsid w:val="6675014F"/>
    <w:rsid w:val="66E68CAC"/>
    <w:rsid w:val="66F7913C"/>
    <w:rsid w:val="672C5C0C"/>
    <w:rsid w:val="675046EE"/>
    <w:rsid w:val="67924AB2"/>
    <w:rsid w:val="688EB93D"/>
    <w:rsid w:val="6897C6C0"/>
    <w:rsid w:val="68E48212"/>
    <w:rsid w:val="6939FE54"/>
    <w:rsid w:val="6966D641"/>
    <w:rsid w:val="69942E46"/>
    <w:rsid w:val="69AEB2A7"/>
    <w:rsid w:val="69B04E3C"/>
    <w:rsid w:val="69F8DFFC"/>
    <w:rsid w:val="6A10164F"/>
    <w:rsid w:val="6A3DF9C5"/>
    <w:rsid w:val="6A4170D7"/>
    <w:rsid w:val="6A8563C4"/>
    <w:rsid w:val="6A910316"/>
    <w:rsid w:val="6ACC2BB3"/>
    <w:rsid w:val="6B04AA73"/>
    <w:rsid w:val="6B328606"/>
    <w:rsid w:val="6B3C1D4E"/>
    <w:rsid w:val="6B446670"/>
    <w:rsid w:val="6BA91C19"/>
    <w:rsid w:val="6BDD4138"/>
    <w:rsid w:val="6BFE21E8"/>
    <w:rsid w:val="6C053FA4"/>
    <w:rsid w:val="6C18F56E"/>
    <w:rsid w:val="6C230D08"/>
    <w:rsid w:val="6C276755"/>
    <w:rsid w:val="6C3E2DA3"/>
    <w:rsid w:val="6D07F841"/>
    <w:rsid w:val="6D08CE88"/>
    <w:rsid w:val="6D27ECC4"/>
    <w:rsid w:val="6D8D00AA"/>
    <w:rsid w:val="6DD566C0"/>
    <w:rsid w:val="6DDB3B0D"/>
    <w:rsid w:val="6E02C9DB"/>
    <w:rsid w:val="6E30C1E7"/>
    <w:rsid w:val="6EC34E53"/>
    <w:rsid w:val="6F278585"/>
    <w:rsid w:val="6F2E0A57"/>
    <w:rsid w:val="6FA98522"/>
    <w:rsid w:val="6FF5869B"/>
    <w:rsid w:val="6FF9F3EA"/>
    <w:rsid w:val="70840A0E"/>
    <w:rsid w:val="70F67E2B"/>
    <w:rsid w:val="7112FF8C"/>
    <w:rsid w:val="7141E634"/>
    <w:rsid w:val="719156FC"/>
    <w:rsid w:val="71B96A6B"/>
    <w:rsid w:val="720B0448"/>
    <w:rsid w:val="72312BEB"/>
    <w:rsid w:val="7253E8C1"/>
    <w:rsid w:val="7265AB19"/>
    <w:rsid w:val="72A7BE7B"/>
    <w:rsid w:val="731F0989"/>
    <w:rsid w:val="7345CF98"/>
    <w:rsid w:val="738C2EE4"/>
    <w:rsid w:val="73E8531D"/>
    <w:rsid w:val="741A03C4"/>
    <w:rsid w:val="742C0C24"/>
    <w:rsid w:val="743BA2DA"/>
    <w:rsid w:val="751AF7AC"/>
    <w:rsid w:val="75AE98E7"/>
    <w:rsid w:val="75B0C6F1"/>
    <w:rsid w:val="75DD3572"/>
    <w:rsid w:val="75F55F6A"/>
    <w:rsid w:val="7671FCBC"/>
    <w:rsid w:val="76BAE00A"/>
    <w:rsid w:val="770CCE18"/>
    <w:rsid w:val="7731E4CC"/>
    <w:rsid w:val="777ADC0A"/>
    <w:rsid w:val="77F032CB"/>
    <w:rsid w:val="7818F694"/>
    <w:rsid w:val="78397011"/>
    <w:rsid w:val="785B7AE0"/>
    <w:rsid w:val="7945580F"/>
    <w:rsid w:val="79AB53F3"/>
    <w:rsid w:val="79BEB9D9"/>
    <w:rsid w:val="79C874DC"/>
    <w:rsid w:val="79D0B15B"/>
    <w:rsid w:val="7AA09C62"/>
    <w:rsid w:val="7B65742D"/>
    <w:rsid w:val="7BAA7D7F"/>
    <w:rsid w:val="7C57896B"/>
    <w:rsid w:val="7C78878D"/>
    <w:rsid w:val="7D063E0F"/>
    <w:rsid w:val="7D60B5F7"/>
    <w:rsid w:val="7DA0D0BE"/>
    <w:rsid w:val="7DB4C365"/>
    <w:rsid w:val="7DDD40E5"/>
    <w:rsid w:val="7DF359CC"/>
    <w:rsid w:val="7E5E896F"/>
    <w:rsid w:val="7E8786C5"/>
    <w:rsid w:val="7F06741A"/>
    <w:rsid w:val="7F0D7092"/>
    <w:rsid w:val="7FB691D1"/>
    <w:rsid w:val="7FD445D2"/>
    <w:rsid w:val="7FED0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CDBF"/>
  <w15:chartTrackingRefBased/>
  <w15:docId w15:val="{03D9AFB7-701C-B64B-84E1-CB811D6F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FD"/>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C5B6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6C5B6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1CE"/>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DD51CE"/>
  </w:style>
  <w:style w:type="paragraph" w:styleId="Pieddepage">
    <w:name w:val="footer"/>
    <w:basedOn w:val="Normal"/>
    <w:link w:val="PieddepageCar"/>
    <w:uiPriority w:val="99"/>
    <w:unhideWhenUsed/>
    <w:rsid w:val="00DD51CE"/>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DD51CE"/>
  </w:style>
  <w:style w:type="paragraph" w:styleId="Paragraphedeliste">
    <w:name w:val="List Paragraph"/>
    <w:basedOn w:val="Normal"/>
    <w:uiPriority w:val="1"/>
    <w:qFormat/>
    <w:rsid w:val="00FE49E1"/>
    <w:pPr>
      <w:ind w:left="720"/>
      <w:contextualSpacing/>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6C5B64"/>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C5B64"/>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6C5B64"/>
    <w:pPr>
      <w:spacing w:before="120"/>
    </w:pPr>
    <w:rPr>
      <w:rFonts w:asciiTheme="minorHAnsi" w:eastAsiaTheme="minorHAnsi" w:hAnsiTheme="minorHAnsi" w:cstheme="minorBidi"/>
      <w:b/>
      <w:bCs/>
      <w:i/>
      <w:iCs/>
      <w:lang w:eastAsia="en-US"/>
    </w:rPr>
  </w:style>
  <w:style w:type="paragraph" w:styleId="TM2">
    <w:name w:val="toc 2"/>
    <w:basedOn w:val="Normal"/>
    <w:next w:val="Normal"/>
    <w:autoRedefine/>
    <w:uiPriority w:val="39"/>
    <w:unhideWhenUsed/>
    <w:rsid w:val="006C5B64"/>
    <w:pPr>
      <w:spacing w:before="120"/>
      <w:ind w:left="240"/>
    </w:pPr>
    <w:rPr>
      <w:rFonts w:asciiTheme="minorHAnsi" w:eastAsiaTheme="minorHAnsi" w:hAnsiTheme="minorHAnsi" w:cstheme="minorBidi"/>
      <w:b/>
      <w:bCs/>
      <w:sz w:val="22"/>
      <w:szCs w:val="22"/>
      <w:lang w:eastAsia="en-US"/>
    </w:rPr>
  </w:style>
  <w:style w:type="paragraph" w:styleId="TM3">
    <w:name w:val="toc 3"/>
    <w:basedOn w:val="Normal"/>
    <w:next w:val="Normal"/>
    <w:autoRedefine/>
    <w:uiPriority w:val="39"/>
    <w:semiHidden/>
    <w:unhideWhenUsed/>
    <w:rsid w:val="006C5B64"/>
    <w:pPr>
      <w:ind w:left="480"/>
    </w:pPr>
    <w:rPr>
      <w:rFonts w:asciiTheme="minorHAnsi" w:eastAsiaTheme="minorHAnsi" w:hAnsiTheme="minorHAnsi" w:cstheme="minorBidi"/>
      <w:sz w:val="20"/>
      <w:szCs w:val="20"/>
      <w:lang w:eastAsia="en-US"/>
    </w:rPr>
  </w:style>
  <w:style w:type="paragraph" w:styleId="TM4">
    <w:name w:val="toc 4"/>
    <w:basedOn w:val="Normal"/>
    <w:next w:val="Normal"/>
    <w:autoRedefine/>
    <w:uiPriority w:val="39"/>
    <w:semiHidden/>
    <w:unhideWhenUsed/>
    <w:rsid w:val="006C5B64"/>
    <w:pPr>
      <w:ind w:left="720"/>
    </w:pPr>
    <w:rPr>
      <w:rFonts w:asciiTheme="minorHAnsi" w:eastAsiaTheme="minorHAnsi" w:hAnsiTheme="minorHAnsi" w:cstheme="minorBidi"/>
      <w:sz w:val="20"/>
      <w:szCs w:val="20"/>
      <w:lang w:eastAsia="en-US"/>
    </w:rPr>
  </w:style>
  <w:style w:type="paragraph" w:styleId="TM5">
    <w:name w:val="toc 5"/>
    <w:basedOn w:val="Normal"/>
    <w:next w:val="Normal"/>
    <w:autoRedefine/>
    <w:uiPriority w:val="39"/>
    <w:semiHidden/>
    <w:unhideWhenUsed/>
    <w:rsid w:val="006C5B64"/>
    <w:pPr>
      <w:ind w:left="960"/>
    </w:pPr>
    <w:rPr>
      <w:rFonts w:asciiTheme="minorHAnsi" w:eastAsiaTheme="minorHAnsi" w:hAnsiTheme="minorHAnsi" w:cstheme="minorBidi"/>
      <w:sz w:val="20"/>
      <w:szCs w:val="20"/>
      <w:lang w:eastAsia="en-US"/>
    </w:rPr>
  </w:style>
  <w:style w:type="paragraph" w:styleId="TM6">
    <w:name w:val="toc 6"/>
    <w:basedOn w:val="Normal"/>
    <w:next w:val="Normal"/>
    <w:autoRedefine/>
    <w:uiPriority w:val="39"/>
    <w:semiHidden/>
    <w:unhideWhenUsed/>
    <w:rsid w:val="006C5B64"/>
    <w:pPr>
      <w:ind w:left="1200"/>
    </w:pPr>
    <w:rPr>
      <w:rFonts w:asciiTheme="minorHAnsi" w:eastAsiaTheme="minorHAnsi" w:hAnsiTheme="minorHAnsi" w:cstheme="minorBidi"/>
      <w:sz w:val="20"/>
      <w:szCs w:val="20"/>
      <w:lang w:eastAsia="en-US"/>
    </w:rPr>
  </w:style>
  <w:style w:type="paragraph" w:styleId="TM7">
    <w:name w:val="toc 7"/>
    <w:basedOn w:val="Normal"/>
    <w:next w:val="Normal"/>
    <w:autoRedefine/>
    <w:uiPriority w:val="39"/>
    <w:semiHidden/>
    <w:unhideWhenUsed/>
    <w:rsid w:val="006C5B64"/>
    <w:pPr>
      <w:ind w:left="1440"/>
    </w:pPr>
    <w:rPr>
      <w:rFonts w:asciiTheme="minorHAnsi" w:eastAsiaTheme="minorHAnsi" w:hAnsiTheme="minorHAnsi" w:cstheme="minorBidi"/>
      <w:sz w:val="20"/>
      <w:szCs w:val="20"/>
      <w:lang w:eastAsia="en-US"/>
    </w:rPr>
  </w:style>
  <w:style w:type="paragraph" w:styleId="TM8">
    <w:name w:val="toc 8"/>
    <w:basedOn w:val="Normal"/>
    <w:next w:val="Normal"/>
    <w:autoRedefine/>
    <w:uiPriority w:val="39"/>
    <w:semiHidden/>
    <w:unhideWhenUsed/>
    <w:rsid w:val="006C5B64"/>
    <w:pPr>
      <w:ind w:left="1680"/>
    </w:pPr>
    <w:rPr>
      <w:rFonts w:asciiTheme="minorHAnsi" w:eastAsiaTheme="minorHAnsi" w:hAnsiTheme="minorHAnsi" w:cstheme="minorBidi"/>
      <w:sz w:val="20"/>
      <w:szCs w:val="20"/>
      <w:lang w:eastAsia="en-US"/>
    </w:rPr>
  </w:style>
  <w:style w:type="paragraph" w:styleId="TM9">
    <w:name w:val="toc 9"/>
    <w:basedOn w:val="Normal"/>
    <w:next w:val="Normal"/>
    <w:autoRedefine/>
    <w:uiPriority w:val="39"/>
    <w:semiHidden/>
    <w:unhideWhenUsed/>
    <w:rsid w:val="006C5B64"/>
    <w:pPr>
      <w:ind w:left="1920"/>
    </w:pPr>
    <w:rPr>
      <w:rFonts w:asciiTheme="minorHAnsi" w:eastAsiaTheme="minorHAnsi" w:hAnsiTheme="minorHAnsi" w:cstheme="minorBidi"/>
      <w:sz w:val="20"/>
      <w:szCs w:val="20"/>
      <w:lang w:eastAsia="en-US"/>
    </w:rPr>
  </w:style>
  <w:style w:type="character" w:customStyle="1" w:styleId="Titre2Car">
    <w:name w:val="Titre 2 Car"/>
    <w:basedOn w:val="Policepardfaut"/>
    <w:link w:val="Titre2"/>
    <w:uiPriority w:val="9"/>
    <w:rsid w:val="006C5B64"/>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F83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83DD1"/>
    <w:rPr>
      <w:color w:val="0563C1" w:themeColor="hyperlink"/>
      <w:u w:val="single"/>
    </w:rPr>
  </w:style>
  <w:style w:type="character" w:styleId="Mentionnonrsolue">
    <w:name w:val="Unresolved Mention"/>
    <w:basedOn w:val="Policepardfaut"/>
    <w:uiPriority w:val="99"/>
    <w:semiHidden/>
    <w:unhideWhenUsed/>
    <w:rsid w:val="00F83DD1"/>
    <w:rPr>
      <w:color w:val="605E5C"/>
      <w:shd w:val="clear" w:color="auto" w:fill="E1DFDD"/>
    </w:rPr>
  </w:style>
  <w:style w:type="character" w:styleId="Lienhypertextesuivivisit">
    <w:name w:val="FollowedHyperlink"/>
    <w:basedOn w:val="Policepardfaut"/>
    <w:uiPriority w:val="99"/>
    <w:semiHidden/>
    <w:unhideWhenUsed/>
    <w:rsid w:val="007C767B"/>
    <w:rPr>
      <w:color w:val="954F72" w:themeColor="followedHyperlink"/>
      <w:u w:val="single"/>
    </w:rPr>
  </w:style>
  <w:style w:type="table" w:styleId="Tableausimple1">
    <w:name w:val="Plain Table 1"/>
    <w:basedOn w:val="TableauNormal"/>
    <w:uiPriority w:val="41"/>
    <w:rsid w:val="00FD3C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4">
    <w:name w:val="Plain Table 4"/>
    <w:basedOn w:val="TableauNormal"/>
    <w:uiPriority w:val="44"/>
    <w:rsid w:val="00FD3C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D3C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umrodepage">
    <w:name w:val="page number"/>
    <w:basedOn w:val="Policepardfaut"/>
    <w:uiPriority w:val="99"/>
    <w:semiHidden/>
    <w:unhideWhenUsed/>
    <w:rsid w:val="002F43BE"/>
  </w:style>
  <w:style w:type="paragraph" w:styleId="NormalWeb">
    <w:name w:val="Normal (Web)"/>
    <w:basedOn w:val="Normal"/>
    <w:uiPriority w:val="99"/>
    <w:unhideWhenUsed/>
    <w:rsid w:val="00D36856"/>
    <w:pPr>
      <w:spacing w:before="100" w:beforeAutospacing="1" w:after="100" w:afterAutospacing="1"/>
    </w:pPr>
  </w:style>
  <w:style w:type="paragraph" w:styleId="Corpsdetexte">
    <w:name w:val="Body Text"/>
    <w:basedOn w:val="Normal"/>
    <w:link w:val="CorpsdetexteCar"/>
    <w:uiPriority w:val="1"/>
    <w:qFormat/>
    <w:rsid w:val="002279AB"/>
    <w:pPr>
      <w:widowControl w:val="0"/>
      <w:autoSpaceDE w:val="0"/>
      <w:autoSpaceDN w:val="0"/>
    </w:pPr>
    <w:rPr>
      <w:rFonts w:ascii="Arial MT" w:eastAsia="Arial MT" w:hAnsi="Arial MT" w:cs="Arial MT"/>
      <w:sz w:val="18"/>
      <w:szCs w:val="18"/>
      <w:lang w:eastAsia="en-US"/>
    </w:rPr>
  </w:style>
  <w:style w:type="character" w:customStyle="1" w:styleId="CorpsdetexteCar">
    <w:name w:val="Corps de texte Car"/>
    <w:basedOn w:val="Policepardfaut"/>
    <w:link w:val="Corpsdetexte"/>
    <w:uiPriority w:val="1"/>
    <w:rsid w:val="002279AB"/>
    <w:rPr>
      <w:rFonts w:ascii="Arial MT" w:eastAsia="Arial MT" w:hAnsi="Arial MT" w:cs="Arial MT"/>
      <w:sz w:val="18"/>
      <w:szCs w:val="18"/>
    </w:rPr>
  </w:style>
  <w:style w:type="table" w:customStyle="1" w:styleId="TableGrid0">
    <w:name w:val="Table Grid0"/>
    <w:rsid w:val="002279AB"/>
    <w:rPr>
      <w:rFonts w:eastAsiaTheme="minorEastAsia"/>
      <w:sz w:val="22"/>
      <w:szCs w:val="22"/>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74">
      <w:bodyDiv w:val="1"/>
      <w:marLeft w:val="0"/>
      <w:marRight w:val="0"/>
      <w:marTop w:val="0"/>
      <w:marBottom w:val="0"/>
      <w:divBdr>
        <w:top w:val="none" w:sz="0" w:space="0" w:color="auto"/>
        <w:left w:val="none" w:sz="0" w:space="0" w:color="auto"/>
        <w:bottom w:val="none" w:sz="0" w:space="0" w:color="auto"/>
        <w:right w:val="none" w:sz="0" w:space="0" w:color="auto"/>
      </w:divBdr>
    </w:div>
    <w:div w:id="395395196">
      <w:bodyDiv w:val="1"/>
      <w:marLeft w:val="0"/>
      <w:marRight w:val="0"/>
      <w:marTop w:val="0"/>
      <w:marBottom w:val="0"/>
      <w:divBdr>
        <w:top w:val="none" w:sz="0" w:space="0" w:color="auto"/>
        <w:left w:val="none" w:sz="0" w:space="0" w:color="auto"/>
        <w:bottom w:val="none" w:sz="0" w:space="0" w:color="auto"/>
        <w:right w:val="none" w:sz="0" w:space="0" w:color="auto"/>
      </w:divBdr>
    </w:div>
    <w:div w:id="625157198">
      <w:bodyDiv w:val="1"/>
      <w:marLeft w:val="0"/>
      <w:marRight w:val="0"/>
      <w:marTop w:val="0"/>
      <w:marBottom w:val="0"/>
      <w:divBdr>
        <w:top w:val="none" w:sz="0" w:space="0" w:color="auto"/>
        <w:left w:val="none" w:sz="0" w:space="0" w:color="auto"/>
        <w:bottom w:val="none" w:sz="0" w:space="0" w:color="auto"/>
        <w:right w:val="none" w:sz="0" w:space="0" w:color="auto"/>
      </w:divBdr>
    </w:div>
    <w:div w:id="840125354">
      <w:bodyDiv w:val="1"/>
      <w:marLeft w:val="0"/>
      <w:marRight w:val="0"/>
      <w:marTop w:val="0"/>
      <w:marBottom w:val="0"/>
      <w:divBdr>
        <w:top w:val="none" w:sz="0" w:space="0" w:color="auto"/>
        <w:left w:val="none" w:sz="0" w:space="0" w:color="auto"/>
        <w:bottom w:val="none" w:sz="0" w:space="0" w:color="auto"/>
        <w:right w:val="none" w:sz="0" w:space="0" w:color="auto"/>
      </w:divBdr>
    </w:div>
    <w:div w:id="967777889">
      <w:bodyDiv w:val="1"/>
      <w:marLeft w:val="0"/>
      <w:marRight w:val="0"/>
      <w:marTop w:val="0"/>
      <w:marBottom w:val="0"/>
      <w:divBdr>
        <w:top w:val="none" w:sz="0" w:space="0" w:color="auto"/>
        <w:left w:val="none" w:sz="0" w:space="0" w:color="auto"/>
        <w:bottom w:val="none" w:sz="0" w:space="0" w:color="auto"/>
        <w:right w:val="none" w:sz="0" w:space="0" w:color="auto"/>
      </w:divBdr>
    </w:div>
    <w:div w:id="1131904178">
      <w:bodyDiv w:val="1"/>
      <w:marLeft w:val="0"/>
      <w:marRight w:val="0"/>
      <w:marTop w:val="0"/>
      <w:marBottom w:val="0"/>
      <w:divBdr>
        <w:top w:val="none" w:sz="0" w:space="0" w:color="auto"/>
        <w:left w:val="none" w:sz="0" w:space="0" w:color="auto"/>
        <w:bottom w:val="none" w:sz="0" w:space="0" w:color="auto"/>
        <w:right w:val="none" w:sz="0" w:space="0" w:color="auto"/>
      </w:divBdr>
    </w:div>
    <w:div w:id="1406999256">
      <w:bodyDiv w:val="1"/>
      <w:marLeft w:val="0"/>
      <w:marRight w:val="0"/>
      <w:marTop w:val="0"/>
      <w:marBottom w:val="0"/>
      <w:divBdr>
        <w:top w:val="none" w:sz="0" w:space="0" w:color="auto"/>
        <w:left w:val="none" w:sz="0" w:space="0" w:color="auto"/>
        <w:bottom w:val="none" w:sz="0" w:space="0" w:color="auto"/>
        <w:right w:val="none" w:sz="0" w:space="0" w:color="auto"/>
      </w:divBdr>
    </w:div>
    <w:div w:id="1430856230">
      <w:bodyDiv w:val="1"/>
      <w:marLeft w:val="0"/>
      <w:marRight w:val="0"/>
      <w:marTop w:val="0"/>
      <w:marBottom w:val="0"/>
      <w:divBdr>
        <w:top w:val="none" w:sz="0" w:space="0" w:color="auto"/>
        <w:left w:val="none" w:sz="0" w:space="0" w:color="auto"/>
        <w:bottom w:val="none" w:sz="0" w:space="0" w:color="auto"/>
        <w:right w:val="none" w:sz="0" w:space="0" w:color="auto"/>
      </w:divBdr>
    </w:div>
    <w:div w:id="1745756917">
      <w:bodyDiv w:val="1"/>
      <w:marLeft w:val="0"/>
      <w:marRight w:val="0"/>
      <w:marTop w:val="0"/>
      <w:marBottom w:val="0"/>
      <w:divBdr>
        <w:top w:val="none" w:sz="0" w:space="0" w:color="auto"/>
        <w:left w:val="none" w:sz="0" w:space="0" w:color="auto"/>
        <w:bottom w:val="none" w:sz="0" w:space="0" w:color="auto"/>
        <w:right w:val="none" w:sz="0" w:space="0" w:color="auto"/>
      </w:divBdr>
    </w:div>
    <w:div w:id="1915046185">
      <w:bodyDiv w:val="1"/>
      <w:marLeft w:val="0"/>
      <w:marRight w:val="0"/>
      <w:marTop w:val="0"/>
      <w:marBottom w:val="0"/>
      <w:divBdr>
        <w:top w:val="none" w:sz="0" w:space="0" w:color="auto"/>
        <w:left w:val="none" w:sz="0" w:space="0" w:color="auto"/>
        <w:bottom w:val="none" w:sz="0" w:space="0" w:color="auto"/>
        <w:right w:val="none" w:sz="0" w:space="0" w:color="auto"/>
      </w:divBdr>
    </w:div>
    <w:div w:id="20196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uveuse-interface@orange.fr" TargetMode="External"/><Relationship Id="rId21" Type="http://schemas.openxmlformats.org/officeDocument/2006/relationships/hyperlink" Target="mailto:couveuse-interface@orange.fr" TargetMode="External"/><Relationship Id="rId34" Type="http://schemas.openxmlformats.org/officeDocument/2006/relationships/hyperlink" Target="mailto:couveuse-interface@orange.fr" TargetMode="External"/><Relationship Id="rId42" Type="http://schemas.openxmlformats.org/officeDocument/2006/relationships/image" Target="media/image5.sv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image" Target="media/image18.svg"/><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uveuse-interface.fr" TargetMode="External"/><Relationship Id="rId29" Type="http://schemas.openxmlformats.org/officeDocument/2006/relationships/hyperlink" Target="mailto:couveuse-interface@orange.fr" TargetMode="External"/><Relationship Id="rId11" Type="http://schemas.openxmlformats.org/officeDocument/2006/relationships/image" Target="media/image1.png"/><Relationship Id="rId24" Type="http://schemas.openxmlformats.org/officeDocument/2006/relationships/hyperlink" Target="mailto:couveuse-interface@orange.fr" TargetMode="External"/><Relationship Id="rId32" Type="http://schemas.openxmlformats.org/officeDocument/2006/relationships/hyperlink" Target="mailto:couveuse-interface@orange.fr" TargetMode="External"/><Relationship Id="rId37" Type="http://schemas.openxmlformats.org/officeDocument/2006/relationships/hyperlink" Target="https://boreal-innovation.com" TargetMode="External"/><Relationship Id="rId40" Type="http://schemas.openxmlformats.org/officeDocument/2006/relationships/image" Target="media/image3.svg"/><Relationship Id="rId45" Type="http://schemas.openxmlformats.org/officeDocument/2006/relationships/image" Target="media/image8.png"/><Relationship Id="rId53" Type="http://schemas.openxmlformats.org/officeDocument/2006/relationships/image" Target="media/image16.svg"/><Relationship Id="rId58" Type="http://schemas.openxmlformats.org/officeDocument/2006/relationships/hyperlink" Target="mailto:formation-interface@orange.fr"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couveuse-interface.fr" TargetMode="External"/><Relationship Id="rId14" Type="http://schemas.openxmlformats.org/officeDocument/2006/relationships/hyperlink" Target="http://www.couveuse-interface.fr" TargetMode="External"/><Relationship Id="rId22" Type="http://schemas.openxmlformats.org/officeDocument/2006/relationships/hyperlink" Target="http://www.francecompetences.fr/recherche/rncp/35215" TargetMode="External"/><Relationship Id="rId27" Type="http://schemas.openxmlformats.org/officeDocument/2006/relationships/hyperlink" Target="http://www.francecompetences.fr/recherche/rncp/35215" TargetMode="External"/><Relationship Id="rId30" Type="http://schemas.openxmlformats.org/officeDocument/2006/relationships/hyperlink" Target="http://www.francecompetences.fr/recherche/rncp/35215" TargetMode="External"/><Relationship Id="rId35" Type="http://schemas.openxmlformats.org/officeDocument/2006/relationships/hyperlink" Target="http://www.francecompetences.fr/recherche/rncp/35215" TargetMode="External"/><Relationship Id="rId43" Type="http://schemas.openxmlformats.org/officeDocument/2006/relationships/image" Target="media/image6.png"/><Relationship Id="rId48" Type="http://schemas.openxmlformats.org/officeDocument/2006/relationships/image" Target="media/image11.svg"/><Relationship Id="rId56" Type="http://schemas.openxmlformats.org/officeDocument/2006/relationships/hyperlink" Target="http://www.couveuse-interface.fr"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image" Target="media/image14.svg"/><Relationship Id="rId3" Type="http://schemas.openxmlformats.org/officeDocument/2006/relationships/customXml" Target="../customXml/item3.xml"/><Relationship Id="rId12" Type="http://schemas.openxmlformats.org/officeDocument/2006/relationships/hyperlink" Target="mailto:couveuse-interface@orange.fr" TargetMode="External"/><Relationship Id="rId17" Type="http://schemas.openxmlformats.org/officeDocument/2006/relationships/hyperlink" Target="http://www.couveuse-interface.fr" TargetMode="External"/><Relationship Id="rId25" Type="http://schemas.openxmlformats.org/officeDocument/2006/relationships/hyperlink" Target="http://www.francecompetences.fr/recherche/rncp/35215" TargetMode="External"/><Relationship Id="rId33" Type="http://schemas.openxmlformats.org/officeDocument/2006/relationships/hyperlink" Target="http://www.francecompetences.fr/recherche/rncp/35215" TargetMode="External"/><Relationship Id="rId38" Type="http://schemas.openxmlformats.org/officeDocument/2006/relationships/hyperlink" Target="https://boreal-innovation.com" TargetMode="External"/><Relationship Id="rId46" Type="http://schemas.openxmlformats.org/officeDocument/2006/relationships/image" Target="media/image9.png"/><Relationship Id="rId59" Type="http://schemas.openxmlformats.org/officeDocument/2006/relationships/hyperlink" Target="mailto:couveuse-interface@orange.fr" TargetMode="External"/><Relationship Id="rId67" Type="http://schemas.microsoft.com/office/2020/10/relationships/intelligence" Target="intelligence2.xml"/><Relationship Id="rId20" Type="http://schemas.openxmlformats.org/officeDocument/2006/relationships/hyperlink" Target="http://www.interface.ms/" TargetMode="External"/><Relationship Id="rId41" Type="http://schemas.openxmlformats.org/officeDocument/2006/relationships/image" Target="media/image4.png"/><Relationship Id="rId54" Type="http://schemas.openxmlformats.org/officeDocument/2006/relationships/image" Target="media/image17.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uveuse-interface@orange.fr" TargetMode="External"/><Relationship Id="rId23" Type="http://schemas.openxmlformats.org/officeDocument/2006/relationships/hyperlink" Target="http://www.interface.ms/" TargetMode="External"/><Relationship Id="rId28" Type="http://schemas.openxmlformats.org/officeDocument/2006/relationships/hyperlink" Target="http://www.interface.ms/" TargetMode="External"/><Relationship Id="rId36" Type="http://schemas.openxmlformats.org/officeDocument/2006/relationships/hyperlink" Target="mailto:couveuse-interface@orange.fr" TargetMode="External"/><Relationship Id="rId49" Type="http://schemas.openxmlformats.org/officeDocument/2006/relationships/image" Target="media/image12.png"/><Relationship Id="rId57" Type="http://schemas.openxmlformats.org/officeDocument/2006/relationships/hyperlink" Target="mailto:abdoulaye.traore@couveuse-interface.fr" TargetMode="External"/><Relationship Id="rId10" Type="http://schemas.openxmlformats.org/officeDocument/2006/relationships/endnotes" Target="endnotes.xml"/><Relationship Id="rId31" Type="http://schemas.openxmlformats.org/officeDocument/2006/relationships/hyperlink" Target="http://www.interface.ms" TargetMode="External"/><Relationship Id="rId44" Type="http://schemas.openxmlformats.org/officeDocument/2006/relationships/image" Target="media/image7.svg"/><Relationship Id="rId52" Type="http://schemas.openxmlformats.org/officeDocument/2006/relationships/image" Target="media/image15.png"/><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nterface.ms" TargetMode="External"/><Relationship Id="rId18" Type="http://schemas.openxmlformats.org/officeDocument/2006/relationships/hyperlink" Target="http://www.couveuse-interface.fr" TargetMode="External"/><Relationship Id="rId3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F1733D42ADC4CA1EA162371BEF11D" ma:contentTypeVersion="17" ma:contentTypeDescription="Crée un document." ma:contentTypeScope="" ma:versionID="0783138a2c796d23b60ad41dfc17968c">
  <xsd:schema xmlns:xsd="http://www.w3.org/2001/XMLSchema" xmlns:xs="http://www.w3.org/2001/XMLSchema" xmlns:p="http://schemas.microsoft.com/office/2006/metadata/properties" xmlns:ns2="699560c0-1007-415f-98b6-cd351011ab08" xmlns:ns3="9f1fbc00-6ed0-4c61-8db1-39470182fbce" targetNamespace="http://schemas.microsoft.com/office/2006/metadata/properties" ma:root="true" ma:fieldsID="f0594e396c1e13bd7ab363f3d4be52b0" ns2:_="" ns3:_="">
    <xsd:import namespace="699560c0-1007-415f-98b6-cd351011ab08"/>
    <xsd:import namespace="9f1fbc00-6ed0-4c61-8db1-39470182f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560c0-1007-415f-98b6-cd35101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c8a021e-ba71-41ba-b6a0-5e5c6312a2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fbc00-6ed0-4c61-8db1-39470182fbc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7efa086a-9591-4f36-8c29-4040a3ad957c}" ma:internalName="TaxCatchAll" ma:showField="CatchAllData" ma:web="9f1fbc00-6ed0-4c61-8db1-39470182f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9560c0-1007-415f-98b6-cd351011ab08">
      <Terms xmlns="http://schemas.microsoft.com/office/infopath/2007/PartnerControls"/>
    </lcf76f155ced4ddcb4097134ff3c332f>
    <TaxCatchAll xmlns="9f1fbc00-6ed0-4c61-8db1-39470182fbce" xsi:nil="true"/>
  </documentManagement>
</p:properties>
</file>

<file path=customXml/itemProps1.xml><?xml version="1.0" encoding="utf-8"?>
<ds:datastoreItem xmlns:ds="http://schemas.openxmlformats.org/officeDocument/2006/customXml" ds:itemID="{B121BA11-A880-41EE-AF35-474DFDCF84E4}"/>
</file>

<file path=customXml/itemProps2.xml><?xml version="1.0" encoding="utf-8"?>
<ds:datastoreItem xmlns:ds="http://schemas.openxmlformats.org/officeDocument/2006/customXml" ds:itemID="{A9E37981-B3E4-B742-862E-ED6F9E664F6D}">
  <ds:schemaRefs>
    <ds:schemaRef ds:uri="http://schemas.openxmlformats.org/officeDocument/2006/bibliography"/>
  </ds:schemaRefs>
</ds:datastoreItem>
</file>

<file path=customXml/itemProps3.xml><?xml version="1.0" encoding="utf-8"?>
<ds:datastoreItem xmlns:ds="http://schemas.openxmlformats.org/officeDocument/2006/customXml" ds:itemID="{3EADD30C-DA9D-49A5-854E-78B3D12D5E52}">
  <ds:schemaRefs>
    <ds:schemaRef ds:uri="http://schemas.microsoft.com/sharepoint/v3/contenttype/forms"/>
  </ds:schemaRefs>
</ds:datastoreItem>
</file>

<file path=customXml/itemProps4.xml><?xml version="1.0" encoding="utf-8"?>
<ds:datastoreItem xmlns:ds="http://schemas.openxmlformats.org/officeDocument/2006/customXml" ds:itemID="{D2CE3702-CFC0-48F2-9F39-DD054EE474FE}">
  <ds:schemaRefs>
    <ds:schemaRef ds:uri="http://schemas.microsoft.com/office/2006/metadata/properties"/>
    <ds:schemaRef ds:uri="http://schemas.microsoft.com/office/infopath/2007/PartnerControls"/>
    <ds:schemaRef ds:uri="699560c0-1007-415f-98b6-cd351011ab08"/>
    <ds:schemaRef ds:uri="9f1fbc00-6ed0-4c61-8db1-39470182fb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6676</Words>
  <Characters>36721</Characters>
  <Application>Microsoft Office Word</Application>
  <DocSecurity>0</DocSecurity>
  <Lines>306</Lines>
  <Paragraphs>86</Paragraphs>
  <ScaleCrop>false</ScaleCrop>
  <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Vasserot</dc:creator>
  <cp:keywords/>
  <dc:description/>
  <cp:lastModifiedBy>Avishag Uterano</cp:lastModifiedBy>
  <cp:revision>3</cp:revision>
  <cp:lastPrinted>2023-06-30T14:00:00Z</cp:lastPrinted>
  <dcterms:created xsi:type="dcterms:W3CDTF">2023-06-30T14:00:00Z</dcterms:created>
  <dcterms:modified xsi:type="dcterms:W3CDTF">2023-06-30T14:01:00Z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0x01010079EF1733D42ADC4CA1EA162371BEF11D</vt:lpwstr>
  </property>
  <property fmtid="{D5CDD505-2E9C-101B-9397-08002B2CF9AE}" pid="3" name="MediaServiceImageTags">
    <vt:lpwstr/>
  </property>
</Properties>
</file>